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4CD46" w14:textId="295CF755" w:rsidR="00235657" w:rsidRPr="00515087" w:rsidRDefault="00E43E69" w:rsidP="00E43E6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15087">
        <w:rPr>
          <w:rFonts w:ascii="Times New Roman" w:hAnsi="Times New Roman" w:cs="Times New Roman"/>
          <w:b/>
          <w:bCs/>
          <w:sz w:val="24"/>
          <w:szCs w:val="24"/>
        </w:rPr>
        <w:t>Bibliografia riferimento testo di Chiara Piva Eloisa Pressi</w:t>
      </w:r>
    </w:p>
    <w:p w14:paraId="17808A1F" w14:textId="77777777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989D9" w14:textId="46DC1DBF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Accame S., a cura di (1984),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Federico Halbherr e Gaetano De Sanctis pionieri delle missioni archeologiche italiane a Creta e in Cirenaica: dal carteggio De Sanctis 1909-1913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Roma: La Roccia</w:t>
      </w:r>
    </w:p>
    <w:p w14:paraId="056DF485" w14:textId="77777777" w:rsidR="007225D4" w:rsidRPr="00B861C2" w:rsidRDefault="007225D4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3D133A" w14:textId="1030BA2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Annuario </w:t>
      </w:r>
      <w:r w:rsidRPr="00B861C2">
        <w:rPr>
          <w:rFonts w:ascii="Times New Roman" w:hAnsi="Times New Roman" w:cs="Times New Roman"/>
          <w:sz w:val="24"/>
          <w:szCs w:val="24"/>
        </w:rPr>
        <w:t xml:space="preserve">(1903),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Annuario della R. Università degli Studi di Roma per l’anno scolastico 1902-1903</w:t>
      </w:r>
      <w:r w:rsidRPr="00B861C2">
        <w:rPr>
          <w:rFonts w:ascii="Times New Roman" w:hAnsi="Times New Roman" w:cs="Times New Roman"/>
          <w:sz w:val="24"/>
          <w:szCs w:val="24"/>
        </w:rPr>
        <w:t>, Roma: Tip. Fratelli Pallotta</w:t>
      </w:r>
    </w:p>
    <w:p w14:paraId="3862DF7C" w14:textId="77777777" w:rsidR="000D1169" w:rsidRPr="00B861C2" w:rsidRDefault="000D1169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7580F" w14:textId="5BE20100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Baldi G.D., Moscadi A. (2006),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Filologi e antifilologi. Le polemiche negli studi classici in Italia tra Ottocento e Novecento</w:t>
      </w:r>
      <w:r w:rsidRPr="00B861C2">
        <w:rPr>
          <w:rFonts w:ascii="Times New Roman" w:hAnsi="Times New Roman" w:cs="Times New Roman"/>
          <w:sz w:val="24"/>
          <w:szCs w:val="24"/>
        </w:rPr>
        <w:t>, Firenze</w:t>
      </w:r>
      <w:r w:rsidR="006E1CDC">
        <w:rPr>
          <w:rFonts w:ascii="Times New Roman" w:hAnsi="Times New Roman" w:cs="Times New Roman"/>
          <w:sz w:val="24"/>
          <w:szCs w:val="24"/>
        </w:rPr>
        <w:t>:</w:t>
      </w:r>
      <w:r w:rsidR="002B7190">
        <w:rPr>
          <w:rFonts w:ascii="Times New Roman" w:hAnsi="Times New Roman" w:cs="Times New Roman"/>
          <w:sz w:val="24"/>
          <w:szCs w:val="24"/>
        </w:rPr>
        <w:t xml:space="preserve"> Le lettere</w:t>
      </w:r>
    </w:p>
    <w:p w14:paraId="14A31822" w14:textId="77777777" w:rsidR="006E1CDC" w:rsidRPr="00B861C2" w:rsidRDefault="006E1CDC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9A15EF" w14:textId="084D3F9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Bandini G. (2003), </w:t>
      </w:r>
      <w:r w:rsidRPr="002B7190">
        <w:rPr>
          <w:rFonts w:ascii="Times New Roman" w:hAnsi="Times New Roman" w:cs="Times New Roman"/>
          <w:i/>
          <w:iCs/>
          <w:sz w:val="24"/>
          <w:szCs w:val="24"/>
        </w:rPr>
        <w:t>Lettere dall’Egeo. Archeologhe italiane tra 1900 e 1950</w:t>
      </w:r>
      <w:r w:rsidRPr="00B861C2">
        <w:rPr>
          <w:rFonts w:ascii="Times New Roman" w:hAnsi="Times New Roman" w:cs="Times New Roman"/>
          <w:sz w:val="24"/>
          <w:szCs w:val="24"/>
        </w:rPr>
        <w:t>, Firenze: Giunti</w:t>
      </w:r>
    </w:p>
    <w:p w14:paraId="168DF8A6" w14:textId="77777777" w:rsidR="002B7190" w:rsidRPr="00B861C2" w:rsidRDefault="002B7190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484D89" w14:textId="09073076" w:rsidR="003E286B" w:rsidRDefault="003E286B" w:rsidP="00170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Barbanera M. (1998), </w:t>
      </w:r>
      <w:r w:rsidRPr="002B7190">
        <w:rPr>
          <w:rFonts w:ascii="Times New Roman" w:hAnsi="Times New Roman" w:cs="Times New Roman"/>
          <w:i/>
          <w:iCs/>
          <w:sz w:val="24"/>
          <w:szCs w:val="24"/>
        </w:rPr>
        <w:t>L’archeologia degli italiani. Storia, metodi e orientamenti dell'archeologia classica in Italia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2B7190">
        <w:rPr>
          <w:rFonts w:ascii="Times New Roman" w:hAnsi="Times New Roman" w:cs="Times New Roman"/>
          <w:sz w:val="24"/>
          <w:szCs w:val="24"/>
        </w:rPr>
        <w:t xml:space="preserve">Roma: </w:t>
      </w:r>
      <w:r w:rsidRPr="00B861C2">
        <w:rPr>
          <w:rFonts w:ascii="Times New Roman" w:hAnsi="Times New Roman" w:cs="Times New Roman"/>
          <w:sz w:val="24"/>
          <w:szCs w:val="24"/>
        </w:rPr>
        <w:t>Editori Riuniti</w:t>
      </w:r>
    </w:p>
    <w:p w14:paraId="6E510365" w14:textId="77777777" w:rsidR="002B7190" w:rsidRPr="00B861C2" w:rsidRDefault="002B7190" w:rsidP="00170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36731" w14:textId="056EEE5B" w:rsidR="003E286B" w:rsidRDefault="003E286B" w:rsidP="00170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Barbanera M. (2001),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Il sorgere dell’archeologia in Italia nella seconda metà dell’Ottocento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351678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Mélanges de l'École française de Rome. Italie et Méditerranée</w:t>
      </w:r>
      <w:r w:rsidR="00351678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351678">
        <w:rPr>
          <w:rFonts w:ascii="Times New Roman" w:hAnsi="Times New Roman" w:cs="Times New Roman"/>
          <w:sz w:val="24"/>
          <w:szCs w:val="24"/>
        </w:rPr>
        <w:t xml:space="preserve">vol. </w:t>
      </w:r>
      <w:r w:rsidRPr="00B861C2">
        <w:rPr>
          <w:rFonts w:ascii="Times New Roman" w:hAnsi="Times New Roman" w:cs="Times New Roman"/>
          <w:sz w:val="24"/>
          <w:szCs w:val="24"/>
        </w:rPr>
        <w:t xml:space="preserve">113, </w:t>
      </w:r>
      <w:r w:rsidR="00351678">
        <w:rPr>
          <w:rFonts w:ascii="Times New Roman" w:hAnsi="Times New Roman" w:cs="Times New Roman"/>
          <w:sz w:val="24"/>
          <w:szCs w:val="24"/>
        </w:rPr>
        <w:t xml:space="preserve">n. </w:t>
      </w:r>
      <w:r w:rsidRPr="00B861C2">
        <w:rPr>
          <w:rFonts w:ascii="Times New Roman" w:hAnsi="Times New Roman" w:cs="Times New Roman"/>
          <w:sz w:val="24"/>
          <w:szCs w:val="24"/>
        </w:rPr>
        <w:t>2, pp. 493-505</w:t>
      </w:r>
    </w:p>
    <w:p w14:paraId="16DFD012" w14:textId="77777777" w:rsidR="002B7190" w:rsidRPr="00B861C2" w:rsidRDefault="002B7190" w:rsidP="00170A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ACE9F" w14:textId="565729CE" w:rsidR="003E286B" w:rsidRDefault="003E286B" w:rsidP="0081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Barbanera M. (2015),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Storia dell'archeologia classica in Italia dal 1764 ai giorni nostri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B80D2A">
        <w:rPr>
          <w:rFonts w:ascii="Times New Roman" w:hAnsi="Times New Roman" w:cs="Times New Roman"/>
          <w:sz w:val="24"/>
          <w:szCs w:val="24"/>
        </w:rPr>
        <w:t xml:space="preserve">Roma-Bari: </w:t>
      </w:r>
      <w:r w:rsidRPr="00B861C2">
        <w:rPr>
          <w:rFonts w:ascii="Times New Roman" w:hAnsi="Times New Roman" w:cs="Times New Roman"/>
          <w:sz w:val="24"/>
          <w:szCs w:val="24"/>
        </w:rPr>
        <w:t>Laterza</w:t>
      </w:r>
    </w:p>
    <w:p w14:paraId="22EAA8E4" w14:textId="77777777" w:rsidR="002C0345" w:rsidRPr="00B861C2" w:rsidRDefault="002C0345" w:rsidP="008132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8455B23" w14:textId="2E85B661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</w:rPr>
        <w:t>Bassi e. (</w:t>
      </w:r>
      <w:r w:rsidRPr="00B8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1966</w:t>
      </w:r>
      <w:r w:rsidRPr="00B861C2">
        <w:rPr>
          <w:rFonts w:ascii="Times New Roman" w:hAnsi="Times New Roman" w:cs="Times New Roman"/>
          <w:sz w:val="24"/>
          <w:szCs w:val="24"/>
        </w:rPr>
        <w:t xml:space="preserve">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Maria e Giulio Lorenzetti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B80D2A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Ateneo veneto</w:t>
      </w:r>
      <w:r w:rsidR="00B80D2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B8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n.s., 4, pp. 176-179</w:t>
      </w:r>
    </w:p>
    <w:p w14:paraId="345FCCC0" w14:textId="77777777" w:rsidR="00B80D2A" w:rsidRPr="00B861C2" w:rsidRDefault="00B80D2A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64275" w14:textId="084E2031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Bauer J.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Il Museo dei Gessi dell’università di Vienna al tempo di Alexander Conze e Otto Benndorf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FC290E" w:rsidRPr="00B861C2">
        <w:rPr>
          <w:rFonts w:ascii="Times New Roman" w:hAnsi="Times New Roman" w:cs="Times New Roman"/>
          <w:sz w:val="24"/>
          <w:szCs w:val="24"/>
        </w:rPr>
        <w:t xml:space="preserve">in </w:t>
      </w:r>
      <w:r w:rsidR="00FC290E"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="00FC290E" w:rsidRPr="00B861C2">
        <w:rPr>
          <w:rFonts w:ascii="Times New Roman" w:hAnsi="Times New Roman" w:cs="Times New Roman"/>
          <w:sz w:val="24"/>
          <w:szCs w:val="24"/>
        </w:rPr>
        <w:t>, a cura di Maria Grazia Picozzi,</w:t>
      </w:r>
      <w:r w:rsidR="00FC290E">
        <w:rPr>
          <w:rFonts w:ascii="Times New Roman" w:hAnsi="Times New Roman" w:cs="Times New Roman"/>
          <w:sz w:val="24"/>
          <w:szCs w:val="24"/>
        </w:rPr>
        <w:t xml:space="preserve"> </w:t>
      </w:r>
      <w:r w:rsidR="00FC290E" w:rsidRPr="00B861C2">
        <w:rPr>
          <w:rFonts w:ascii="Times New Roman" w:hAnsi="Times New Roman" w:cs="Times New Roman"/>
          <w:sz w:val="24"/>
          <w:szCs w:val="24"/>
        </w:rPr>
        <w:t>Roma</w:t>
      </w:r>
      <w:r w:rsidR="00FC290E">
        <w:rPr>
          <w:rFonts w:ascii="Times New Roman" w:hAnsi="Times New Roman" w:cs="Times New Roman"/>
          <w:sz w:val="24"/>
          <w:szCs w:val="24"/>
        </w:rPr>
        <w:t>:</w:t>
      </w:r>
      <w:r w:rsidR="00FC290E" w:rsidRPr="00B861C2">
        <w:rPr>
          <w:rFonts w:ascii="Times New Roman" w:hAnsi="Times New Roman" w:cs="Times New Roman"/>
          <w:sz w:val="24"/>
          <w:szCs w:val="24"/>
        </w:rPr>
        <w:t xml:space="preserve"> «L’Erma» di Bretschneider, </w:t>
      </w:r>
      <w:r w:rsidRPr="00B861C2">
        <w:rPr>
          <w:rFonts w:ascii="Times New Roman" w:hAnsi="Times New Roman" w:cs="Times New Roman"/>
          <w:sz w:val="24"/>
          <w:szCs w:val="24"/>
        </w:rPr>
        <w:t>pp. 111-124</w:t>
      </w:r>
    </w:p>
    <w:p w14:paraId="13D42508" w14:textId="77777777" w:rsidR="00B80D2A" w:rsidRPr="00B861C2" w:rsidRDefault="00B80D2A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F035FB" w14:textId="4CD8EBD5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Brein F., a cura di (1998),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Emanuel Löwy: ein vergessener Pionier</w:t>
      </w:r>
      <w:r w:rsidRPr="00B861C2">
        <w:rPr>
          <w:rFonts w:ascii="Times New Roman" w:hAnsi="Times New Roman" w:cs="Times New Roman"/>
          <w:sz w:val="24"/>
          <w:szCs w:val="24"/>
        </w:rPr>
        <w:t>, Wien</w:t>
      </w:r>
      <w:r w:rsidR="000904C0">
        <w:rPr>
          <w:rFonts w:ascii="Times New Roman" w:hAnsi="Times New Roman" w:cs="Times New Roman"/>
          <w:sz w:val="24"/>
          <w:szCs w:val="24"/>
        </w:rPr>
        <w:t xml:space="preserve">: </w:t>
      </w:r>
      <w:r w:rsidR="000904C0" w:rsidRPr="000904C0">
        <w:rPr>
          <w:rFonts w:ascii="Times New Roman" w:hAnsi="Times New Roman" w:cs="Times New Roman"/>
          <w:sz w:val="24"/>
          <w:szCs w:val="24"/>
        </w:rPr>
        <w:t xml:space="preserve">Verl. des Clubs der </w:t>
      </w:r>
      <w:r w:rsidR="000904C0" w:rsidRPr="00B861C2">
        <w:rPr>
          <w:rFonts w:ascii="Times New Roman" w:hAnsi="Times New Roman" w:cs="Times New Roman"/>
          <w:sz w:val="24"/>
          <w:szCs w:val="24"/>
        </w:rPr>
        <w:t>Universität</w:t>
      </w:r>
    </w:p>
    <w:p w14:paraId="13B01D9E" w14:textId="77777777" w:rsidR="00A16657" w:rsidRPr="00B861C2" w:rsidRDefault="00A1665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53AFDB" w14:textId="254AD427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Buttò S. (2003), </w:t>
      </w:r>
      <w:r w:rsidRPr="002E601D">
        <w:rPr>
          <w:rFonts w:ascii="Times New Roman" w:hAnsi="Times New Roman" w:cs="Times New Roman"/>
          <w:i/>
          <w:iCs/>
          <w:sz w:val="24"/>
          <w:szCs w:val="24"/>
        </w:rPr>
        <w:t>La storia della professione nel quadro della storia bibliotecaria italiana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2E601D">
        <w:rPr>
          <w:rFonts w:ascii="Times New Roman" w:hAnsi="Times New Roman" w:cs="Times New Roman"/>
          <w:i/>
          <w:iCs/>
          <w:sz w:val="24"/>
          <w:szCs w:val="24"/>
        </w:rPr>
        <w:t>La storia delle biblioteche</w:t>
      </w:r>
      <w:r w:rsidR="003D1B75">
        <w:rPr>
          <w:rFonts w:ascii="Times New Roman" w:hAnsi="Times New Roman" w:cs="Times New Roman"/>
          <w:i/>
          <w:iCs/>
          <w:sz w:val="24"/>
          <w:szCs w:val="24"/>
        </w:rPr>
        <w:t>. T</w:t>
      </w:r>
      <w:r w:rsidR="003D1B75" w:rsidRPr="003D1B75">
        <w:rPr>
          <w:rFonts w:ascii="Times New Roman" w:hAnsi="Times New Roman" w:cs="Times New Roman"/>
          <w:i/>
          <w:iCs/>
          <w:sz w:val="24"/>
          <w:szCs w:val="24"/>
        </w:rPr>
        <w:t>emi, esperienze di ricerca, problemi storiografici</w:t>
      </w:r>
      <w:r w:rsidR="003D1B75">
        <w:rPr>
          <w:rFonts w:ascii="Times New Roman" w:hAnsi="Times New Roman" w:cs="Times New Roman"/>
          <w:sz w:val="24"/>
          <w:szCs w:val="24"/>
        </w:rPr>
        <w:t>, Atti del convegno (</w:t>
      </w:r>
      <w:r w:rsidR="003D1B75" w:rsidRPr="0021078B">
        <w:rPr>
          <w:rFonts w:ascii="Times New Roman" w:hAnsi="Times New Roman" w:cs="Times New Roman"/>
          <w:sz w:val="24"/>
          <w:szCs w:val="24"/>
        </w:rPr>
        <w:t>L'Aquila, 16-17 settembre 2002</w:t>
      </w:r>
      <w:r w:rsidR="0021078B">
        <w:rPr>
          <w:rFonts w:ascii="Times New Roman" w:hAnsi="Times New Roman" w:cs="Times New Roman"/>
          <w:sz w:val="24"/>
          <w:szCs w:val="24"/>
        </w:rPr>
        <w:t xml:space="preserve">), a </w:t>
      </w:r>
      <w:r w:rsidRPr="00B861C2">
        <w:rPr>
          <w:rFonts w:ascii="Times New Roman" w:hAnsi="Times New Roman" w:cs="Times New Roman"/>
          <w:sz w:val="24"/>
          <w:szCs w:val="24"/>
        </w:rPr>
        <w:t>cura di A. Petrucciani</w:t>
      </w:r>
      <w:r w:rsidR="0021078B">
        <w:rPr>
          <w:rFonts w:ascii="Times New Roman" w:hAnsi="Times New Roman" w:cs="Times New Roman"/>
          <w:sz w:val="24"/>
          <w:szCs w:val="24"/>
        </w:rPr>
        <w:t xml:space="preserve">, </w:t>
      </w:r>
      <w:r w:rsidRPr="00B861C2">
        <w:rPr>
          <w:rFonts w:ascii="Times New Roman" w:hAnsi="Times New Roman" w:cs="Times New Roman"/>
          <w:sz w:val="24"/>
          <w:szCs w:val="24"/>
        </w:rPr>
        <w:t>P. Traniello, Roma</w:t>
      </w:r>
      <w:r w:rsidR="0021078B">
        <w:rPr>
          <w:rFonts w:ascii="Times New Roman" w:hAnsi="Times New Roman" w:cs="Times New Roman"/>
          <w:sz w:val="24"/>
          <w:szCs w:val="24"/>
        </w:rPr>
        <w:t xml:space="preserve">: </w:t>
      </w:r>
      <w:r w:rsidR="008207F0">
        <w:rPr>
          <w:rFonts w:ascii="Times New Roman" w:hAnsi="Times New Roman" w:cs="Times New Roman"/>
          <w:sz w:val="24"/>
          <w:szCs w:val="24"/>
        </w:rPr>
        <w:t>Associazione Italiana Biblioteche</w:t>
      </w:r>
      <w:r w:rsidRPr="00B861C2">
        <w:rPr>
          <w:rFonts w:ascii="Times New Roman" w:hAnsi="Times New Roman" w:cs="Times New Roman"/>
          <w:sz w:val="24"/>
          <w:szCs w:val="24"/>
        </w:rPr>
        <w:t>, pp. 47-65</w:t>
      </w:r>
    </w:p>
    <w:p w14:paraId="7738E112" w14:textId="77777777" w:rsidR="002E601D" w:rsidRPr="00B861C2" w:rsidRDefault="002E601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E3DF2" w14:textId="587DA79F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Buttò S. (2013), ad vocem </w:t>
      </w:r>
      <w:r w:rsidRPr="0032224B">
        <w:rPr>
          <w:rFonts w:ascii="Times New Roman" w:hAnsi="Times New Roman" w:cs="Times New Roman"/>
          <w:i/>
          <w:iCs/>
          <w:sz w:val="24"/>
          <w:szCs w:val="24"/>
        </w:rPr>
        <w:t>Ortiz Maria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32224B">
        <w:rPr>
          <w:rFonts w:ascii="Times New Roman" w:hAnsi="Times New Roman" w:cs="Times New Roman"/>
          <w:i/>
          <w:iCs/>
          <w:sz w:val="24"/>
          <w:szCs w:val="24"/>
        </w:rPr>
        <w:t>Dizionario Biografico degli Italiani</w:t>
      </w:r>
      <w:r w:rsidRPr="00B861C2">
        <w:rPr>
          <w:rFonts w:ascii="Times New Roman" w:hAnsi="Times New Roman" w:cs="Times New Roman"/>
          <w:sz w:val="24"/>
          <w:szCs w:val="24"/>
        </w:rPr>
        <w:t>, Roma: Istituto dell’Enciclopedia Italiana, vol. LXXIX</w:t>
      </w:r>
    </w:p>
    <w:p w14:paraId="67946D34" w14:textId="77777777" w:rsidR="0032224B" w:rsidRPr="00B861C2" w:rsidRDefault="0032224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EB6181" w14:textId="4B48F2D9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Calvi G., a cura di (2004),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Innesti. Donne e genere nella storia sociale</w:t>
      </w:r>
      <w:r w:rsidRPr="00B861C2">
        <w:rPr>
          <w:rFonts w:ascii="Times New Roman" w:hAnsi="Times New Roman" w:cs="Times New Roman"/>
          <w:sz w:val="24"/>
          <w:szCs w:val="24"/>
        </w:rPr>
        <w:t>, Roma: Viella</w:t>
      </w:r>
    </w:p>
    <w:p w14:paraId="489939C3" w14:textId="77777777" w:rsidR="00334F1D" w:rsidRPr="00B861C2" w:rsidRDefault="00334F1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085D9D" w14:textId="0EC51DC2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Capo L., De Simone M.R. a cura di (2000),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Storia della Facoltà di Lettere e Filosofia de “La Sapienza”</w:t>
      </w:r>
      <w:r w:rsidRPr="00B861C2">
        <w:rPr>
          <w:rFonts w:ascii="Times New Roman" w:hAnsi="Times New Roman" w:cs="Times New Roman"/>
          <w:sz w:val="24"/>
          <w:szCs w:val="24"/>
        </w:rPr>
        <w:t>, Roma</w:t>
      </w:r>
      <w:r w:rsidR="00334F1D">
        <w:rPr>
          <w:rFonts w:ascii="Times New Roman" w:hAnsi="Times New Roman" w:cs="Times New Roman"/>
          <w:sz w:val="24"/>
          <w:szCs w:val="24"/>
        </w:rPr>
        <w:t>: Viella</w:t>
      </w:r>
    </w:p>
    <w:p w14:paraId="3B1356F8" w14:textId="77777777" w:rsidR="00334F1D" w:rsidRPr="00B861C2" w:rsidRDefault="00334F1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C4260" w14:textId="0639216C" w:rsidR="003E286B" w:rsidRDefault="003E286B" w:rsidP="0080747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Ceresa Mori A</w:t>
      </w:r>
      <w:r w:rsidR="00334F1D">
        <w:rPr>
          <w:rFonts w:ascii="Times New Roman" w:hAnsi="Times New Roman" w:cs="Times New Roman"/>
          <w:sz w:val="24"/>
          <w:szCs w:val="24"/>
        </w:rPr>
        <w:t xml:space="preserve">., </w:t>
      </w:r>
      <w:r w:rsidRPr="00B861C2">
        <w:rPr>
          <w:rFonts w:ascii="Times New Roman" w:hAnsi="Times New Roman" w:cs="Times New Roman"/>
          <w:sz w:val="24"/>
          <w:szCs w:val="24"/>
        </w:rPr>
        <w:t>a cura di</w:t>
      </w:r>
      <w:r w:rsidR="00334F1D">
        <w:rPr>
          <w:rFonts w:ascii="Times New Roman" w:hAnsi="Times New Roman" w:cs="Times New Roman"/>
          <w:sz w:val="24"/>
          <w:szCs w:val="24"/>
        </w:rPr>
        <w:t xml:space="preserve"> (2008</w:t>
      </w:r>
      <w:r w:rsidRPr="00B861C2">
        <w:rPr>
          <w:rFonts w:ascii="Times New Roman" w:hAnsi="Times New Roman" w:cs="Times New Roman"/>
          <w:sz w:val="24"/>
          <w:szCs w:val="24"/>
        </w:rPr>
        <w:t xml:space="preserve">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Le donne e l’archeologia: pioniere tra Ottocento e Novecento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01422B">
        <w:rPr>
          <w:rFonts w:ascii="Times New Roman" w:hAnsi="Times New Roman" w:cs="Times New Roman"/>
          <w:sz w:val="24"/>
          <w:szCs w:val="24"/>
        </w:rPr>
        <w:t>Atti della tavola rotonda (</w:t>
      </w:r>
      <w:r w:rsidR="00032282">
        <w:rPr>
          <w:rFonts w:ascii="Times New Roman" w:hAnsi="Times New Roman" w:cs="Times New Roman"/>
          <w:sz w:val="24"/>
          <w:szCs w:val="24"/>
        </w:rPr>
        <w:t>Milano, 16 maggio 2007</w:t>
      </w:r>
      <w:r w:rsidR="0001422B">
        <w:rPr>
          <w:rFonts w:ascii="Times New Roman" w:hAnsi="Times New Roman" w:cs="Times New Roman"/>
          <w:sz w:val="24"/>
          <w:szCs w:val="24"/>
        </w:rPr>
        <w:t xml:space="preserve">), </w:t>
      </w:r>
      <w:r w:rsidRPr="00B861C2">
        <w:rPr>
          <w:rFonts w:ascii="Times New Roman" w:hAnsi="Times New Roman" w:cs="Times New Roman"/>
          <w:sz w:val="24"/>
          <w:szCs w:val="24"/>
        </w:rPr>
        <w:t>Milano</w:t>
      </w:r>
      <w:r w:rsidR="003242FB">
        <w:rPr>
          <w:rFonts w:ascii="Times New Roman" w:hAnsi="Times New Roman" w:cs="Times New Roman"/>
          <w:sz w:val="24"/>
          <w:szCs w:val="24"/>
        </w:rPr>
        <w:t xml:space="preserve">: </w:t>
      </w:r>
      <w:r w:rsidR="003242FB" w:rsidRPr="003242FB">
        <w:rPr>
          <w:rFonts w:ascii="Times New Roman" w:hAnsi="Times New Roman" w:cs="Times New Roman"/>
          <w:sz w:val="24"/>
          <w:szCs w:val="24"/>
        </w:rPr>
        <w:t>Soprintendenza per i Beni Archeologici della Lombardia</w:t>
      </w:r>
    </w:p>
    <w:p w14:paraId="58C3D931" w14:textId="6C70060A" w:rsidR="000935D9" w:rsidRDefault="000935D9" w:rsidP="0080747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45CD0FFF" w14:textId="41E4A61D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lastRenderedPageBreak/>
        <w:t xml:space="preserve">Cesalena M.P. (2004),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Problemi di continuità nella produzione storica delle italiane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Storiche di ieri e di oggi. Dalle autrici dell’Ottocento alle riviste di storia delle donne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322BC7">
        <w:rPr>
          <w:rFonts w:ascii="Times New Roman" w:hAnsi="Times New Roman" w:cs="Times New Roman"/>
          <w:sz w:val="24"/>
          <w:szCs w:val="24"/>
        </w:rPr>
        <w:t xml:space="preserve">a cura di </w:t>
      </w:r>
      <w:r w:rsidR="00322BC7" w:rsidRPr="00B861C2">
        <w:rPr>
          <w:rFonts w:ascii="Times New Roman" w:hAnsi="Times New Roman" w:cs="Times New Roman"/>
          <w:sz w:val="24"/>
          <w:szCs w:val="24"/>
        </w:rPr>
        <w:t>M</w:t>
      </w:r>
      <w:r w:rsidR="00322BC7">
        <w:rPr>
          <w:rFonts w:ascii="Times New Roman" w:hAnsi="Times New Roman" w:cs="Times New Roman"/>
          <w:sz w:val="24"/>
          <w:szCs w:val="24"/>
        </w:rPr>
        <w:t xml:space="preserve">. </w:t>
      </w:r>
      <w:r w:rsidR="00322BC7" w:rsidRPr="00B861C2">
        <w:rPr>
          <w:rFonts w:ascii="Times New Roman" w:hAnsi="Times New Roman" w:cs="Times New Roman"/>
          <w:sz w:val="24"/>
          <w:szCs w:val="24"/>
        </w:rPr>
        <w:t>Palazzi, I</w:t>
      </w:r>
      <w:r w:rsidR="00322BC7">
        <w:rPr>
          <w:rFonts w:ascii="Times New Roman" w:hAnsi="Times New Roman" w:cs="Times New Roman"/>
          <w:sz w:val="24"/>
          <w:szCs w:val="24"/>
        </w:rPr>
        <w:t xml:space="preserve">. </w:t>
      </w:r>
      <w:r w:rsidR="00322BC7" w:rsidRPr="00B861C2">
        <w:rPr>
          <w:rFonts w:ascii="Times New Roman" w:hAnsi="Times New Roman" w:cs="Times New Roman"/>
          <w:sz w:val="24"/>
          <w:szCs w:val="24"/>
        </w:rPr>
        <w:t>Prociani</w:t>
      </w:r>
      <w:r w:rsidR="00322BC7">
        <w:rPr>
          <w:rFonts w:ascii="Times New Roman" w:hAnsi="Times New Roman" w:cs="Times New Roman"/>
          <w:sz w:val="24"/>
          <w:szCs w:val="24"/>
        </w:rPr>
        <w:t xml:space="preserve">, Roma: </w:t>
      </w:r>
      <w:r w:rsidRPr="00B861C2">
        <w:rPr>
          <w:rFonts w:ascii="Times New Roman" w:hAnsi="Times New Roman" w:cs="Times New Roman"/>
          <w:sz w:val="24"/>
          <w:szCs w:val="24"/>
        </w:rPr>
        <w:t>Viella, pp. 67-94.</w:t>
      </w:r>
    </w:p>
    <w:p w14:paraId="1CE8D82D" w14:textId="77777777" w:rsidR="00322BC7" w:rsidRPr="00B861C2" w:rsidRDefault="00322B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B7F47" w14:textId="672CAB74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Cestelli Guidi B. (2003),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Le applicazioni delle tecniche di riproduzione visiva tra pedagogia e tutela: il caso esemplare di Corrado Ricci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6565B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Rivista dell'Istituto Nazionale d'Archeologia e Storia dell'Arte</w:t>
      </w:r>
      <w:r w:rsidR="006565B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58, pp. 413-425</w:t>
      </w:r>
    </w:p>
    <w:p w14:paraId="0CF22A59" w14:textId="18CCB79F" w:rsidR="006565BD" w:rsidRDefault="006565B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21777" w14:textId="36524BBB" w:rsidR="000D2DEE" w:rsidRDefault="000D2DEE" w:rsidP="000D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</w:t>
      </w:r>
      <w:r w:rsidRPr="00B861C2">
        <w:rPr>
          <w:rFonts w:ascii="Times New Roman" w:hAnsi="Times New Roman" w:cs="Times New Roman"/>
          <w:sz w:val="24"/>
          <w:szCs w:val="24"/>
        </w:rPr>
        <w:t xml:space="preserve">eri Via C.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Archäologie der Kunst und Kulturwissenschaft a confronto. Emanuel Löwy e Aby Warburg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Pr="00B861C2">
        <w:rPr>
          <w:rFonts w:ascii="Times New Roman" w:hAnsi="Times New Roman" w:cs="Times New Roman"/>
          <w:sz w:val="24"/>
          <w:szCs w:val="24"/>
        </w:rPr>
        <w:t>, a cura di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861C2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61C2">
        <w:rPr>
          <w:rFonts w:ascii="Times New Roman" w:hAnsi="Times New Roman" w:cs="Times New Roman"/>
          <w:sz w:val="24"/>
          <w:szCs w:val="24"/>
        </w:rPr>
        <w:t>Picozzi,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C2"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861C2">
        <w:rPr>
          <w:rFonts w:ascii="Times New Roman" w:hAnsi="Times New Roman" w:cs="Times New Roman"/>
          <w:sz w:val="24"/>
          <w:szCs w:val="24"/>
        </w:rPr>
        <w:t xml:space="preserve"> «L’Erma» di Bretschneider, pp. 189-204</w:t>
      </w:r>
    </w:p>
    <w:p w14:paraId="0E3023B9" w14:textId="67D71B10" w:rsidR="00A467FC" w:rsidRDefault="00A467FC" w:rsidP="000D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36311E" w14:textId="22D06234" w:rsidR="00A467FC" w:rsidRPr="006B383D" w:rsidRDefault="00A467FC" w:rsidP="000D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Costanzi V. (1913), </w:t>
      </w:r>
      <w:r>
        <w:rPr>
          <w:rFonts w:ascii="Times New Roman" w:hAnsi="Times New Roman" w:cs="Times New Roman"/>
          <w:i/>
          <w:iCs/>
          <w:sz w:val="24"/>
          <w:szCs w:val="24"/>
        </w:rPr>
        <w:t>I gemelli fondatori di Roma</w:t>
      </w:r>
      <w:r w:rsidR="006B383D">
        <w:rPr>
          <w:rFonts w:ascii="Times New Roman" w:hAnsi="Times New Roman" w:cs="Times New Roman"/>
          <w:i/>
          <w:iCs/>
          <w:sz w:val="24"/>
          <w:szCs w:val="24"/>
        </w:rPr>
        <w:t xml:space="preserve"> e la diarchia consolare</w:t>
      </w:r>
      <w:r w:rsidR="006B383D">
        <w:rPr>
          <w:rFonts w:ascii="Times New Roman" w:hAnsi="Times New Roman" w:cs="Times New Roman"/>
          <w:sz w:val="24"/>
          <w:szCs w:val="24"/>
        </w:rPr>
        <w:t>, Pisa: Stabilimento Tipografico Toscano</w:t>
      </w:r>
    </w:p>
    <w:p w14:paraId="0A9AF039" w14:textId="77777777" w:rsidR="000D2DEE" w:rsidRPr="00B861C2" w:rsidRDefault="000D2DEE" w:rsidP="000D2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EB83B" w14:textId="4DA5FFC1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D’Onofrio M., a cura di (2008),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Adolfo Venturi e la storia dell’arte oggi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6565BD">
        <w:rPr>
          <w:rFonts w:ascii="Times New Roman" w:hAnsi="Times New Roman" w:cs="Times New Roman"/>
          <w:sz w:val="24"/>
          <w:szCs w:val="24"/>
        </w:rPr>
        <w:t>A</w:t>
      </w:r>
      <w:r w:rsidRPr="00B861C2">
        <w:rPr>
          <w:rFonts w:ascii="Times New Roman" w:hAnsi="Times New Roman" w:cs="Times New Roman"/>
          <w:sz w:val="24"/>
          <w:szCs w:val="24"/>
        </w:rPr>
        <w:t>tti del convegno (Roma, 25-28 ottobre 2006), Modena: Panini</w:t>
      </w:r>
    </w:p>
    <w:p w14:paraId="74517803" w14:textId="77777777" w:rsidR="006565BD" w:rsidRPr="00B861C2" w:rsidRDefault="006565B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913C8C" w14:textId="742D62E3" w:rsidR="006565BD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Dell’Oro G. (1950),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Eloisa Pasquali Pressi: commemorazione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6565B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Atti e Memorie dell’Ateneo Veneto</w:t>
      </w:r>
      <w:r w:rsidR="006565B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1</w:t>
      </w:r>
      <w:r w:rsidR="0004703A">
        <w:rPr>
          <w:rFonts w:ascii="Times New Roman" w:hAnsi="Times New Roman" w:cs="Times New Roman"/>
          <w:sz w:val="24"/>
          <w:szCs w:val="24"/>
        </w:rPr>
        <w:t>37</w:t>
      </w:r>
      <w:r w:rsidRPr="00B861C2">
        <w:rPr>
          <w:rFonts w:ascii="Times New Roman" w:hAnsi="Times New Roman" w:cs="Times New Roman"/>
          <w:sz w:val="24"/>
          <w:szCs w:val="24"/>
        </w:rPr>
        <w:t>, pp. 52-53</w:t>
      </w:r>
    </w:p>
    <w:p w14:paraId="5F6EAFC9" w14:textId="489AD6C3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A91B4" w14:textId="0EE6EB2B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Donato M.M. (1993), </w:t>
      </w:r>
      <w:r w:rsidR="00A0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«</w:t>
      </w:r>
      <w:r w:rsidRPr="00A0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Archeologia dell'arte</w:t>
      </w:r>
      <w:r w:rsidR="00A0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»</w:t>
      </w:r>
      <w:r w:rsidRPr="00A07A5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Emanuel Löwy all'Università di Roma (1889-1915)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07A5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Ricerche di storia dell’arte</w:t>
      </w:r>
      <w:r w:rsidR="00A07A5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 50, pp. 62-75</w:t>
      </w:r>
    </w:p>
    <w:p w14:paraId="3A5E7C9B" w14:textId="77777777" w:rsidR="00C27D68" w:rsidRPr="00B861C2" w:rsidRDefault="00C27D68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947E82" w14:textId="39BA8195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1A1A1E"/>
          <w:sz w:val="24"/>
          <w:szCs w:val="24"/>
        </w:rPr>
      </w:pPr>
      <w:r w:rsidRPr="00B861C2">
        <w:rPr>
          <w:rFonts w:ascii="Times New Roman" w:hAnsi="Times New Roman" w:cs="Times New Roman"/>
          <w:color w:val="1A1A1E"/>
          <w:sz w:val="24"/>
          <w:szCs w:val="24"/>
        </w:rPr>
        <w:t xml:space="preserve">Fantappié C. (2008), ad vocem </w:t>
      </w:r>
      <w:r w:rsidRPr="00A07A5C">
        <w:rPr>
          <w:rFonts w:ascii="Times New Roman" w:hAnsi="Times New Roman" w:cs="Times New Roman"/>
          <w:i/>
          <w:iCs/>
          <w:color w:val="1A1A1E"/>
          <w:sz w:val="24"/>
          <w:szCs w:val="24"/>
        </w:rPr>
        <w:t>Marini Niccolò</w:t>
      </w:r>
      <w:r w:rsidRPr="00B861C2">
        <w:rPr>
          <w:rFonts w:ascii="Times New Roman" w:hAnsi="Times New Roman" w:cs="Times New Roman"/>
          <w:color w:val="1A1A1E"/>
          <w:sz w:val="24"/>
          <w:szCs w:val="24"/>
        </w:rPr>
        <w:t xml:space="preserve">, in </w:t>
      </w:r>
      <w:r w:rsidRPr="00A07A5C">
        <w:rPr>
          <w:rFonts w:ascii="Times New Roman" w:hAnsi="Times New Roman" w:cs="Times New Roman"/>
          <w:i/>
          <w:iCs/>
          <w:color w:val="1A1A1E"/>
          <w:sz w:val="24"/>
          <w:szCs w:val="24"/>
        </w:rPr>
        <w:t>Dizionario Biografico degli Italiani</w:t>
      </w:r>
      <w:r w:rsidRPr="00B861C2">
        <w:rPr>
          <w:rFonts w:ascii="Times New Roman" w:hAnsi="Times New Roman" w:cs="Times New Roman"/>
          <w:color w:val="1A1A1E"/>
          <w:sz w:val="24"/>
          <w:szCs w:val="24"/>
        </w:rPr>
        <w:t xml:space="preserve">, </w:t>
      </w:r>
      <w:r w:rsidR="00A07A5C" w:rsidRPr="00B861C2">
        <w:rPr>
          <w:rFonts w:ascii="Times New Roman" w:hAnsi="Times New Roman" w:cs="Times New Roman"/>
          <w:sz w:val="24"/>
          <w:szCs w:val="24"/>
        </w:rPr>
        <w:t xml:space="preserve">Roma: Istituto dell’Enciclopedia Italiana, vol. </w:t>
      </w:r>
      <w:r w:rsidRPr="00B861C2">
        <w:rPr>
          <w:rFonts w:ascii="Times New Roman" w:hAnsi="Times New Roman" w:cs="Times New Roman"/>
          <w:color w:val="1A1A1E"/>
          <w:sz w:val="24"/>
          <w:szCs w:val="24"/>
        </w:rPr>
        <w:t>LXX</w:t>
      </w:r>
    </w:p>
    <w:p w14:paraId="3DE3B3A6" w14:textId="77777777" w:rsidR="00A07A5C" w:rsidRPr="00B861C2" w:rsidRDefault="00A07A5C" w:rsidP="0080747E">
      <w:pPr>
        <w:spacing w:after="0" w:line="240" w:lineRule="auto"/>
        <w:rPr>
          <w:rFonts w:ascii="Times New Roman" w:hAnsi="Times New Roman" w:cs="Times New Roman"/>
          <w:color w:val="1A1A1E"/>
          <w:sz w:val="24"/>
          <w:szCs w:val="24"/>
        </w:rPr>
      </w:pPr>
    </w:p>
    <w:p w14:paraId="08C60C15" w14:textId="29A95ED6" w:rsidR="003E286B" w:rsidRDefault="003E286B" w:rsidP="00C24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Fantino F. (2009),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"Per me purché si tratti di storia dell'arte lavoro sempre con piacere". Profilo di Lisetta Ciaccio attraverso il carteggio con Adolfo Venturi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C27954">
        <w:rPr>
          <w:rFonts w:ascii="Times New Roman" w:hAnsi="Times New Roman" w:cs="Times New Roman"/>
          <w:i/>
          <w:iCs/>
          <w:sz w:val="24"/>
          <w:szCs w:val="24"/>
        </w:rPr>
        <w:t>Enrico Mauceri (1869 - 1966) storico dell’arte tra connoisseurship e conservazione</w:t>
      </w:r>
      <w:r w:rsidRPr="00B861C2">
        <w:rPr>
          <w:rFonts w:ascii="Times New Roman" w:hAnsi="Times New Roman" w:cs="Times New Roman"/>
          <w:sz w:val="24"/>
          <w:szCs w:val="24"/>
        </w:rPr>
        <w:t>,</w:t>
      </w:r>
      <w:r w:rsidR="00C27954">
        <w:rPr>
          <w:rFonts w:ascii="Times New Roman" w:hAnsi="Times New Roman" w:cs="Times New Roman"/>
          <w:sz w:val="24"/>
          <w:szCs w:val="24"/>
        </w:rPr>
        <w:t xml:space="preserve"> A</w:t>
      </w:r>
      <w:r w:rsidRPr="00B861C2">
        <w:rPr>
          <w:rFonts w:ascii="Times New Roman" w:hAnsi="Times New Roman" w:cs="Times New Roman"/>
          <w:sz w:val="24"/>
          <w:szCs w:val="24"/>
        </w:rPr>
        <w:t>tti del convegno internazionale (Palermo, 27 - 29 settembre 2007) a cura di S. La Barbera, Palermo: Flaccovio, pp. 361-366</w:t>
      </w:r>
    </w:p>
    <w:p w14:paraId="473D1242" w14:textId="77777777" w:rsidR="001E7371" w:rsidRPr="00B861C2" w:rsidRDefault="001E7371" w:rsidP="00C24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CA46B7" w14:textId="3E08A340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Fiocco G. (1951),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Giulio Lorenzetti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C27954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Arte veneta</w:t>
      </w:r>
      <w:r w:rsidR="00C27954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5, pp. 161-164</w:t>
      </w:r>
    </w:p>
    <w:p w14:paraId="511DDF90" w14:textId="77777777" w:rsidR="00841008" w:rsidRDefault="00841008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7A016" w14:textId="76A75CD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Galli M.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“Immagini della memoria”. Teoria della visione in Emanuel Löwy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841008" w:rsidRPr="00B861C2">
        <w:rPr>
          <w:rFonts w:ascii="Times New Roman" w:hAnsi="Times New Roman" w:cs="Times New Roman"/>
          <w:sz w:val="24"/>
          <w:szCs w:val="24"/>
        </w:rPr>
        <w:t xml:space="preserve">in </w:t>
      </w:r>
      <w:r w:rsidR="00841008"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="00841008" w:rsidRPr="00B861C2">
        <w:rPr>
          <w:rFonts w:ascii="Times New Roman" w:hAnsi="Times New Roman" w:cs="Times New Roman"/>
          <w:sz w:val="24"/>
          <w:szCs w:val="24"/>
        </w:rPr>
        <w:t>, a cura di M</w:t>
      </w:r>
      <w:r w:rsidR="005E5B4E">
        <w:rPr>
          <w:rFonts w:ascii="Times New Roman" w:hAnsi="Times New Roman" w:cs="Times New Roman"/>
          <w:sz w:val="24"/>
          <w:szCs w:val="24"/>
        </w:rPr>
        <w:t>.</w:t>
      </w:r>
      <w:r w:rsidR="00841008" w:rsidRPr="00B861C2">
        <w:rPr>
          <w:rFonts w:ascii="Times New Roman" w:hAnsi="Times New Roman" w:cs="Times New Roman"/>
          <w:sz w:val="24"/>
          <w:szCs w:val="24"/>
        </w:rPr>
        <w:t>G</w:t>
      </w:r>
      <w:r w:rsidR="005E5B4E">
        <w:rPr>
          <w:rFonts w:ascii="Times New Roman" w:hAnsi="Times New Roman" w:cs="Times New Roman"/>
          <w:sz w:val="24"/>
          <w:szCs w:val="24"/>
        </w:rPr>
        <w:t xml:space="preserve">. </w:t>
      </w:r>
      <w:r w:rsidR="00841008" w:rsidRPr="00B861C2">
        <w:rPr>
          <w:rFonts w:ascii="Times New Roman" w:hAnsi="Times New Roman" w:cs="Times New Roman"/>
          <w:sz w:val="24"/>
          <w:szCs w:val="24"/>
        </w:rPr>
        <w:t>Picozzi,</w:t>
      </w:r>
      <w:r w:rsidR="00841008">
        <w:rPr>
          <w:rFonts w:ascii="Times New Roman" w:hAnsi="Times New Roman" w:cs="Times New Roman"/>
          <w:sz w:val="24"/>
          <w:szCs w:val="24"/>
        </w:rPr>
        <w:t xml:space="preserve"> </w:t>
      </w:r>
      <w:r w:rsidR="00841008" w:rsidRPr="00B861C2">
        <w:rPr>
          <w:rFonts w:ascii="Times New Roman" w:hAnsi="Times New Roman" w:cs="Times New Roman"/>
          <w:sz w:val="24"/>
          <w:szCs w:val="24"/>
        </w:rPr>
        <w:t>Roma</w:t>
      </w:r>
      <w:r w:rsidR="00841008">
        <w:rPr>
          <w:rFonts w:ascii="Times New Roman" w:hAnsi="Times New Roman" w:cs="Times New Roman"/>
          <w:sz w:val="24"/>
          <w:szCs w:val="24"/>
        </w:rPr>
        <w:t>:</w:t>
      </w:r>
      <w:r w:rsidR="00841008" w:rsidRPr="00B861C2">
        <w:rPr>
          <w:rFonts w:ascii="Times New Roman" w:hAnsi="Times New Roman" w:cs="Times New Roman"/>
          <w:sz w:val="24"/>
          <w:szCs w:val="24"/>
        </w:rPr>
        <w:t xml:space="preserve"> «L’Erma» di Bretschneider, </w:t>
      </w:r>
      <w:r w:rsidRPr="00B861C2">
        <w:rPr>
          <w:rFonts w:ascii="Times New Roman" w:hAnsi="Times New Roman" w:cs="Times New Roman"/>
          <w:sz w:val="24"/>
          <w:szCs w:val="24"/>
        </w:rPr>
        <w:t>pp. 141-188</w:t>
      </w:r>
    </w:p>
    <w:p w14:paraId="339DA438" w14:textId="77777777" w:rsidR="00841008" w:rsidRPr="00B861C2" w:rsidRDefault="00841008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956261" w14:textId="5700FC91" w:rsidR="003E286B" w:rsidRDefault="003E286B" w:rsidP="0029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Gamberale L. (1996),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Le scuole di filologia greca e latina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Le grandi scuole della Facoltà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5E5B4E">
        <w:rPr>
          <w:rFonts w:ascii="Times New Roman" w:hAnsi="Times New Roman" w:cs="Times New Roman"/>
          <w:sz w:val="24"/>
          <w:szCs w:val="24"/>
        </w:rPr>
        <w:t>A</w:t>
      </w:r>
      <w:r w:rsidRPr="00B861C2">
        <w:rPr>
          <w:rFonts w:ascii="Times New Roman" w:hAnsi="Times New Roman" w:cs="Times New Roman"/>
          <w:sz w:val="24"/>
          <w:szCs w:val="24"/>
        </w:rPr>
        <w:t xml:space="preserve">tti del convegno di studi (Roma, 11 maggio 1994), a cura di E. Paratore, </w:t>
      </w:r>
      <w:r w:rsidR="005E5B4E">
        <w:rPr>
          <w:rFonts w:ascii="Times New Roman" w:hAnsi="Times New Roman" w:cs="Times New Roman"/>
          <w:sz w:val="24"/>
          <w:szCs w:val="24"/>
        </w:rPr>
        <w:t xml:space="preserve">Roma: </w:t>
      </w:r>
      <w:r w:rsidRPr="00B861C2">
        <w:rPr>
          <w:rFonts w:ascii="Times New Roman" w:hAnsi="Times New Roman" w:cs="Times New Roman"/>
          <w:sz w:val="24"/>
          <w:szCs w:val="24"/>
        </w:rPr>
        <w:t>Tipografia Abilgraf, pp. 28-125</w:t>
      </w:r>
    </w:p>
    <w:p w14:paraId="29A8B438" w14:textId="77777777" w:rsidR="005E5B4E" w:rsidRPr="00B861C2" w:rsidRDefault="005E5B4E" w:rsidP="002924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EBFCC7" w14:textId="5BE630E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Gandini M. (1992),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Raffaele Pettazzoni autodidatta nello studio della storia delle religioni e alunno della Scuola Italiana di Archeologia (1905-1907). Materiali per una biografia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s.l., s.e.. </w:t>
      </w:r>
    </w:p>
    <w:p w14:paraId="28EFBD4E" w14:textId="77777777" w:rsidR="005E5B4E" w:rsidRPr="00B861C2" w:rsidRDefault="005E5B4E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D3A75" w14:textId="103E1E93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Glissenti F. (1912),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I nostri lutti.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Giovanni Pressi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Commentari dell’Ateneo di Scienze, Lettere e Arti in Brescia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Brescia: F. Apollonio, pp. 216-217</w:t>
      </w:r>
    </w:p>
    <w:p w14:paraId="3A279A96" w14:textId="77777777" w:rsidR="005E5B4E" w:rsidRPr="00B861C2" w:rsidRDefault="005E5B4E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85E03" w14:textId="6C46F748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Gombrich E. (1960),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Art and Illusion. A stud</w:t>
      </w:r>
      <w:r w:rsidR="00EA1CBE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 in the Psychology of Pictorial Representation</w:t>
      </w:r>
      <w:r w:rsidRPr="00B861C2">
        <w:rPr>
          <w:rFonts w:ascii="Times New Roman" w:hAnsi="Times New Roman" w:cs="Times New Roman"/>
          <w:sz w:val="24"/>
          <w:szCs w:val="24"/>
        </w:rPr>
        <w:t>, New York</w:t>
      </w:r>
      <w:r w:rsidR="005E5B4E">
        <w:rPr>
          <w:rFonts w:ascii="Times New Roman" w:hAnsi="Times New Roman" w:cs="Times New Roman"/>
          <w:sz w:val="24"/>
          <w:szCs w:val="24"/>
        </w:rPr>
        <w:t>:</w:t>
      </w:r>
      <w:r w:rsidR="00587F08">
        <w:rPr>
          <w:rFonts w:ascii="Times New Roman" w:hAnsi="Times New Roman" w:cs="Times New Roman"/>
          <w:sz w:val="24"/>
          <w:szCs w:val="24"/>
        </w:rPr>
        <w:t xml:space="preserve"> </w:t>
      </w:r>
      <w:r w:rsidR="00587F08" w:rsidRPr="00587F08">
        <w:rPr>
          <w:rFonts w:ascii="Times New Roman" w:hAnsi="Times New Roman" w:cs="Times New Roman"/>
          <w:sz w:val="24"/>
          <w:szCs w:val="24"/>
        </w:rPr>
        <w:t>Pantheon Books</w:t>
      </w:r>
    </w:p>
    <w:p w14:paraId="79896C7B" w14:textId="2813971B" w:rsidR="00011DB2" w:rsidRDefault="00011DB2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B8C2E" w14:textId="17864E0B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Greco E. (2012),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L’archeologia italiana nel Mediterraneo orientale dalla fine del XIX alla vigilia della II guerra mondiale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Nello specchio del mondo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a cura di P. Frascani, Napoli 2012, pp. 375-387</w:t>
      </w:r>
    </w:p>
    <w:p w14:paraId="166CB9A5" w14:textId="77777777" w:rsidR="00011DB2" w:rsidRPr="00B861C2" w:rsidRDefault="00011DB2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CD9A8E" w14:textId="6D105F94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Groppi A., a cura di (1996),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Storia delle donne in Italia. Il lavoro delle donne</w:t>
      </w:r>
      <w:r w:rsidRPr="00B861C2">
        <w:rPr>
          <w:rFonts w:ascii="Times New Roman" w:hAnsi="Times New Roman" w:cs="Times New Roman"/>
          <w:sz w:val="24"/>
          <w:szCs w:val="24"/>
        </w:rPr>
        <w:t>, Roma-Bari</w:t>
      </w:r>
      <w:r w:rsidR="00011DB2">
        <w:rPr>
          <w:rFonts w:ascii="Times New Roman" w:hAnsi="Times New Roman" w:cs="Times New Roman"/>
          <w:sz w:val="24"/>
          <w:szCs w:val="24"/>
        </w:rPr>
        <w:t>: Laterza</w:t>
      </w:r>
    </w:p>
    <w:p w14:paraId="70D44E88" w14:textId="77777777" w:rsidR="00011DB2" w:rsidRPr="00B861C2" w:rsidRDefault="00011DB2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FFE95" w14:textId="32046A76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La Rosa V., a cura di (1986),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L’archeologia italiana nel Mediterraneo fino alla </w:t>
      </w:r>
      <w:r w:rsidR="00E55D91"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Seconda guerra mondiale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Catania: Centro studi per l'archeologia greca-C.N.R.</w:t>
      </w:r>
    </w:p>
    <w:p w14:paraId="78DC2272" w14:textId="77777777" w:rsidR="00E55D91" w:rsidRPr="00B861C2" w:rsidRDefault="00E55D91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26685B" w14:textId="4D54BD35" w:rsidR="003E286B" w:rsidRDefault="003E286B" w:rsidP="0093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Levi D. (2014), </w:t>
      </w:r>
      <w:r w:rsidRPr="00E55D91">
        <w:rPr>
          <w:rFonts w:ascii="Times New Roman" w:hAnsi="Times New Roman" w:cs="Times New Roman"/>
          <w:i/>
          <w:iCs/>
          <w:sz w:val="24"/>
          <w:szCs w:val="24"/>
        </w:rPr>
        <w:t>Per la ricostruzione dell'insegnamento storico artistico agli inizi del Novecento. Adolfo Venturi in aula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E55D91">
        <w:rPr>
          <w:rFonts w:ascii="Times New Roman" w:hAnsi="Times New Roman" w:cs="Times New Roman"/>
          <w:i/>
          <w:iCs/>
          <w:sz w:val="24"/>
          <w:szCs w:val="24"/>
        </w:rPr>
        <w:t>Storia dell'arte come impegno civile. Scritti in onore di Marisa Dalai Emiliani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a cura di A. Cipriani, V. Curzi, P. Picardi, </w:t>
      </w:r>
      <w:r w:rsidR="00E55D91">
        <w:rPr>
          <w:rFonts w:ascii="Times New Roman" w:hAnsi="Times New Roman" w:cs="Times New Roman"/>
          <w:sz w:val="24"/>
          <w:szCs w:val="24"/>
        </w:rPr>
        <w:t xml:space="preserve">Roma: </w:t>
      </w:r>
      <w:r w:rsidRPr="00B861C2">
        <w:rPr>
          <w:rFonts w:ascii="Times New Roman" w:hAnsi="Times New Roman" w:cs="Times New Roman"/>
          <w:sz w:val="24"/>
          <w:szCs w:val="24"/>
        </w:rPr>
        <w:t>Campisano, pp. 407-413</w:t>
      </w:r>
    </w:p>
    <w:p w14:paraId="17825D76" w14:textId="77777777" w:rsidR="00E55D91" w:rsidRPr="00B861C2" w:rsidRDefault="00E55D91" w:rsidP="00936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E36CF" w14:textId="609C1CEB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Liberati A.M. (2014), </w:t>
      </w:r>
      <w:r w:rsidRPr="008249CD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 Mostra Archeologica nelle Terme di Diocleziano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A1C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«Bollettino di numismatica», </w:t>
      </w:r>
      <w:r w:rsidR="008249CD">
        <w:rPr>
          <w:rFonts w:ascii="Times New Roman" w:hAnsi="Times New Roman" w:cs="Times New Roman"/>
          <w:sz w:val="24"/>
          <w:szCs w:val="24"/>
          <w:shd w:val="clear" w:color="auto" w:fill="FFFFFF"/>
        </w:rPr>
        <w:t>n.2,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pp. 80-96</w:t>
      </w:r>
    </w:p>
    <w:p w14:paraId="096109C4" w14:textId="77777777" w:rsidR="0074414E" w:rsidRPr="00B861C2" w:rsidRDefault="0074414E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09958A" w14:textId="6AC049E4" w:rsidR="003E286B" w:rsidRDefault="003E286B" w:rsidP="0006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Lorizzo L., Amendola A. (2014),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Vedere e rivedere e potendo godere. Allievi di Adolfo Venturi in viaggio tra l'Italia e l'Europa 1900 – 1925</w:t>
      </w:r>
      <w:r w:rsidRPr="00B861C2">
        <w:rPr>
          <w:rFonts w:ascii="Times New Roman" w:hAnsi="Times New Roman" w:cs="Times New Roman"/>
          <w:sz w:val="24"/>
          <w:szCs w:val="24"/>
        </w:rPr>
        <w:t>, Roma: Campisano</w:t>
      </w:r>
    </w:p>
    <w:p w14:paraId="6DDF97AD" w14:textId="77777777" w:rsidR="0074414E" w:rsidRPr="00B861C2" w:rsidRDefault="0074414E" w:rsidP="0006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AB004" w14:textId="659B1083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Löwy E. (1891),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Sullo studio dell’archeologia</w:t>
      </w:r>
      <w:r w:rsidRPr="00B861C2">
        <w:rPr>
          <w:rFonts w:ascii="Times New Roman" w:hAnsi="Times New Roman" w:cs="Times New Roman"/>
          <w:sz w:val="24"/>
          <w:szCs w:val="24"/>
        </w:rPr>
        <w:t>,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249C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La Rassegna Nazionale</w:t>
      </w:r>
      <w:r w:rsidR="008249C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58, pp. 716-728</w:t>
      </w:r>
    </w:p>
    <w:p w14:paraId="1DB0CDE5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F5DF8" w14:textId="3A8A1854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Löwy E. (1896),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Di alcune composizioni di Raffaello ispirate a monumenti antichi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8249C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Archivio Storico dell’Arte</w:t>
      </w:r>
      <w:r w:rsidR="008249C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pp. 241-251</w:t>
      </w:r>
    </w:p>
    <w:p w14:paraId="7F7B4A6A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58387" w14:textId="12DCA1F2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Löwy E. (1905),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Zum Repertorium der späteren Kunst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8249C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Mélanges Nicole</w:t>
      </w:r>
      <w:r w:rsidR="008249C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pp. 653-657</w:t>
      </w:r>
    </w:p>
    <w:p w14:paraId="17153AFA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6385AB" w14:textId="0C84A4E2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t>Marconi Causi M. (2006),</w:t>
      </w:r>
      <w:r w:rsidR="008249CD">
        <w:rPr>
          <w:rFonts w:ascii="Times New Roman" w:hAnsi="Times New Roman" w:cs="Times New Roman"/>
          <w:color w:val="000000"/>
          <w:sz w:val="24"/>
          <w:szCs w:val="24"/>
        </w:rPr>
        <w:t xml:space="preserve"> ad vocem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Bovio Marconi Iole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bookmarkStart w:id="0" w:name="_Hlk115024035"/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Siciliane. Dizionario Biografico</w:t>
      </w:r>
      <w:bookmarkEnd w:id="0"/>
      <w:r w:rsidRPr="00B861C2">
        <w:rPr>
          <w:rFonts w:ascii="Times New Roman" w:hAnsi="Times New Roman" w:cs="Times New Roman"/>
          <w:color w:val="000000"/>
          <w:sz w:val="24"/>
          <w:szCs w:val="24"/>
        </w:rPr>
        <w:t>, a cura di M. Fiume, Siracusa: Emanuele Romeo Editore, pp. 444-446</w:t>
      </w:r>
    </w:p>
    <w:p w14:paraId="5D9A6666" w14:textId="77777777" w:rsidR="002D04A6" w:rsidRDefault="002D04A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04B8F" w14:textId="0957F39E" w:rsidR="002D04A6" w:rsidRDefault="002D04A6" w:rsidP="002D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C. (2013a),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 contributi femminili al dibattito sulle arti dall’Unità d’Italia al Fascismo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Annali di Critica d’Arte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IX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61C2">
        <w:rPr>
          <w:rFonts w:ascii="Times New Roman" w:hAnsi="Times New Roman" w:cs="Times New Roman"/>
          <w:sz w:val="24"/>
          <w:szCs w:val="24"/>
        </w:rPr>
        <w:t>pp. 287-300</w:t>
      </w:r>
    </w:p>
    <w:p w14:paraId="4E7F6BD0" w14:textId="77777777" w:rsidR="002D04A6" w:rsidRPr="00B861C2" w:rsidRDefault="002D04A6" w:rsidP="002D04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BD0BB" w14:textId="0E299AD7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Marin</w:t>
      </w:r>
      <w:r>
        <w:rPr>
          <w:rFonts w:ascii="Times New Roman" w:hAnsi="Times New Roman" w:cs="Times New Roman"/>
          <w:sz w:val="24"/>
          <w:szCs w:val="24"/>
        </w:rPr>
        <w:t xml:space="preserve"> C. (2013</w:t>
      </w:r>
      <w:r w:rsidR="002D04A6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L’Arte delle donne</w:t>
      </w:r>
      <w:r>
        <w:rPr>
          <w:rFonts w:ascii="Times New Roman" w:hAnsi="Times New Roman" w:cs="Times New Roman"/>
          <w:i/>
          <w:iCs/>
          <w:sz w:val="24"/>
          <w:szCs w:val="24"/>
        </w:rPr>
        <w:t>. P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er una Kunstliteratur al femminile nell’Italia dell’Ottocento</w:t>
      </w:r>
      <w:r w:rsidRPr="00B861C2">
        <w:rPr>
          <w:rFonts w:ascii="Times New Roman" w:hAnsi="Times New Roman" w:cs="Times New Roman"/>
          <w:sz w:val="24"/>
          <w:szCs w:val="24"/>
        </w:rPr>
        <w:t>, Limena (Pd)</w:t>
      </w:r>
      <w:r>
        <w:rPr>
          <w:rFonts w:ascii="Times New Roman" w:hAnsi="Times New Roman" w:cs="Times New Roman"/>
          <w:sz w:val="24"/>
          <w:szCs w:val="24"/>
        </w:rPr>
        <w:t>: Libreriauniversitaria</w:t>
      </w:r>
    </w:p>
    <w:p w14:paraId="7A6F8E68" w14:textId="77777777" w:rsidR="002D04A6" w:rsidRDefault="002D04A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537296" w14:textId="0EDEFEED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Marini N. (1898),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Ideali antichi, ideali nuovi. Conferenze intorno agli odierni Sistemi, dette nell'Istituto Gaetana Agnesi in Roma l'anno 1898</w:t>
      </w:r>
      <w:r w:rsidRPr="00B861C2">
        <w:rPr>
          <w:rFonts w:ascii="Times New Roman" w:hAnsi="Times New Roman" w:cs="Times New Roman"/>
          <w:sz w:val="24"/>
          <w:szCs w:val="24"/>
        </w:rPr>
        <w:t xml:space="preserve">.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 (Contro il Sistema del femminismo)</w:t>
      </w:r>
      <w:r w:rsidRPr="00B861C2">
        <w:rPr>
          <w:rFonts w:ascii="Times New Roman" w:hAnsi="Times New Roman" w:cs="Times New Roman"/>
          <w:sz w:val="24"/>
          <w:szCs w:val="24"/>
        </w:rPr>
        <w:t>, Siena: Tip. S. Bernardino Edit.</w:t>
      </w:r>
    </w:p>
    <w:p w14:paraId="1BE68BBD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color w:val="1A1A1E"/>
          <w:sz w:val="24"/>
          <w:szCs w:val="24"/>
        </w:rPr>
      </w:pPr>
    </w:p>
    <w:p w14:paraId="5E5F9BCA" w14:textId="663C437C" w:rsidR="003E286B" w:rsidRDefault="003E286B" w:rsidP="00F73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Melzi M. (1971), </w:t>
      </w:r>
      <w:r w:rsidRPr="008249CD">
        <w:rPr>
          <w:rFonts w:ascii="Times New Roman" w:hAnsi="Times New Roman" w:cs="Times New Roman"/>
          <w:i/>
          <w:iCs/>
          <w:sz w:val="24"/>
          <w:szCs w:val="24"/>
        </w:rPr>
        <w:t>Eva Tea, 1886 – 1971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8249C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Arte cristiana</w:t>
      </w:r>
      <w:r w:rsidR="008249C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59, pp. 250-254</w:t>
      </w:r>
    </w:p>
    <w:p w14:paraId="622BD9A0" w14:textId="77777777" w:rsidR="008249CD" w:rsidRPr="00B861C2" w:rsidRDefault="008249CD" w:rsidP="00F73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E8702C" w14:textId="2C448FFC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Michaelis A. (1906), </w:t>
      </w:r>
      <w:r w:rsidRPr="00B861C2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Die archäologischen Entdeckungen des neunzehnten Jahrhunderts</w:t>
      </w:r>
      <w:r w:rsidRPr="00B861C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, Leipzig:</w:t>
      </w:r>
      <w:r w:rsidR="007D5816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Seeman</w:t>
      </w:r>
    </w:p>
    <w:p w14:paraId="6119D719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14:paraId="34240F04" w14:textId="1B02EE2C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Michaelis A. (1908), </w:t>
      </w:r>
      <w:r w:rsidRPr="00B861C2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Ein jahrhundert kunstarchäologischer </w:t>
      </w:r>
      <w:r w:rsidR="00F0755A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E</w:t>
      </w:r>
      <w:r w:rsidRPr="00B861C2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ntdeckungen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Leipzig:</w:t>
      </w:r>
      <w:r w:rsidR="007D58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55A">
        <w:rPr>
          <w:rFonts w:ascii="Times New Roman" w:hAnsi="Times New Roman" w:cs="Times New Roman"/>
          <w:color w:val="000000"/>
          <w:sz w:val="24"/>
          <w:szCs w:val="24"/>
        </w:rPr>
        <w:t>Seeman</w:t>
      </w:r>
    </w:p>
    <w:p w14:paraId="24A34A2E" w14:textId="77777777" w:rsidR="008249CD" w:rsidRPr="00B861C2" w:rsidRDefault="008249CD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0EDC8" w14:textId="562B2D6E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Michaelis A. (1912),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Un secolo di scoperte archeologiche, traduzione dall'ultima edizione tedesca, aggiunte e note di Eloisa Pressi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Bari: Laterza </w:t>
      </w:r>
    </w:p>
    <w:p w14:paraId="517AA79B" w14:textId="77777777" w:rsidR="00517806" w:rsidRPr="00B861C2" w:rsidRDefault="005178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1D8B3C" w14:textId="320CBAB6" w:rsidR="007B7D9F" w:rsidRDefault="007B7D9F" w:rsidP="007B7D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Mignini 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(2008),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Le donne alla Scuola romana di perfezionamento in Storia dell’arte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 in</w:t>
      </w:r>
      <w:r w:rsidR="00DD19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199B" w:rsidRPr="00B861C2">
        <w:rPr>
          <w:rFonts w:ascii="Times New Roman" w:hAnsi="Times New Roman" w:cs="Times New Roman"/>
          <w:i/>
          <w:iCs/>
          <w:sz w:val="24"/>
          <w:szCs w:val="24"/>
        </w:rPr>
        <w:t>Adolfo Venturi e la storia dell’arte oggi</w:t>
      </w:r>
      <w:r w:rsidR="00DD199B"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DD199B">
        <w:rPr>
          <w:rFonts w:ascii="Times New Roman" w:hAnsi="Times New Roman" w:cs="Times New Roman"/>
          <w:sz w:val="24"/>
          <w:szCs w:val="24"/>
        </w:rPr>
        <w:t>A</w:t>
      </w:r>
      <w:r w:rsidR="00DD199B" w:rsidRPr="00B861C2">
        <w:rPr>
          <w:rFonts w:ascii="Times New Roman" w:hAnsi="Times New Roman" w:cs="Times New Roman"/>
          <w:sz w:val="24"/>
          <w:szCs w:val="24"/>
        </w:rPr>
        <w:t>tti del convegno (Roma, 25-28 ottobre 2006),</w:t>
      </w:r>
      <w:r w:rsidR="00DD199B">
        <w:rPr>
          <w:rFonts w:ascii="Times New Roman" w:hAnsi="Times New Roman" w:cs="Times New Roman"/>
          <w:sz w:val="24"/>
          <w:szCs w:val="24"/>
        </w:rPr>
        <w:t xml:space="preserve"> a cura di M. D’Onofrio,</w:t>
      </w:r>
      <w:r w:rsidR="00DD199B" w:rsidRPr="00B861C2">
        <w:rPr>
          <w:rFonts w:ascii="Times New Roman" w:hAnsi="Times New Roman" w:cs="Times New Roman"/>
          <w:sz w:val="24"/>
          <w:szCs w:val="24"/>
        </w:rPr>
        <w:t xml:space="preserve"> Modena: Panini</w:t>
      </w:r>
      <w:r w:rsidR="00DD199B">
        <w:rPr>
          <w:rFonts w:ascii="Times New Roman" w:hAnsi="Times New Roman" w:cs="Times New Roman"/>
          <w:sz w:val="24"/>
          <w:szCs w:val="24"/>
        </w:rPr>
        <w:t xml:space="preserve">, 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pp. 115-124</w:t>
      </w:r>
    </w:p>
    <w:p w14:paraId="1F732F9A" w14:textId="77777777" w:rsidR="007B7D9F" w:rsidRPr="00B861C2" w:rsidRDefault="007B7D9F" w:rsidP="007B7D9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F8F0FFD" w14:textId="22740954" w:rsidR="003E286B" w:rsidRDefault="003E286B" w:rsidP="00A1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Mignini M. (2009),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Diventare storiche dell'arte. Una storia di formazione e professionalizzazione in Italia e in Francia (1900 - 40)</w:t>
      </w:r>
      <w:r w:rsidRPr="00B861C2">
        <w:rPr>
          <w:rFonts w:ascii="Times New Roman" w:hAnsi="Times New Roman" w:cs="Times New Roman"/>
          <w:sz w:val="24"/>
          <w:szCs w:val="24"/>
        </w:rPr>
        <w:t>, Roma: Carocci</w:t>
      </w:r>
    </w:p>
    <w:p w14:paraId="58968FF7" w14:textId="77777777" w:rsidR="001E5BB6" w:rsidRPr="00B861C2" w:rsidRDefault="001E5BB6" w:rsidP="00A14F5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CA758" w14:textId="23058F2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M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omigliano A. (1966), ad vocem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Beloch Karl Julius (Carlo Giulio)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Dizionario Biografico degli Italiani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96596" w:rsidRPr="00B861C2">
        <w:rPr>
          <w:rFonts w:ascii="Times New Roman" w:hAnsi="Times New Roman" w:cs="Times New Roman"/>
          <w:sz w:val="24"/>
          <w:szCs w:val="24"/>
        </w:rPr>
        <w:t xml:space="preserve">Roma: Istituto dell’Enciclopedia Italiana, vol. </w:t>
      </w:r>
      <w:r w:rsidR="00F96596">
        <w:rPr>
          <w:rFonts w:ascii="Times New Roman" w:hAnsi="Times New Roman" w:cs="Times New Roman"/>
          <w:sz w:val="24"/>
          <w:szCs w:val="24"/>
        </w:rPr>
        <w:t>VIII</w:t>
      </w:r>
    </w:p>
    <w:p w14:paraId="275262BA" w14:textId="77777777" w:rsidR="00F96596" w:rsidRPr="00B861C2" w:rsidRDefault="00F96596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C9FD4" w14:textId="75FEBFE1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Mommsen T. (1874),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Sull’insegnamento della scienza dell’antichità in Italia. Lettera di Teodoro Momsen a Gian Carlo Conestabile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E5BB6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Rivista di Filologia ed Istruzione Classica</w:t>
      </w:r>
      <w:r w:rsidR="001E5BB6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II, pp. 74-77</w:t>
      </w:r>
    </w:p>
    <w:p w14:paraId="4AB1B8E2" w14:textId="77777777" w:rsidR="001E5BB6" w:rsidRPr="00B861C2" w:rsidRDefault="001E5BB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1C5F16" w14:textId="7158D62D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Morpurgo L. (1906),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La Porta Fontinalis e il Campus minor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E5BB6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Bullettino della Commissione archeologica comunale</w:t>
      </w:r>
      <w:r w:rsidR="001E5BB6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III-IV, pp. 209-223</w:t>
      </w:r>
    </w:p>
    <w:p w14:paraId="2015E6DC" w14:textId="77777777" w:rsidR="001E5BB6" w:rsidRPr="00B861C2" w:rsidRDefault="001E5BB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88503" w14:textId="47FFE57A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Morpurgo L. (1927),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Bronzi romani inediti del Museo delle Terme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E5BB6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Memorie della R. Accademia dei Lincei</w:t>
      </w:r>
      <w:r w:rsidR="001E5BB6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VI, 3, pp. 199-243</w:t>
      </w:r>
    </w:p>
    <w:p w14:paraId="1DECA2CC" w14:textId="77777777" w:rsidR="001E5BB6" w:rsidRPr="00B861C2" w:rsidRDefault="001E5BB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23FDA" w14:textId="37E07418" w:rsidR="00FD71DE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Nicotra 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61C2">
        <w:rPr>
          <w:rFonts w:ascii="Times New Roman" w:hAnsi="Times New Roman" w:cs="Times New Roman"/>
          <w:sz w:val="24"/>
          <w:szCs w:val="24"/>
        </w:rPr>
        <w:t xml:space="preserve">(2004),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Archeologia al femminile. Il cammino delle donne nella disciplina archeologica attraverso le figure di otto archeologhe classiche vissute dalla metà dell'Ottocento ad oggi</w:t>
      </w:r>
      <w:r w:rsidRPr="00B861C2">
        <w:rPr>
          <w:rFonts w:ascii="Times New Roman" w:hAnsi="Times New Roman" w:cs="Times New Roman"/>
          <w:sz w:val="24"/>
          <w:szCs w:val="24"/>
        </w:rPr>
        <w:t>, Roma</w:t>
      </w:r>
      <w:r w:rsidR="00CF2F21">
        <w:rPr>
          <w:rFonts w:ascii="Times New Roman" w:hAnsi="Times New Roman" w:cs="Times New Roman"/>
          <w:sz w:val="24"/>
          <w:szCs w:val="24"/>
        </w:rPr>
        <w:t xml:space="preserve">: </w:t>
      </w:r>
      <w:r w:rsidR="00CF2F21" w:rsidRPr="00B861C2">
        <w:rPr>
          <w:rFonts w:ascii="Times New Roman" w:hAnsi="Times New Roman" w:cs="Times New Roman"/>
          <w:sz w:val="24"/>
          <w:szCs w:val="24"/>
        </w:rPr>
        <w:t>«L’Erma» di Bretschneider</w:t>
      </w:r>
    </w:p>
    <w:p w14:paraId="14FAB50E" w14:textId="77777777" w:rsidR="00CF2F21" w:rsidRDefault="00CF2F21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7A560" w14:textId="54FDD775" w:rsidR="003E286B" w:rsidRPr="00FD71DE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Palombi D.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Emanuel Löwy nella Facoltà di Lettere e Filosofia della Sapienza (1899-1915)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FD71DE" w:rsidRPr="00B861C2">
        <w:rPr>
          <w:rFonts w:ascii="Times New Roman" w:hAnsi="Times New Roman" w:cs="Times New Roman"/>
          <w:sz w:val="24"/>
          <w:szCs w:val="24"/>
        </w:rPr>
        <w:t xml:space="preserve">in </w:t>
      </w:r>
      <w:r w:rsidR="00FD71DE"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="00FD71DE" w:rsidRPr="00B861C2">
        <w:rPr>
          <w:rFonts w:ascii="Times New Roman" w:hAnsi="Times New Roman" w:cs="Times New Roman"/>
          <w:sz w:val="24"/>
          <w:szCs w:val="24"/>
        </w:rPr>
        <w:t>, a cura di M</w:t>
      </w:r>
      <w:r w:rsidR="00F90AEA">
        <w:rPr>
          <w:rFonts w:ascii="Times New Roman" w:hAnsi="Times New Roman" w:cs="Times New Roman"/>
          <w:sz w:val="24"/>
          <w:szCs w:val="24"/>
        </w:rPr>
        <w:t>.</w:t>
      </w:r>
      <w:r w:rsidR="00FD71DE" w:rsidRPr="00B861C2">
        <w:rPr>
          <w:rFonts w:ascii="Times New Roman" w:hAnsi="Times New Roman" w:cs="Times New Roman"/>
          <w:sz w:val="24"/>
          <w:szCs w:val="24"/>
        </w:rPr>
        <w:t>G</w:t>
      </w:r>
      <w:r w:rsidR="00F90AEA">
        <w:rPr>
          <w:rFonts w:ascii="Times New Roman" w:hAnsi="Times New Roman" w:cs="Times New Roman"/>
          <w:sz w:val="24"/>
          <w:szCs w:val="24"/>
        </w:rPr>
        <w:t xml:space="preserve">. </w:t>
      </w:r>
      <w:r w:rsidR="00FD71DE" w:rsidRPr="00B861C2">
        <w:rPr>
          <w:rFonts w:ascii="Times New Roman" w:hAnsi="Times New Roman" w:cs="Times New Roman"/>
          <w:sz w:val="24"/>
          <w:szCs w:val="24"/>
        </w:rPr>
        <w:t>Picozzi,</w:t>
      </w:r>
      <w:r w:rsidR="00FD71DE">
        <w:rPr>
          <w:rFonts w:ascii="Times New Roman" w:hAnsi="Times New Roman" w:cs="Times New Roman"/>
          <w:sz w:val="24"/>
          <w:szCs w:val="24"/>
        </w:rPr>
        <w:t xml:space="preserve"> </w:t>
      </w:r>
      <w:r w:rsidR="00FD71DE" w:rsidRPr="00B861C2">
        <w:rPr>
          <w:rFonts w:ascii="Times New Roman" w:hAnsi="Times New Roman" w:cs="Times New Roman"/>
          <w:sz w:val="24"/>
          <w:szCs w:val="24"/>
        </w:rPr>
        <w:t>Roma</w:t>
      </w:r>
      <w:r w:rsidR="00FD71DE">
        <w:rPr>
          <w:rFonts w:ascii="Times New Roman" w:hAnsi="Times New Roman" w:cs="Times New Roman"/>
          <w:sz w:val="24"/>
          <w:szCs w:val="24"/>
        </w:rPr>
        <w:t>:</w:t>
      </w:r>
      <w:r w:rsidR="00FD71DE" w:rsidRPr="00B861C2">
        <w:rPr>
          <w:rFonts w:ascii="Times New Roman" w:hAnsi="Times New Roman" w:cs="Times New Roman"/>
          <w:sz w:val="24"/>
          <w:szCs w:val="24"/>
        </w:rPr>
        <w:t xml:space="preserve"> «L’Erma» di Bretschneider,</w:t>
      </w:r>
      <w:r w:rsidR="00FD71DE">
        <w:rPr>
          <w:rFonts w:ascii="Times New Roman" w:hAnsi="Times New Roman" w:cs="Times New Roman"/>
          <w:sz w:val="24"/>
          <w:szCs w:val="24"/>
        </w:rPr>
        <w:t xml:space="preserve"> </w:t>
      </w:r>
      <w:r w:rsidRPr="00B861C2">
        <w:rPr>
          <w:rFonts w:ascii="Times New Roman" w:hAnsi="Times New Roman" w:cs="Times New Roman"/>
          <w:sz w:val="24"/>
          <w:szCs w:val="24"/>
        </w:rPr>
        <w:t>pp. 25-55</w:t>
      </w:r>
    </w:p>
    <w:p w14:paraId="48CDA1B3" w14:textId="77777777" w:rsidR="00E07794" w:rsidRDefault="00E07794" w:rsidP="00E0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02ED7" w14:textId="0BE0E4BF" w:rsidR="003E286B" w:rsidRPr="00B861C2" w:rsidRDefault="003E286B" w:rsidP="00E035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Papini M.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Uno sguardo “sobrio” sulla scultura greca. Il problema della rappresentazione dei corpi e dei panneggi secondo Emanuel Löwy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E07794" w:rsidRPr="00B861C2">
        <w:rPr>
          <w:rFonts w:ascii="Times New Roman" w:hAnsi="Times New Roman" w:cs="Times New Roman"/>
          <w:sz w:val="24"/>
          <w:szCs w:val="24"/>
        </w:rPr>
        <w:t xml:space="preserve">in </w:t>
      </w:r>
      <w:r w:rsidR="00E07794"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="00E07794" w:rsidRPr="00B861C2">
        <w:rPr>
          <w:rFonts w:ascii="Times New Roman" w:hAnsi="Times New Roman" w:cs="Times New Roman"/>
          <w:sz w:val="24"/>
          <w:szCs w:val="24"/>
        </w:rPr>
        <w:t>, a cura di M</w:t>
      </w:r>
      <w:r w:rsidR="00C00053">
        <w:rPr>
          <w:rFonts w:ascii="Times New Roman" w:hAnsi="Times New Roman" w:cs="Times New Roman"/>
          <w:sz w:val="24"/>
          <w:szCs w:val="24"/>
        </w:rPr>
        <w:t>.</w:t>
      </w:r>
      <w:r w:rsidR="00E07794" w:rsidRPr="00B861C2">
        <w:rPr>
          <w:rFonts w:ascii="Times New Roman" w:hAnsi="Times New Roman" w:cs="Times New Roman"/>
          <w:sz w:val="24"/>
          <w:szCs w:val="24"/>
        </w:rPr>
        <w:t>G</w:t>
      </w:r>
      <w:r w:rsidR="00C00053">
        <w:rPr>
          <w:rFonts w:ascii="Times New Roman" w:hAnsi="Times New Roman" w:cs="Times New Roman"/>
          <w:sz w:val="24"/>
          <w:szCs w:val="24"/>
        </w:rPr>
        <w:t xml:space="preserve">. </w:t>
      </w:r>
      <w:r w:rsidR="00E07794" w:rsidRPr="00B861C2">
        <w:rPr>
          <w:rFonts w:ascii="Times New Roman" w:hAnsi="Times New Roman" w:cs="Times New Roman"/>
          <w:sz w:val="24"/>
          <w:szCs w:val="24"/>
        </w:rPr>
        <w:t>Picozzi,</w:t>
      </w:r>
      <w:r w:rsidR="00E07794">
        <w:rPr>
          <w:rFonts w:ascii="Times New Roman" w:hAnsi="Times New Roman" w:cs="Times New Roman"/>
          <w:sz w:val="24"/>
          <w:szCs w:val="24"/>
        </w:rPr>
        <w:t xml:space="preserve"> </w:t>
      </w:r>
      <w:r w:rsidR="00E07794" w:rsidRPr="00B861C2">
        <w:rPr>
          <w:rFonts w:ascii="Times New Roman" w:hAnsi="Times New Roman" w:cs="Times New Roman"/>
          <w:sz w:val="24"/>
          <w:szCs w:val="24"/>
        </w:rPr>
        <w:t>Roma</w:t>
      </w:r>
      <w:r w:rsidR="00E07794">
        <w:rPr>
          <w:rFonts w:ascii="Times New Roman" w:hAnsi="Times New Roman" w:cs="Times New Roman"/>
          <w:sz w:val="24"/>
          <w:szCs w:val="24"/>
        </w:rPr>
        <w:t>:</w:t>
      </w:r>
      <w:r w:rsidR="00E07794" w:rsidRPr="00B861C2">
        <w:rPr>
          <w:rFonts w:ascii="Times New Roman" w:hAnsi="Times New Roman" w:cs="Times New Roman"/>
          <w:sz w:val="24"/>
          <w:szCs w:val="24"/>
        </w:rPr>
        <w:t xml:space="preserve"> «L’Erma» di Bretschneider</w:t>
      </w:r>
      <w:r w:rsidR="00E07794">
        <w:rPr>
          <w:rFonts w:ascii="Times New Roman" w:hAnsi="Times New Roman" w:cs="Times New Roman"/>
          <w:sz w:val="24"/>
          <w:szCs w:val="24"/>
        </w:rPr>
        <w:t xml:space="preserve">, </w:t>
      </w:r>
      <w:r w:rsidRPr="00B861C2">
        <w:rPr>
          <w:rFonts w:ascii="Times New Roman" w:hAnsi="Times New Roman" w:cs="Times New Roman"/>
          <w:sz w:val="24"/>
          <w:szCs w:val="24"/>
        </w:rPr>
        <w:t>pp. 207-220</w:t>
      </w:r>
    </w:p>
    <w:p w14:paraId="614B8B04" w14:textId="77777777" w:rsidR="00E07794" w:rsidRDefault="00E07794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1B535" w14:textId="6D2301B7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Parise 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861C2">
        <w:rPr>
          <w:rFonts w:ascii="Times New Roman" w:hAnsi="Times New Roman" w:cs="Times New Roman"/>
          <w:sz w:val="24"/>
          <w:szCs w:val="24"/>
        </w:rPr>
        <w:t>(1980),</w:t>
      </w:r>
      <w:r w:rsidR="003B158C">
        <w:rPr>
          <w:rFonts w:ascii="Times New Roman" w:hAnsi="Times New Roman" w:cs="Times New Roman"/>
          <w:sz w:val="24"/>
          <w:szCs w:val="24"/>
        </w:rPr>
        <w:t xml:space="preserve"> ad vocem</w:t>
      </w:r>
      <w:r w:rsidRPr="00B861C2">
        <w:rPr>
          <w:rFonts w:ascii="Times New Roman" w:hAnsi="Times New Roman" w:cs="Times New Roman"/>
          <w:sz w:val="24"/>
          <w:szCs w:val="24"/>
        </w:rPr>
        <w:t xml:space="preserve">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Cesano Secondina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3B158C">
        <w:rPr>
          <w:rFonts w:ascii="Times New Roman" w:hAnsi="Times New Roman" w:cs="Times New Roman"/>
          <w:i/>
          <w:iCs/>
          <w:sz w:val="24"/>
          <w:szCs w:val="24"/>
        </w:rPr>
        <w:t>Dizionario Biografico degli Italiani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E7371" w:rsidRPr="00B861C2">
        <w:rPr>
          <w:rFonts w:ascii="Times New Roman" w:hAnsi="Times New Roman" w:cs="Times New Roman"/>
          <w:sz w:val="24"/>
          <w:szCs w:val="24"/>
        </w:rPr>
        <w:t xml:space="preserve">Roma: Istituto dell’Enciclopedia Italiana, vol. </w:t>
      </w:r>
      <w:r w:rsidR="001E7371">
        <w:rPr>
          <w:rFonts w:ascii="Times New Roman" w:hAnsi="Times New Roman" w:cs="Times New Roman"/>
          <w:sz w:val="24"/>
          <w:szCs w:val="24"/>
        </w:rPr>
        <w:t>XXIV</w:t>
      </w:r>
    </w:p>
    <w:p w14:paraId="4D21573C" w14:textId="77777777" w:rsidR="00E07794" w:rsidRDefault="00E07794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6E1C0EB" w14:textId="677D7CB8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Petricioli M. (1990),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Archeologia e Mare nostrum</w:t>
      </w:r>
      <w:r w:rsidR="003B15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 L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 missioni archeologiche nella politica mediterranea dell'</w:t>
      </w:r>
      <w:r w:rsidRPr="003B158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Italia 1898-1943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 Roma: V. Levi</w:t>
      </w:r>
    </w:p>
    <w:p w14:paraId="311D2DE4" w14:textId="77777777" w:rsidR="00B352B4" w:rsidRDefault="00B352B4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2AE0A3" w14:textId="3BC2E910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Picozzi M.G., a cura di (2013a),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 Professore di Archeologia e Storia dell’arte nella R. Università e Direttore del Museo di Gessi</w:t>
      </w:r>
      <w:r w:rsidRPr="00B861C2">
        <w:rPr>
          <w:rFonts w:ascii="Times New Roman" w:hAnsi="Times New Roman" w:cs="Times New Roman"/>
          <w:sz w:val="24"/>
          <w:szCs w:val="24"/>
        </w:rPr>
        <w:t>, Roma</w:t>
      </w:r>
      <w:r w:rsidR="00FA697A">
        <w:rPr>
          <w:rFonts w:ascii="Times New Roman" w:hAnsi="Times New Roman" w:cs="Times New Roman"/>
          <w:sz w:val="24"/>
          <w:szCs w:val="24"/>
        </w:rPr>
        <w:t xml:space="preserve">: </w:t>
      </w:r>
      <w:r w:rsidR="00682658" w:rsidRPr="00B861C2">
        <w:rPr>
          <w:rFonts w:ascii="Times New Roman" w:hAnsi="Times New Roman" w:cs="Times New Roman"/>
          <w:sz w:val="24"/>
          <w:szCs w:val="24"/>
        </w:rPr>
        <w:t>«L’Erma» di Bretschneider</w:t>
      </w:r>
    </w:p>
    <w:p w14:paraId="1EDFCB8E" w14:textId="291C70BE" w:rsidR="00B352B4" w:rsidRDefault="00B352B4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381587" w14:textId="0D794DEE" w:rsidR="00682658" w:rsidRPr="00B861C2" w:rsidRDefault="00682658" w:rsidP="00682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Picozzi M.G. (2013b),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Il “Museo dei Gessi” di Emanuel Löwy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Pr="00B861C2">
        <w:rPr>
          <w:rFonts w:ascii="Times New Roman" w:hAnsi="Times New Roman" w:cs="Times New Roman"/>
          <w:sz w:val="24"/>
          <w:szCs w:val="24"/>
        </w:rPr>
        <w:t>, a cura di M</w:t>
      </w:r>
      <w:r w:rsidR="00ED7BF5">
        <w:rPr>
          <w:rFonts w:ascii="Times New Roman" w:hAnsi="Times New Roman" w:cs="Times New Roman"/>
          <w:sz w:val="24"/>
          <w:szCs w:val="24"/>
        </w:rPr>
        <w:t>.</w:t>
      </w:r>
      <w:r w:rsidRPr="00B861C2">
        <w:rPr>
          <w:rFonts w:ascii="Times New Roman" w:hAnsi="Times New Roman" w:cs="Times New Roman"/>
          <w:sz w:val="24"/>
          <w:szCs w:val="24"/>
        </w:rPr>
        <w:t>G</w:t>
      </w:r>
      <w:r w:rsidR="00ED7BF5">
        <w:rPr>
          <w:rFonts w:ascii="Times New Roman" w:hAnsi="Times New Roman" w:cs="Times New Roman"/>
          <w:sz w:val="24"/>
          <w:szCs w:val="24"/>
        </w:rPr>
        <w:t xml:space="preserve">. </w:t>
      </w:r>
      <w:r w:rsidRPr="00B861C2">
        <w:rPr>
          <w:rFonts w:ascii="Times New Roman" w:hAnsi="Times New Roman" w:cs="Times New Roman"/>
          <w:sz w:val="24"/>
          <w:szCs w:val="24"/>
        </w:rPr>
        <w:t>Picozzi,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61C2">
        <w:rPr>
          <w:rFonts w:ascii="Times New Roman" w:hAnsi="Times New Roman" w:cs="Times New Roman"/>
          <w:sz w:val="24"/>
          <w:szCs w:val="24"/>
        </w:rPr>
        <w:t>Roma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861C2">
        <w:rPr>
          <w:rFonts w:ascii="Times New Roman" w:hAnsi="Times New Roman" w:cs="Times New Roman"/>
          <w:sz w:val="24"/>
          <w:szCs w:val="24"/>
        </w:rPr>
        <w:t xml:space="preserve"> «L’Erma» di Bretschneider, pp. 57-100 </w:t>
      </w:r>
    </w:p>
    <w:p w14:paraId="329ECFBC" w14:textId="77777777" w:rsidR="00682658" w:rsidRDefault="00682658" w:rsidP="00682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89705" w14:textId="6F97D4E4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Pietroletti I. (2019),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La Mostra del 1911 e il Museo Nazionale Romano delle Terme di Diocleziano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Patrimonio arqueólogico español en Roma</w:t>
      </w:r>
      <w:r w:rsidR="00ED7BF5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.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"Le mostre internazionali di archeologia" de 1911 y 1937 como instrumentos de memoria histórica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 Roma: “L’Erma” di Bretschneider, pp. 71-115</w:t>
      </w:r>
    </w:p>
    <w:p w14:paraId="2ECF2750" w14:textId="77777777" w:rsidR="00ED7BF5" w:rsidRPr="00B861C2" w:rsidRDefault="00ED7BF5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0794EE" w14:textId="365AC7A6" w:rsidR="001E7371" w:rsidRDefault="003E286B" w:rsidP="00ED7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Pilutti Namer M. (2018), </w:t>
      </w:r>
      <w:r w:rsidRPr="00ED7BF5">
        <w:rPr>
          <w:rFonts w:ascii="Times New Roman" w:hAnsi="Times New Roman" w:cs="Times New Roman"/>
          <w:i/>
          <w:iCs/>
          <w:sz w:val="24"/>
          <w:szCs w:val="24"/>
        </w:rPr>
        <w:t>Il fondo "Eva Tea" al Museo di Castelvecchio</w:t>
      </w:r>
      <w:r w:rsidR="00ED7BF5">
        <w:rPr>
          <w:rFonts w:ascii="Times New Roman" w:hAnsi="Times New Roman" w:cs="Times New Roman"/>
          <w:i/>
          <w:iCs/>
          <w:sz w:val="24"/>
          <w:szCs w:val="24"/>
        </w:rPr>
        <w:t>. L</w:t>
      </w:r>
      <w:r w:rsidRPr="00ED7BF5">
        <w:rPr>
          <w:rFonts w:ascii="Times New Roman" w:hAnsi="Times New Roman" w:cs="Times New Roman"/>
          <w:i/>
          <w:iCs/>
          <w:sz w:val="24"/>
          <w:szCs w:val="24"/>
        </w:rPr>
        <w:t>inee interpretative per una ricognizione preliminare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ED7BF5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Verona illustrata</w:t>
      </w:r>
      <w:r w:rsidR="00ED7BF5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31, pp. 147-154</w:t>
      </w:r>
    </w:p>
    <w:p w14:paraId="4C5D19E1" w14:textId="77777777" w:rsidR="00ED7BF5" w:rsidRDefault="00ED7BF5" w:rsidP="00ED7B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A8845" w14:textId="43A7D043" w:rsidR="003E286B" w:rsidRDefault="003E286B" w:rsidP="00A7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Piras G. (2017), ad vocem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Romagnoli Ettore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D55C03">
        <w:rPr>
          <w:rFonts w:ascii="Times New Roman" w:hAnsi="Times New Roman" w:cs="Times New Roman"/>
          <w:i/>
          <w:iCs/>
          <w:sz w:val="24"/>
          <w:szCs w:val="24"/>
        </w:rPr>
        <w:t>Dizionario biografico degli italiani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E7371" w:rsidRPr="00B861C2">
        <w:rPr>
          <w:rFonts w:ascii="Times New Roman" w:hAnsi="Times New Roman" w:cs="Times New Roman"/>
          <w:sz w:val="24"/>
          <w:szCs w:val="24"/>
        </w:rPr>
        <w:t xml:space="preserve">Roma: Istituto dell’Enciclopedia Italiana, vol. </w:t>
      </w:r>
      <w:r w:rsidRPr="00B861C2">
        <w:rPr>
          <w:rFonts w:ascii="Times New Roman" w:hAnsi="Times New Roman" w:cs="Times New Roman"/>
          <w:sz w:val="24"/>
          <w:szCs w:val="24"/>
        </w:rPr>
        <w:t>LXXXVIII</w:t>
      </w:r>
    </w:p>
    <w:p w14:paraId="17ED760E" w14:textId="77777777" w:rsidR="001E7371" w:rsidRPr="00B861C2" w:rsidRDefault="001E7371" w:rsidP="00A76C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A637C" w14:textId="28D57433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Pisani Sartorio G., Mancioli D., a cura di (1983), </w:t>
      </w:r>
      <w:r w:rsidRPr="00B861C2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Dalla mostra al museo. Dalla Mostra archeologica del 1911 al Museo della Civiltà Romana</w:t>
      </w:r>
      <w:r w:rsidRPr="00B861C2">
        <w:rPr>
          <w:rFonts w:ascii="Times New Roman" w:hAnsi="Times New Roman" w:cs="Times New Roman"/>
          <w:sz w:val="24"/>
          <w:szCs w:val="24"/>
          <w:shd w:val="clear" w:color="auto" w:fill="FFFFFF"/>
        </w:rPr>
        <w:t>, Venezia: Marsilio</w:t>
      </w:r>
    </w:p>
    <w:p w14:paraId="1FD781ED" w14:textId="77777777" w:rsidR="00D55C03" w:rsidRPr="00B861C2" w:rsidRDefault="00D55C03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ED74A2B" w14:textId="6113BAB7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Polverini L. (2009), </w:t>
      </w:r>
      <w:r w:rsidRPr="00D55C03">
        <w:rPr>
          <w:rFonts w:ascii="Times New Roman" w:hAnsi="Times New Roman" w:cs="Times New Roman"/>
          <w:i/>
          <w:iCs/>
          <w:sz w:val="24"/>
          <w:szCs w:val="24"/>
        </w:rPr>
        <w:t>La storia economica nell’insegnamento di Giulio Beloch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D55C03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Rivista Storica Italiana</w:t>
      </w:r>
      <w:r w:rsidR="00D55C03">
        <w:rPr>
          <w:rFonts w:ascii="Times New Roman" w:hAnsi="Times New Roman" w:cs="Times New Roman"/>
          <w:sz w:val="24"/>
          <w:szCs w:val="24"/>
        </w:rPr>
        <w:t>»,</w:t>
      </w:r>
      <w:r w:rsidRPr="00B861C2">
        <w:rPr>
          <w:rFonts w:ascii="Times New Roman" w:hAnsi="Times New Roman" w:cs="Times New Roman"/>
          <w:sz w:val="24"/>
          <w:szCs w:val="24"/>
        </w:rPr>
        <w:t xml:space="preserve"> 121, 3, pp. 1232-1245</w:t>
      </w:r>
    </w:p>
    <w:p w14:paraId="7E0B5405" w14:textId="77777777" w:rsidR="00D55C03" w:rsidRPr="00B861C2" w:rsidRDefault="00D55C03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5027C" w14:textId="48FC6F3B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Polverini L. (2011),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Giulio Beloch nella storia della storiografia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K. J. Beloch da 'Sorrento nell'antichità' alla 'Campania'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D55C03">
        <w:rPr>
          <w:rFonts w:ascii="Times New Roman" w:hAnsi="Times New Roman" w:cs="Times New Roman"/>
          <w:sz w:val="24"/>
          <w:szCs w:val="24"/>
        </w:rPr>
        <w:t>A</w:t>
      </w:r>
      <w:r w:rsidRPr="00B861C2">
        <w:rPr>
          <w:rFonts w:ascii="Times New Roman" w:hAnsi="Times New Roman" w:cs="Times New Roman"/>
          <w:sz w:val="24"/>
          <w:szCs w:val="24"/>
        </w:rPr>
        <w:t>tti del convegno (Piano di Sorrento, 28 marzo 2009) cura di F. Senatore, Roma: Scienze e Lettere, pp. 1-20</w:t>
      </w:r>
    </w:p>
    <w:p w14:paraId="310A879A" w14:textId="77777777" w:rsidR="00D55C03" w:rsidRPr="00B861C2" w:rsidRDefault="00D55C03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7D53B6" w14:textId="3595FCD2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>Pressi E. (1910</w:t>
      </w:r>
      <w:r w:rsidR="009C3B89">
        <w:rPr>
          <w:rFonts w:ascii="Times New Roman" w:hAnsi="Times New Roman" w:cs="Times New Roman"/>
          <w:sz w:val="24"/>
          <w:szCs w:val="24"/>
        </w:rPr>
        <w:t>a</w:t>
      </w:r>
      <w:r w:rsidRPr="00B861C2">
        <w:rPr>
          <w:rFonts w:ascii="Times New Roman" w:hAnsi="Times New Roman" w:cs="Times New Roman"/>
          <w:sz w:val="24"/>
          <w:szCs w:val="24"/>
        </w:rPr>
        <w:t xml:space="preserve">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Il Risorgimento italiano. La Biblioteca del Collegio Romano e la Repubblica del 1849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C3B89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Rivista d’Italia</w:t>
      </w:r>
      <w:r w:rsidR="009C3B89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13, I, pp. 852-860</w:t>
      </w:r>
    </w:p>
    <w:p w14:paraId="080B51D0" w14:textId="77777777" w:rsidR="009C3B89" w:rsidRPr="00B861C2" w:rsidRDefault="009C3B89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012456" w14:textId="61069F92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t>Pressi E. (1910</w:t>
      </w:r>
      <w:r w:rsidR="009C3B8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Tipi statuari nei rilievi sepolcrali attici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Saggi di Storia Antica e Archeologia. Per Julius Beloch nel XXX dell’insegnamento nell’Ateneo romano amici-colleghi-discepoli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C3B89">
        <w:rPr>
          <w:rFonts w:ascii="Times New Roman" w:hAnsi="Times New Roman" w:cs="Times New Roman"/>
          <w:color w:val="000000"/>
          <w:sz w:val="24"/>
          <w:szCs w:val="24"/>
        </w:rPr>
        <w:t xml:space="preserve">Roma: </w:t>
      </w:r>
      <w:r w:rsidRPr="00B861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Loescher, pp. 81-91</w:t>
      </w:r>
    </w:p>
    <w:p w14:paraId="1C0767B6" w14:textId="77777777" w:rsidR="009C3B89" w:rsidRPr="00B861C2" w:rsidRDefault="009C3B89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F00AC1" w14:textId="2B7FC144" w:rsidR="003E286B" w:rsidRDefault="003E286B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Pressi E. (1912),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Sulla data del Latercolo provinciale di Polemio Silvio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A58AF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Ausonia</w:t>
      </w:r>
      <w:r w:rsidR="001A58A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>, VII, pp. 101-106</w:t>
      </w:r>
    </w:p>
    <w:p w14:paraId="332040D9" w14:textId="77777777" w:rsidR="001A58AF" w:rsidRPr="00B861C2" w:rsidRDefault="001A58AF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ED948B5" w14:textId="5F260B5E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Pressi Pasquali E. (1932),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Prassitele</w:t>
      </w:r>
      <w:r w:rsidRPr="00B861C2">
        <w:rPr>
          <w:rFonts w:ascii="Times New Roman" w:hAnsi="Times New Roman" w:cs="Times New Roman"/>
          <w:sz w:val="24"/>
          <w:szCs w:val="24"/>
        </w:rPr>
        <w:t>, Roma: Formiggini</w:t>
      </w:r>
    </w:p>
    <w:p w14:paraId="518F0D4C" w14:textId="77777777" w:rsidR="001A58AF" w:rsidRPr="00B861C2" w:rsidRDefault="001A58AF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C7233E" w14:textId="37809682" w:rsidR="003E286B" w:rsidRDefault="003E286B" w:rsidP="00FB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Russi A. (2016),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Tra gli allievi di Giulio Beloch alla Sapienza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1A58AF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Archaeologiae. Research by Foreign Missions in Italy</w:t>
      </w:r>
      <w:r w:rsidR="001A58AF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XIV, 1/2, pp. 25-129</w:t>
      </w:r>
    </w:p>
    <w:p w14:paraId="6382DB5B" w14:textId="77777777" w:rsidR="001A58AF" w:rsidRPr="00B861C2" w:rsidRDefault="001A58AF" w:rsidP="00FB3B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9FD30B" w14:textId="7C41463C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Sani R. (2022),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La storia dell’arte come disciplina scolastica. Dal primo </w:t>
      </w:r>
      <w:r w:rsidR="002D22B7" w:rsidRPr="00B861C2">
        <w:rPr>
          <w:rFonts w:ascii="Times New Roman" w:hAnsi="Times New Roman" w:cs="Times New Roman"/>
          <w:i/>
          <w:iCs/>
          <w:sz w:val="24"/>
          <w:szCs w:val="24"/>
        </w:rPr>
        <w:t>Novecento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 al secondo dopoguerra</w:t>
      </w:r>
      <w:r w:rsidRPr="00B861C2">
        <w:rPr>
          <w:rFonts w:ascii="Times New Roman" w:hAnsi="Times New Roman" w:cs="Times New Roman"/>
          <w:sz w:val="24"/>
          <w:szCs w:val="24"/>
        </w:rPr>
        <w:t>, Macerata: Eum</w:t>
      </w:r>
    </w:p>
    <w:p w14:paraId="3F1B1D2A" w14:textId="77777777" w:rsidR="002D22B7" w:rsidRPr="00B861C2" w:rsidRDefault="002D22B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03ED0" w14:textId="1E2B09EF" w:rsidR="003E286B" w:rsidRDefault="003E286B" w:rsidP="00754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Schiaffini I., a cura di (2018),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La fototeca di Adolfo Venturi alla Sapienza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6E5F69">
        <w:rPr>
          <w:rFonts w:ascii="Times New Roman" w:hAnsi="Times New Roman" w:cs="Times New Roman"/>
          <w:sz w:val="24"/>
          <w:szCs w:val="24"/>
        </w:rPr>
        <w:t xml:space="preserve">Roma: </w:t>
      </w:r>
      <w:r w:rsidRPr="00B861C2">
        <w:rPr>
          <w:rFonts w:ascii="Times New Roman" w:hAnsi="Times New Roman" w:cs="Times New Roman"/>
          <w:sz w:val="24"/>
          <w:szCs w:val="24"/>
        </w:rPr>
        <w:t>Campisano Editore</w:t>
      </w:r>
    </w:p>
    <w:p w14:paraId="642607B8" w14:textId="77777777" w:rsidR="006E5F69" w:rsidRPr="00B861C2" w:rsidRDefault="006E5F69" w:rsidP="00754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68807" w14:textId="1434BD19" w:rsidR="003E286B" w:rsidRDefault="003E286B" w:rsidP="00E4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Sciolla G.C. (2015),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La rivista "Ausonia", 1906-1921: i contributi degli storici dell'arte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D455C8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Annali di critica d'arte</w:t>
      </w:r>
      <w:r w:rsidR="00D455C8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11, pp. 305-323, 455-456</w:t>
      </w:r>
    </w:p>
    <w:p w14:paraId="5FCD11F5" w14:textId="77777777" w:rsidR="006E5F69" w:rsidRPr="00B861C2" w:rsidRDefault="006E5F69" w:rsidP="00E46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3D65E8" w14:textId="02489F45" w:rsidR="003E286B" w:rsidRDefault="003E286B" w:rsidP="00E02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Serianni L. (2012),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Ettore Romagnoli latinista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="00E02594" w:rsidRPr="00B861C2">
        <w:rPr>
          <w:rFonts w:ascii="Times New Roman" w:hAnsi="Times New Roman" w:cs="Times New Roman"/>
          <w:i/>
          <w:iCs/>
          <w:sz w:val="24"/>
          <w:szCs w:val="24"/>
        </w:rPr>
        <w:t xml:space="preserve">Venuste Noster. </w:t>
      </w:r>
      <w:r w:rsidR="007D7587">
        <w:rPr>
          <w:rFonts w:ascii="Times New Roman" w:hAnsi="Times New Roman" w:cs="Times New Roman"/>
          <w:i/>
          <w:iCs/>
          <w:sz w:val="24"/>
          <w:szCs w:val="24"/>
        </w:rPr>
        <w:t xml:space="preserve">Scritti </w:t>
      </w:r>
      <w:r w:rsidR="00E02594" w:rsidRPr="00B861C2">
        <w:rPr>
          <w:rFonts w:ascii="Times New Roman" w:hAnsi="Times New Roman" w:cs="Times New Roman"/>
          <w:i/>
          <w:iCs/>
          <w:sz w:val="24"/>
          <w:szCs w:val="24"/>
        </w:rPr>
        <w:t>offerti a Leopoldo Gamberale</w:t>
      </w:r>
      <w:r w:rsidR="00E02594"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5308F8">
        <w:rPr>
          <w:rFonts w:ascii="Times New Roman" w:hAnsi="Times New Roman" w:cs="Times New Roman"/>
          <w:sz w:val="24"/>
          <w:szCs w:val="24"/>
        </w:rPr>
        <w:t xml:space="preserve">a cura di M. </w:t>
      </w:r>
      <w:r w:rsidR="005308F8" w:rsidRPr="00B861C2">
        <w:rPr>
          <w:rFonts w:ascii="Times New Roman" w:hAnsi="Times New Roman" w:cs="Times New Roman"/>
          <w:sz w:val="24"/>
          <w:szCs w:val="24"/>
        </w:rPr>
        <w:t>Passalacqua</w:t>
      </w:r>
      <w:r w:rsidR="005308F8">
        <w:rPr>
          <w:rFonts w:ascii="Times New Roman" w:hAnsi="Times New Roman" w:cs="Times New Roman"/>
          <w:sz w:val="24"/>
          <w:szCs w:val="24"/>
        </w:rPr>
        <w:t>, M.</w:t>
      </w:r>
      <w:r w:rsidR="005308F8" w:rsidRPr="00B861C2">
        <w:rPr>
          <w:rFonts w:ascii="Times New Roman" w:hAnsi="Times New Roman" w:cs="Times New Roman"/>
          <w:sz w:val="24"/>
          <w:szCs w:val="24"/>
        </w:rPr>
        <w:t xml:space="preserve"> De Nonno</w:t>
      </w:r>
      <w:r w:rsidR="005308F8">
        <w:rPr>
          <w:rFonts w:ascii="Times New Roman" w:hAnsi="Times New Roman" w:cs="Times New Roman"/>
          <w:sz w:val="24"/>
          <w:szCs w:val="24"/>
        </w:rPr>
        <w:t xml:space="preserve">, A.M. </w:t>
      </w:r>
      <w:r w:rsidR="005308F8" w:rsidRPr="00B861C2">
        <w:rPr>
          <w:rFonts w:ascii="Times New Roman" w:hAnsi="Times New Roman" w:cs="Times New Roman"/>
          <w:sz w:val="24"/>
          <w:szCs w:val="24"/>
        </w:rPr>
        <w:t>Morelli</w:t>
      </w:r>
      <w:r w:rsidR="005308F8">
        <w:rPr>
          <w:rFonts w:ascii="Times New Roman" w:hAnsi="Times New Roman" w:cs="Times New Roman"/>
          <w:sz w:val="24"/>
          <w:szCs w:val="24"/>
        </w:rPr>
        <w:t xml:space="preserve">, </w:t>
      </w:r>
      <w:r w:rsidR="005308F8" w:rsidRPr="005308F8">
        <w:rPr>
          <w:rFonts w:ascii="Times New Roman" w:hAnsi="Times New Roman" w:cs="Times New Roman"/>
          <w:sz w:val="24"/>
          <w:szCs w:val="24"/>
        </w:rPr>
        <w:t>Hildesheim</w:t>
      </w:r>
      <w:r w:rsidR="005308F8">
        <w:rPr>
          <w:rFonts w:ascii="Times New Roman" w:hAnsi="Times New Roman" w:cs="Times New Roman"/>
          <w:sz w:val="24"/>
          <w:szCs w:val="24"/>
        </w:rPr>
        <w:t xml:space="preserve">: </w:t>
      </w:r>
      <w:r w:rsidR="005308F8" w:rsidRPr="005308F8">
        <w:rPr>
          <w:rFonts w:ascii="Times New Roman" w:hAnsi="Times New Roman" w:cs="Times New Roman"/>
          <w:sz w:val="24"/>
          <w:szCs w:val="24"/>
        </w:rPr>
        <w:t>Olms</w:t>
      </w:r>
      <w:r w:rsidR="00E02594">
        <w:rPr>
          <w:rFonts w:ascii="Times New Roman" w:hAnsi="Times New Roman" w:cs="Times New Roman"/>
          <w:sz w:val="24"/>
          <w:szCs w:val="24"/>
        </w:rPr>
        <w:t xml:space="preserve">, pp. </w:t>
      </w:r>
      <w:r w:rsidR="00E02594" w:rsidRPr="00B861C2">
        <w:rPr>
          <w:rFonts w:ascii="Times New Roman" w:hAnsi="Times New Roman" w:cs="Times New Roman"/>
          <w:sz w:val="24"/>
          <w:szCs w:val="24"/>
        </w:rPr>
        <w:t>639-54</w:t>
      </w:r>
    </w:p>
    <w:p w14:paraId="30B6FD19" w14:textId="77777777" w:rsidR="00D455C8" w:rsidRPr="00B861C2" w:rsidRDefault="00D455C8" w:rsidP="00E025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B6EBD" w14:textId="77777777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Staderini A. (2000),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La Facoltà nei primi decenni del Novecento (1900-1920)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Storia della Facoltà di Lettere e Filosofia de “La Sapienza”</w:t>
      </w:r>
      <w:r w:rsidRPr="00B861C2">
        <w:rPr>
          <w:rFonts w:ascii="Times New Roman" w:hAnsi="Times New Roman" w:cs="Times New Roman"/>
          <w:sz w:val="24"/>
          <w:szCs w:val="24"/>
        </w:rPr>
        <w:t>, a cura di L. Capo e M.R. De Simone, Viella, Roma 2000, pp. 451-507.</w:t>
      </w:r>
    </w:p>
    <w:p w14:paraId="4642790D" w14:textId="77777777" w:rsidR="007D0CA2" w:rsidRDefault="007D0CA2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54335B" w14:textId="6B44590E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Taglietti F. (2013),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La fotografia per la didattica di Emanuel Löwy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7D0CA2" w:rsidRPr="00B861C2">
        <w:rPr>
          <w:rFonts w:ascii="Times New Roman" w:hAnsi="Times New Roman" w:cs="Times New Roman"/>
          <w:sz w:val="24"/>
          <w:szCs w:val="24"/>
        </w:rPr>
        <w:t xml:space="preserve">in </w:t>
      </w:r>
      <w:r w:rsidR="007D0CA2" w:rsidRPr="00B861C2">
        <w:rPr>
          <w:rFonts w:ascii="Times New Roman" w:hAnsi="Times New Roman" w:cs="Times New Roman"/>
          <w:i/>
          <w:iCs/>
          <w:sz w:val="24"/>
          <w:szCs w:val="24"/>
        </w:rPr>
        <w:t>Ripensare Emanuel Löwy. Professore di archeologia e storia dell’arte nella R. Università e direttore del Museo dei Gessi</w:t>
      </w:r>
      <w:r w:rsidR="007D0CA2" w:rsidRPr="00B861C2">
        <w:rPr>
          <w:rFonts w:ascii="Times New Roman" w:hAnsi="Times New Roman" w:cs="Times New Roman"/>
          <w:sz w:val="24"/>
          <w:szCs w:val="24"/>
        </w:rPr>
        <w:t>, a cura di M</w:t>
      </w:r>
      <w:r w:rsidR="00E120CD">
        <w:rPr>
          <w:rFonts w:ascii="Times New Roman" w:hAnsi="Times New Roman" w:cs="Times New Roman"/>
          <w:sz w:val="24"/>
          <w:szCs w:val="24"/>
        </w:rPr>
        <w:t>.</w:t>
      </w:r>
      <w:r w:rsidR="007D0CA2" w:rsidRPr="00B861C2">
        <w:rPr>
          <w:rFonts w:ascii="Times New Roman" w:hAnsi="Times New Roman" w:cs="Times New Roman"/>
          <w:sz w:val="24"/>
          <w:szCs w:val="24"/>
        </w:rPr>
        <w:t>G</w:t>
      </w:r>
      <w:r w:rsidR="00E120CD">
        <w:rPr>
          <w:rFonts w:ascii="Times New Roman" w:hAnsi="Times New Roman" w:cs="Times New Roman"/>
          <w:sz w:val="24"/>
          <w:szCs w:val="24"/>
        </w:rPr>
        <w:t xml:space="preserve">. </w:t>
      </w:r>
      <w:r w:rsidR="007D0CA2" w:rsidRPr="00B861C2">
        <w:rPr>
          <w:rFonts w:ascii="Times New Roman" w:hAnsi="Times New Roman" w:cs="Times New Roman"/>
          <w:sz w:val="24"/>
          <w:szCs w:val="24"/>
        </w:rPr>
        <w:t>Picozzi,</w:t>
      </w:r>
      <w:r w:rsidR="007D0CA2">
        <w:rPr>
          <w:rFonts w:ascii="Times New Roman" w:hAnsi="Times New Roman" w:cs="Times New Roman"/>
          <w:sz w:val="24"/>
          <w:szCs w:val="24"/>
        </w:rPr>
        <w:t xml:space="preserve"> </w:t>
      </w:r>
      <w:r w:rsidR="007D0CA2" w:rsidRPr="00B861C2">
        <w:rPr>
          <w:rFonts w:ascii="Times New Roman" w:hAnsi="Times New Roman" w:cs="Times New Roman"/>
          <w:sz w:val="24"/>
          <w:szCs w:val="24"/>
        </w:rPr>
        <w:t>Roma</w:t>
      </w:r>
      <w:r w:rsidR="007D0CA2">
        <w:rPr>
          <w:rFonts w:ascii="Times New Roman" w:hAnsi="Times New Roman" w:cs="Times New Roman"/>
          <w:sz w:val="24"/>
          <w:szCs w:val="24"/>
        </w:rPr>
        <w:t>:</w:t>
      </w:r>
      <w:r w:rsidR="007D0CA2" w:rsidRPr="00B861C2">
        <w:rPr>
          <w:rFonts w:ascii="Times New Roman" w:hAnsi="Times New Roman" w:cs="Times New Roman"/>
          <w:sz w:val="24"/>
          <w:szCs w:val="24"/>
        </w:rPr>
        <w:t xml:space="preserve"> «L’Erma» di Bretschneider, </w:t>
      </w:r>
      <w:r w:rsidRPr="00B861C2">
        <w:rPr>
          <w:rFonts w:ascii="Times New Roman" w:hAnsi="Times New Roman" w:cs="Times New Roman"/>
          <w:sz w:val="24"/>
          <w:szCs w:val="24"/>
        </w:rPr>
        <w:t>pp. 125-138;</w:t>
      </w:r>
    </w:p>
    <w:p w14:paraId="28D46604" w14:textId="77777777" w:rsidR="007D0CA2" w:rsidRDefault="007D0CA2" w:rsidP="0080747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3431D13" w14:textId="344048D2" w:rsidR="003E286B" w:rsidRPr="00B861C2" w:rsidRDefault="003E286B" w:rsidP="0080747E">
      <w:pPr>
        <w:spacing w:after="0" w:line="240" w:lineRule="auto"/>
        <w:rPr>
          <w:rFonts w:ascii="Times New Roman" w:hAnsi="Times New Roman" w:cs="Times New Roman"/>
          <w:color w:val="1A1A1E"/>
          <w:sz w:val="24"/>
          <w:szCs w:val="24"/>
        </w:rPr>
      </w:pP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Taufer M. (2013), </w:t>
      </w:r>
      <w:r w:rsidRPr="00B861C2">
        <w:rPr>
          <w:rFonts w:ascii="Times New Roman" w:hAnsi="Times New Roman" w:cs="Times New Roman"/>
          <w:i/>
          <w:iCs/>
          <w:color w:val="000000"/>
          <w:sz w:val="24"/>
          <w:szCs w:val="24"/>
        </w:rPr>
        <w:t>L’Associazione Italiana di Cultura Classica, con un occhio di riguardo agli studi di Filosofia antica</w:t>
      </w:r>
      <w:r w:rsidRPr="00B861C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20C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B861C2">
        <w:rPr>
          <w:rFonts w:ascii="Times New Roman" w:hAnsi="Times New Roman" w:cs="Times New Roman"/>
          <w:color w:val="1A1A1E"/>
          <w:sz w:val="24"/>
          <w:szCs w:val="24"/>
        </w:rPr>
        <w:t>Rivista di Storia della Filosofia</w:t>
      </w:r>
      <w:r w:rsidR="00E120CD">
        <w:rPr>
          <w:rFonts w:ascii="Times New Roman" w:hAnsi="Times New Roman" w:cs="Times New Roman"/>
          <w:color w:val="1A1A1E"/>
          <w:sz w:val="24"/>
          <w:szCs w:val="24"/>
        </w:rPr>
        <w:t>»</w:t>
      </w:r>
      <w:r w:rsidRPr="00B861C2">
        <w:rPr>
          <w:rFonts w:ascii="Times New Roman" w:hAnsi="Times New Roman" w:cs="Times New Roman"/>
          <w:color w:val="1A1A1E"/>
          <w:sz w:val="24"/>
          <w:szCs w:val="24"/>
        </w:rPr>
        <w:t>, LXVIII, n.3, pp. 549-552</w:t>
      </w:r>
    </w:p>
    <w:p w14:paraId="5B8E96D3" w14:textId="77777777" w:rsidR="00BE4E70" w:rsidRPr="006F6956" w:rsidRDefault="00BE4E70" w:rsidP="00825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56">
        <w:rPr>
          <w:rFonts w:ascii="Times New Roman" w:hAnsi="Times New Roman" w:cs="Times New Roman"/>
          <w:color w:val="000000"/>
          <w:sz w:val="24"/>
          <w:szCs w:val="24"/>
        </w:rPr>
        <w:t>Toscano B. (1998)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1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Vademecum per una storia dell’arte che non c’è</w:t>
      </w:r>
      <w:r>
        <w:rPr>
          <w:rFonts w:ascii="Times New Roman" w:hAnsi="Times New Roman" w:cs="Times New Roman"/>
          <w:color w:val="000000"/>
          <w:sz w:val="24"/>
          <w:szCs w:val="24"/>
        </w:rPr>
        <w:t>, «</w:t>
      </w:r>
      <w:r w:rsidRPr="006F6956">
        <w:rPr>
          <w:rFonts w:ascii="Times New Roman" w:hAnsi="Times New Roman" w:cs="Times New Roman"/>
          <w:color w:val="000000"/>
          <w:sz w:val="24"/>
          <w:szCs w:val="24"/>
        </w:rPr>
        <w:t>Roma moderna e contemporanea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6F6956">
        <w:rPr>
          <w:rFonts w:ascii="Times New Roman" w:hAnsi="Times New Roman" w:cs="Times New Roman"/>
          <w:color w:val="000000"/>
          <w:sz w:val="24"/>
          <w:szCs w:val="24"/>
        </w:rPr>
        <w:t xml:space="preserve">, 6,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pp. </w:t>
      </w:r>
      <w:r w:rsidRPr="006F6956">
        <w:rPr>
          <w:rFonts w:ascii="Times New Roman" w:hAnsi="Times New Roman" w:cs="Times New Roman"/>
          <w:color w:val="000000"/>
          <w:sz w:val="24"/>
          <w:szCs w:val="24"/>
        </w:rPr>
        <w:t>15-33</w:t>
      </w:r>
    </w:p>
    <w:p w14:paraId="083D0A93" w14:textId="77777777" w:rsidR="00BE4E70" w:rsidRDefault="00BE4E70" w:rsidP="00825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8CB6ECA" w14:textId="77777777" w:rsidR="00BE4E70" w:rsidRDefault="00BE4E70" w:rsidP="00825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6956">
        <w:rPr>
          <w:rFonts w:ascii="Times New Roman" w:hAnsi="Times New Roman" w:cs="Times New Roman"/>
          <w:color w:val="000000"/>
          <w:sz w:val="24"/>
          <w:szCs w:val="24"/>
        </w:rPr>
        <w:t>Toscano B. (2006)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041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 città assente. La via Alessandrina ai Fori Imperiali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F6956">
        <w:rPr>
          <w:rFonts w:ascii="Times New Roman" w:hAnsi="Times New Roman" w:cs="Times New Roman"/>
          <w:color w:val="000000"/>
          <w:sz w:val="24"/>
          <w:szCs w:val="24"/>
        </w:rPr>
        <w:t>Milano: Ago</w:t>
      </w:r>
    </w:p>
    <w:p w14:paraId="1F65F681" w14:textId="77777777" w:rsidR="00BE4E70" w:rsidRDefault="00BE4E70" w:rsidP="008253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BF34C6" w14:textId="32BA4AA2" w:rsidR="003E286B" w:rsidRDefault="003E286B" w:rsidP="0082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Troiani S. (2020),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Ettore Romagnoli e il teatro universitario: i primi sviluppi di una nuova ideologia drammatica tra ellenismo ‘artistico’ e stimoli internazionali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E120CD">
        <w:rPr>
          <w:rFonts w:ascii="Times New Roman" w:hAnsi="Times New Roman" w:cs="Times New Roman"/>
          <w:sz w:val="24"/>
          <w:szCs w:val="24"/>
        </w:rPr>
        <w:t>«</w:t>
      </w:r>
      <w:r w:rsidRPr="00B861C2">
        <w:rPr>
          <w:rFonts w:ascii="Times New Roman" w:hAnsi="Times New Roman" w:cs="Times New Roman"/>
          <w:sz w:val="24"/>
          <w:szCs w:val="24"/>
        </w:rPr>
        <w:t>Dionysus ex Machina</w:t>
      </w:r>
      <w:r w:rsidR="00E120CD">
        <w:rPr>
          <w:rFonts w:ascii="Times New Roman" w:hAnsi="Times New Roman" w:cs="Times New Roman"/>
          <w:sz w:val="24"/>
          <w:szCs w:val="24"/>
        </w:rPr>
        <w:t>»</w:t>
      </w:r>
      <w:r w:rsidRPr="00B861C2">
        <w:rPr>
          <w:rFonts w:ascii="Times New Roman" w:hAnsi="Times New Roman" w:cs="Times New Roman"/>
          <w:sz w:val="24"/>
          <w:szCs w:val="24"/>
        </w:rPr>
        <w:t>, 11, pp. 229-257</w:t>
      </w:r>
    </w:p>
    <w:p w14:paraId="40AAA4AA" w14:textId="77777777" w:rsidR="00E120CD" w:rsidRPr="00B861C2" w:rsidRDefault="00E120CD" w:rsidP="00825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865B9" w14:textId="4969318E" w:rsidR="003E286B" w:rsidRDefault="003E286B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61C2">
        <w:rPr>
          <w:rFonts w:ascii="Times New Roman" w:hAnsi="Times New Roman" w:cs="Times New Roman"/>
          <w:sz w:val="24"/>
          <w:szCs w:val="24"/>
        </w:rPr>
        <w:t xml:space="preserve">Valeri S. (2004), </w:t>
      </w:r>
      <w:r w:rsidRPr="00E03FD4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otografia e critica d'arte nell'Ottocento. Domenico Gnoli, Adolfo Venturi e l'Archivio Storico dell'Arte</w:t>
      </w:r>
      <w:r w:rsidRPr="00B861C2">
        <w:rPr>
          <w:rFonts w:ascii="Times New Roman" w:hAnsi="Times New Roman" w:cs="Times New Roman"/>
          <w:sz w:val="24"/>
          <w:szCs w:val="24"/>
        </w:rPr>
        <w:t xml:space="preserve">, in </w:t>
      </w:r>
      <w:r w:rsidRPr="00B861C2">
        <w:rPr>
          <w:rFonts w:ascii="Times New Roman" w:hAnsi="Times New Roman" w:cs="Times New Roman"/>
          <w:i/>
          <w:iCs/>
          <w:sz w:val="24"/>
          <w:szCs w:val="24"/>
        </w:rPr>
        <w:t>Gioacchino di Marzo e la critica d'arte nell'Ottocento in Italia</w:t>
      </w:r>
      <w:r w:rsidRPr="00B861C2">
        <w:rPr>
          <w:rFonts w:ascii="Times New Roman" w:hAnsi="Times New Roman" w:cs="Times New Roman"/>
          <w:sz w:val="24"/>
          <w:szCs w:val="24"/>
        </w:rPr>
        <w:t xml:space="preserve">, </w:t>
      </w:r>
      <w:r w:rsidR="00E120CD">
        <w:rPr>
          <w:rFonts w:ascii="Times New Roman" w:hAnsi="Times New Roman" w:cs="Times New Roman"/>
          <w:sz w:val="24"/>
          <w:szCs w:val="24"/>
        </w:rPr>
        <w:t>A</w:t>
      </w:r>
      <w:r w:rsidRPr="00B861C2">
        <w:rPr>
          <w:rFonts w:ascii="Times New Roman" w:hAnsi="Times New Roman" w:cs="Times New Roman"/>
          <w:sz w:val="24"/>
          <w:szCs w:val="24"/>
        </w:rPr>
        <w:t xml:space="preserve">tti del convegno (Palermo 15 - 17 aprile 2003) a cura di S. La Barbera, </w:t>
      </w:r>
      <w:r w:rsidR="00E120CD">
        <w:rPr>
          <w:rFonts w:ascii="Times New Roman" w:hAnsi="Times New Roman" w:cs="Times New Roman"/>
          <w:sz w:val="24"/>
          <w:szCs w:val="24"/>
        </w:rPr>
        <w:t xml:space="preserve">Bagheria (Palermo): </w:t>
      </w:r>
      <w:r w:rsidRPr="00B861C2">
        <w:rPr>
          <w:rFonts w:ascii="Times New Roman" w:hAnsi="Times New Roman" w:cs="Times New Roman"/>
          <w:sz w:val="24"/>
          <w:szCs w:val="24"/>
        </w:rPr>
        <w:t>Officine Tipografiche Aiello e Provenzano, pp. 292-300</w:t>
      </w:r>
    </w:p>
    <w:p w14:paraId="639EE36D" w14:textId="6187C83A" w:rsidR="00C40006" w:rsidRDefault="00C400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94E09" w14:textId="32D37780" w:rsidR="00C40006" w:rsidRDefault="00C400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C473B" w14:textId="0765AB8E" w:rsidR="00C40006" w:rsidRDefault="00C400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7329A5" w14:textId="22D28660" w:rsidR="00C40006" w:rsidRDefault="00C40006" w:rsidP="0080747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Appendice</w:t>
      </w:r>
    </w:p>
    <w:p w14:paraId="69FE6C60" w14:textId="0179E639" w:rsidR="00C40006" w:rsidRDefault="00C40006" w:rsidP="0080747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C81C7EA" w14:textId="2C6BD15D" w:rsidR="00C40006" w:rsidRDefault="00C400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 1</w:t>
      </w:r>
      <w:r w:rsidR="00333108">
        <w:rPr>
          <w:rFonts w:ascii="Times New Roman" w:hAnsi="Times New Roman" w:cs="Times New Roman"/>
          <w:sz w:val="24"/>
          <w:szCs w:val="24"/>
        </w:rPr>
        <w:t xml:space="preserve"> </w:t>
      </w:r>
      <w:r w:rsidR="00333108" w:rsidRPr="00573E53">
        <w:rPr>
          <w:rFonts w:ascii="Times New Roman" w:hAnsi="Times New Roman" w:cs="Times New Roman"/>
          <w:i/>
          <w:iCs/>
          <w:sz w:val="24"/>
          <w:szCs w:val="24"/>
        </w:rPr>
        <w:t>Eloisa Pressi bambina</w:t>
      </w:r>
      <w:r w:rsidR="00333108">
        <w:rPr>
          <w:rFonts w:ascii="Times New Roman" w:hAnsi="Times New Roman" w:cs="Times New Roman"/>
          <w:sz w:val="24"/>
          <w:szCs w:val="24"/>
        </w:rPr>
        <w:t xml:space="preserve">, </w:t>
      </w:r>
      <w:r w:rsidR="00260308">
        <w:rPr>
          <w:rFonts w:ascii="Times New Roman" w:hAnsi="Times New Roman" w:cs="Times New Roman"/>
          <w:sz w:val="24"/>
          <w:szCs w:val="24"/>
        </w:rPr>
        <w:t>188</w:t>
      </w:r>
      <w:r w:rsidR="00F579D9">
        <w:rPr>
          <w:rFonts w:ascii="Times New Roman" w:hAnsi="Times New Roman" w:cs="Times New Roman"/>
          <w:sz w:val="24"/>
          <w:szCs w:val="24"/>
        </w:rPr>
        <w:t>8</w:t>
      </w:r>
      <w:r w:rsidR="00260308">
        <w:rPr>
          <w:rFonts w:ascii="Times New Roman" w:hAnsi="Times New Roman" w:cs="Times New Roman"/>
          <w:sz w:val="24"/>
          <w:szCs w:val="24"/>
        </w:rPr>
        <w:t xml:space="preserve">, </w:t>
      </w:r>
      <w:r w:rsidR="00333108">
        <w:rPr>
          <w:rFonts w:ascii="Times New Roman" w:hAnsi="Times New Roman" w:cs="Times New Roman"/>
          <w:sz w:val="24"/>
          <w:szCs w:val="24"/>
        </w:rPr>
        <w:t>foto</w:t>
      </w:r>
      <w:r w:rsidR="006E5BD9">
        <w:rPr>
          <w:rFonts w:ascii="Times New Roman" w:hAnsi="Times New Roman" w:cs="Times New Roman"/>
          <w:sz w:val="24"/>
          <w:szCs w:val="24"/>
        </w:rPr>
        <w:t xml:space="preserve"> G. Contarini Venezia</w:t>
      </w:r>
      <w:r w:rsidR="00893A7C">
        <w:rPr>
          <w:rFonts w:ascii="Times New Roman" w:hAnsi="Times New Roman" w:cs="Times New Roman"/>
          <w:sz w:val="24"/>
          <w:szCs w:val="24"/>
        </w:rPr>
        <w:t>,</w:t>
      </w:r>
      <w:r w:rsidR="00333108">
        <w:rPr>
          <w:rFonts w:ascii="Times New Roman" w:hAnsi="Times New Roman" w:cs="Times New Roman"/>
          <w:sz w:val="24"/>
          <w:szCs w:val="24"/>
        </w:rPr>
        <w:t xml:space="preserve"> archivio di famiglia</w:t>
      </w:r>
    </w:p>
    <w:p w14:paraId="14D83BC9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C83A9" w14:textId="444B746B" w:rsidR="00333108" w:rsidRDefault="00333108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2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Eloisa Pressi</w:t>
      </w:r>
      <w:r w:rsidR="00BE466F">
        <w:rPr>
          <w:rFonts w:ascii="Times New Roman" w:hAnsi="Times New Roman" w:cs="Times New Roman"/>
          <w:i/>
          <w:iCs/>
          <w:sz w:val="24"/>
          <w:szCs w:val="24"/>
        </w:rPr>
        <w:t xml:space="preserve"> (prima a sinistra)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 con la madre e </w:t>
      </w:r>
      <w:r w:rsidR="00863E65">
        <w:rPr>
          <w:rFonts w:ascii="Times New Roman" w:hAnsi="Times New Roman" w:cs="Times New Roman"/>
          <w:i/>
          <w:iCs/>
          <w:sz w:val="24"/>
          <w:szCs w:val="24"/>
        </w:rPr>
        <w:t xml:space="preserve">le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sorelle</w:t>
      </w:r>
      <w:r w:rsidR="00863E65">
        <w:rPr>
          <w:rFonts w:ascii="Times New Roman" w:hAnsi="Times New Roman" w:cs="Times New Roman"/>
          <w:i/>
          <w:iCs/>
          <w:sz w:val="24"/>
          <w:szCs w:val="24"/>
        </w:rPr>
        <w:t xml:space="preserve"> Beatrice (a destra) e Corinna (dietro)</w:t>
      </w:r>
      <w:r>
        <w:rPr>
          <w:rFonts w:ascii="Times New Roman" w:hAnsi="Times New Roman" w:cs="Times New Roman"/>
          <w:sz w:val="24"/>
          <w:szCs w:val="24"/>
        </w:rPr>
        <w:t>, foto</w:t>
      </w:r>
      <w:r w:rsidR="00893A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archivio di famiglia</w:t>
      </w:r>
    </w:p>
    <w:p w14:paraId="5B0178E0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15E6F" w14:textId="1892A58B" w:rsidR="00333108" w:rsidRDefault="00333108" w:rsidP="0033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3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Eloisa Pressi con Emanu</w:t>
      </w:r>
      <w:r w:rsidR="00A074C7" w:rsidRPr="00573E53">
        <w:rPr>
          <w:rFonts w:ascii="Times New Roman" w:hAnsi="Times New Roman" w:cs="Times New Roman"/>
          <w:i/>
          <w:iCs/>
          <w:sz w:val="24"/>
          <w:szCs w:val="24"/>
        </w:rPr>
        <w:t>el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074C7" w:rsidRPr="00573E53">
        <w:rPr>
          <w:rFonts w:ascii="Times New Roman" w:hAnsi="Times New Roman" w:cs="Times New Roman"/>
          <w:i/>
          <w:iCs/>
          <w:sz w:val="24"/>
          <w:szCs w:val="24"/>
        </w:rPr>
        <w:t>Löwy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73E53"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e diversi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colleghi dell’università</w:t>
      </w:r>
      <w:r w:rsidR="00573E53">
        <w:rPr>
          <w:rFonts w:ascii="Times New Roman" w:hAnsi="Times New Roman" w:cs="Times New Roman"/>
          <w:sz w:val="24"/>
          <w:szCs w:val="24"/>
        </w:rPr>
        <w:t xml:space="preserve"> </w:t>
      </w:r>
      <w:r w:rsidR="00573E53" w:rsidRPr="00573E53">
        <w:rPr>
          <w:rFonts w:ascii="Times New Roman" w:hAnsi="Times New Roman" w:cs="Times New Roman"/>
          <w:i/>
          <w:iCs/>
          <w:sz w:val="24"/>
          <w:szCs w:val="24"/>
        </w:rPr>
        <w:t>durante un sopralluogo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074C7">
        <w:rPr>
          <w:rFonts w:ascii="Times New Roman" w:hAnsi="Times New Roman" w:cs="Times New Roman"/>
          <w:sz w:val="24"/>
          <w:szCs w:val="24"/>
        </w:rPr>
        <w:t>190</w:t>
      </w:r>
      <w:r w:rsidR="00C269E1">
        <w:rPr>
          <w:rFonts w:ascii="Times New Roman" w:hAnsi="Times New Roman" w:cs="Times New Roman"/>
          <w:sz w:val="24"/>
          <w:szCs w:val="24"/>
        </w:rPr>
        <w:t xml:space="preserve">5/1910 circa, </w:t>
      </w:r>
      <w:r>
        <w:rPr>
          <w:rFonts w:ascii="Times New Roman" w:hAnsi="Times New Roman" w:cs="Times New Roman"/>
          <w:sz w:val="24"/>
          <w:szCs w:val="24"/>
        </w:rPr>
        <w:t>foto</w:t>
      </w:r>
      <w:r w:rsidR="00893A7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archivio di famiglia</w:t>
      </w:r>
    </w:p>
    <w:p w14:paraId="74A3B7D5" w14:textId="77777777" w:rsidR="00A074C7" w:rsidRDefault="00A074C7" w:rsidP="00333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BA1D42" w14:textId="47D06A7A" w:rsidR="00333108" w:rsidRDefault="00333108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4 </w:t>
      </w:r>
      <w:r w:rsidR="00893A7C" w:rsidRPr="00573E53">
        <w:rPr>
          <w:rFonts w:ascii="Times New Roman" w:hAnsi="Times New Roman" w:cs="Times New Roman"/>
          <w:i/>
          <w:iCs/>
          <w:sz w:val="24"/>
          <w:szCs w:val="24"/>
        </w:rPr>
        <w:t>Emanuel Löwy</w:t>
      </w:r>
      <w:r w:rsidR="00893A7C">
        <w:rPr>
          <w:rFonts w:ascii="Times New Roman" w:hAnsi="Times New Roman" w:cs="Times New Roman"/>
          <w:sz w:val="24"/>
          <w:szCs w:val="24"/>
        </w:rPr>
        <w:t>, foto, 1927 circa</w:t>
      </w:r>
    </w:p>
    <w:p w14:paraId="2191AD27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A1A66D" w14:textId="6CAC7B0B" w:rsidR="00893A7C" w:rsidRDefault="00893A7C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5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Giulio Beloch nel suo studio</w:t>
      </w:r>
      <w:r>
        <w:rPr>
          <w:rFonts w:ascii="Times New Roman" w:hAnsi="Times New Roman" w:cs="Times New Roman"/>
          <w:sz w:val="24"/>
          <w:szCs w:val="24"/>
        </w:rPr>
        <w:t xml:space="preserve">, foto, </w:t>
      </w:r>
    </w:p>
    <w:p w14:paraId="2FF958F2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673C2" w14:textId="0BD610D0" w:rsidR="00E66FA0" w:rsidRDefault="00E66FA0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6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Ettore Romagnoli</w:t>
      </w:r>
      <w:r>
        <w:rPr>
          <w:rFonts w:ascii="Times New Roman" w:hAnsi="Times New Roman" w:cs="Times New Roman"/>
          <w:sz w:val="24"/>
          <w:szCs w:val="24"/>
        </w:rPr>
        <w:t xml:space="preserve">, foto, </w:t>
      </w:r>
    </w:p>
    <w:p w14:paraId="2E4FA752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1657A" w14:textId="3914EC1C" w:rsidR="00E66FA0" w:rsidRDefault="00E66FA0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7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Eloisa Pressi vestita per uno spettacolo teatrale</w:t>
      </w:r>
      <w:r w:rsidR="00290D5D">
        <w:rPr>
          <w:rFonts w:ascii="Times New Roman" w:hAnsi="Times New Roman" w:cs="Times New Roman"/>
          <w:i/>
          <w:iCs/>
          <w:sz w:val="24"/>
          <w:szCs w:val="24"/>
        </w:rPr>
        <w:t xml:space="preserve"> a Roma</w:t>
      </w:r>
      <w:r>
        <w:rPr>
          <w:rFonts w:ascii="Times New Roman" w:hAnsi="Times New Roman" w:cs="Times New Roman"/>
          <w:sz w:val="24"/>
          <w:szCs w:val="24"/>
        </w:rPr>
        <w:t>, foto, archivio di famiglia</w:t>
      </w:r>
    </w:p>
    <w:p w14:paraId="72C0C2FC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66560" w14:textId="68075669" w:rsidR="00E66FA0" w:rsidRDefault="00E66FA0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8 </w:t>
      </w:r>
      <w:r w:rsidR="00A074C7"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Estratto da </w:t>
      </w:r>
      <w:r w:rsidR="00064DFD" w:rsidRPr="00573E53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A074C7" w:rsidRPr="00573E53">
        <w:rPr>
          <w:rFonts w:ascii="Times New Roman" w:hAnsi="Times New Roman" w:cs="Times New Roman"/>
          <w:i/>
          <w:iCs/>
          <w:sz w:val="24"/>
          <w:szCs w:val="24"/>
        </w:rPr>
        <w:t>Il Travaso</w:t>
      </w:r>
      <w:r w:rsidR="00064DFD" w:rsidRPr="00573E53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="00D451D0"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 periodico</w:t>
      </w:r>
      <w:r w:rsidR="00064DFD" w:rsidRPr="00573E53">
        <w:rPr>
          <w:rFonts w:ascii="Times New Roman" w:hAnsi="Times New Roman" w:cs="Times New Roman"/>
          <w:i/>
          <w:iCs/>
          <w:sz w:val="24"/>
          <w:szCs w:val="24"/>
        </w:rPr>
        <w:t xml:space="preserve"> umoristico</w:t>
      </w:r>
      <w:r w:rsidR="00A074C7">
        <w:rPr>
          <w:rFonts w:ascii="Times New Roman" w:hAnsi="Times New Roman" w:cs="Times New Roman"/>
          <w:sz w:val="24"/>
          <w:szCs w:val="24"/>
        </w:rPr>
        <w:t xml:space="preserve">, </w:t>
      </w:r>
      <w:r w:rsidR="003A1E60">
        <w:rPr>
          <w:rFonts w:ascii="Times New Roman" w:hAnsi="Times New Roman" w:cs="Times New Roman"/>
          <w:sz w:val="24"/>
          <w:szCs w:val="24"/>
        </w:rPr>
        <w:t>n. 1</w:t>
      </w:r>
      <w:r w:rsidR="00D451D0">
        <w:rPr>
          <w:rFonts w:ascii="Times New Roman" w:hAnsi="Times New Roman" w:cs="Times New Roman"/>
          <w:sz w:val="24"/>
          <w:szCs w:val="24"/>
        </w:rPr>
        <w:t>21,</w:t>
      </w:r>
      <w:r w:rsidR="003A1E60">
        <w:rPr>
          <w:rFonts w:ascii="Times New Roman" w:hAnsi="Times New Roman" w:cs="Times New Roman"/>
          <w:sz w:val="24"/>
          <w:szCs w:val="24"/>
        </w:rPr>
        <w:t xml:space="preserve"> maggio 1902</w:t>
      </w:r>
    </w:p>
    <w:p w14:paraId="2A5894EF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50C53A" w14:textId="23564DC6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9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Eloisa Pressi a Monaco</w:t>
      </w:r>
      <w:r>
        <w:rPr>
          <w:rFonts w:ascii="Times New Roman" w:hAnsi="Times New Roman" w:cs="Times New Roman"/>
          <w:sz w:val="24"/>
          <w:szCs w:val="24"/>
        </w:rPr>
        <w:t>, 1910, foto, archivio di famiglia</w:t>
      </w:r>
    </w:p>
    <w:p w14:paraId="40F25A34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13C83" w14:textId="0E894595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Fig. 10 </w:t>
      </w:r>
      <w:r w:rsidRPr="00573E53">
        <w:rPr>
          <w:rFonts w:ascii="Times New Roman" w:hAnsi="Times New Roman" w:cs="Times New Roman"/>
          <w:i/>
          <w:iCs/>
          <w:sz w:val="24"/>
          <w:szCs w:val="24"/>
        </w:rPr>
        <w:t>Adolfo Venturi con le allieve e gli allievi della Scuola di Perfezionamento in Storia dell’Arte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E53">
        <w:rPr>
          <w:rFonts w:ascii="Times New Roman" w:hAnsi="Times New Roman" w:cs="Times New Roman"/>
          <w:sz w:val="24"/>
          <w:szCs w:val="24"/>
        </w:rPr>
        <w:t>Modena 1</w:t>
      </w:r>
      <w:r>
        <w:rPr>
          <w:rFonts w:ascii="Times New Roman" w:hAnsi="Times New Roman" w:cs="Times New Roman"/>
          <w:sz w:val="24"/>
          <w:szCs w:val="24"/>
        </w:rPr>
        <w:t>926, foto, Archivio Storico della Scuola Normale Superiore di Pisa</w:t>
      </w:r>
    </w:p>
    <w:p w14:paraId="1BD81CAA" w14:textId="77777777" w:rsidR="00A074C7" w:rsidRDefault="00A074C7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F2BAA5" w14:textId="77777777" w:rsidR="00C40006" w:rsidRPr="00C40006" w:rsidRDefault="00C40006" w:rsidP="008074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0006" w:rsidRPr="00C400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69"/>
    <w:rsid w:val="00000378"/>
    <w:rsid w:val="00011DB2"/>
    <w:rsid w:val="00012650"/>
    <w:rsid w:val="0001422B"/>
    <w:rsid w:val="00022F70"/>
    <w:rsid w:val="00027931"/>
    <w:rsid w:val="00032282"/>
    <w:rsid w:val="0004703A"/>
    <w:rsid w:val="00051052"/>
    <w:rsid w:val="000575E9"/>
    <w:rsid w:val="0006431B"/>
    <w:rsid w:val="00064DFD"/>
    <w:rsid w:val="00074088"/>
    <w:rsid w:val="00081420"/>
    <w:rsid w:val="000904C0"/>
    <w:rsid w:val="000935D9"/>
    <w:rsid w:val="000C22F3"/>
    <w:rsid w:val="000D1169"/>
    <w:rsid w:val="000D2DEE"/>
    <w:rsid w:val="001028C8"/>
    <w:rsid w:val="00112B32"/>
    <w:rsid w:val="00115024"/>
    <w:rsid w:val="001162C8"/>
    <w:rsid w:val="00152FB0"/>
    <w:rsid w:val="00157DB2"/>
    <w:rsid w:val="00166FA9"/>
    <w:rsid w:val="00170A7D"/>
    <w:rsid w:val="00185388"/>
    <w:rsid w:val="00185BA2"/>
    <w:rsid w:val="001A58AF"/>
    <w:rsid w:val="001B6B38"/>
    <w:rsid w:val="001E455F"/>
    <w:rsid w:val="001E5BB6"/>
    <w:rsid w:val="001E7371"/>
    <w:rsid w:val="001F238E"/>
    <w:rsid w:val="0021078B"/>
    <w:rsid w:val="00215E8C"/>
    <w:rsid w:val="00221862"/>
    <w:rsid w:val="002267B3"/>
    <w:rsid w:val="002357A1"/>
    <w:rsid w:val="00260308"/>
    <w:rsid w:val="0026366C"/>
    <w:rsid w:val="00290D5D"/>
    <w:rsid w:val="00292476"/>
    <w:rsid w:val="002A5076"/>
    <w:rsid w:val="002B0D61"/>
    <w:rsid w:val="002B3938"/>
    <w:rsid w:val="002B467E"/>
    <w:rsid w:val="002B7190"/>
    <w:rsid w:val="002C0345"/>
    <w:rsid w:val="002D04A6"/>
    <w:rsid w:val="002D22B7"/>
    <w:rsid w:val="002D6054"/>
    <w:rsid w:val="002D7C79"/>
    <w:rsid w:val="002E601D"/>
    <w:rsid w:val="00301C2A"/>
    <w:rsid w:val="00312CC8"/>
    <w:rsid w:val="0031795F"/>
    <w:rsid w:val="0032224B"/>
    <w:rsid w:val="00322BC7"/>
    <w:rsid w:val="00323459"/>
    <w:rsid w:val="003242FB"/>
    <w:rsid w:val="00325A80"/>
    <w:rsid w:val="00333108"/>
    <w:rsid w:val="00334F1D"/>
    <w:rsid w:val="00351678"/>
    <w:rsid w:val="00362A23"/>
    <w:rsid w:val="003743BA"/>
    <w:rsid w:val="003A1E60"/>
    <w:rsid w:val="003B158C"/>
    <w:rsid w:val="003D1B75"/>
    <w:rsid w:val="003D5CE7"/>
    <w:rsid w:val="003E286B"/>
    <w:rsid w:val="003F309C"/>
    <w:rsid w:val="00413F66"/>
    <w:rsid w:val="00434F60"/>
    <w:rsid w:val="00452B0F"/>
    <w:rsid w:val="00453260"/>
    <w:rsid w:val="00493945"/>
    <w:rsid w:val="004A6CB9"/>
    <w:rsid w:val="004E3449"/>
    <w:rsid w:val="005068E3"/>
    <w:rsid w:val="00515087"/>
    <w:rsid w:val="00517806"/>
    <w:rsid w:val="005308F8"/>
    <w:rsid w:val="005630FB"/>
    <w:rsid w:val="00573E53"/>
    <w:rsid w:val="00575362"/>
    <w:rsid w:val="00575CB4"/>
    <w:rsid w:val="00587F08"/>
    <w:rsid w:val="005A5620"/>
    <w:rsid w:val="005B6734"/>
    <w:rsid w:val="005D6C4E"/>
    <w:rsid w:val="005E19A6"/>
    <w:rsid w:val="005E5B4E"/>
    <w:rsid w:val="005F4000"/>
    <w:rsid w:val="005F7933"/>
    <w:rsid w:val="00650148"/>
    <w:rsid w:val="006565BD"/>
    <w:rsid w:val="00682658"/>
    <w:rsid w:val="006A0324"/>
    <w:rsid w:val="006B383D"/>
    <w:rsid w:val="006E1CDC"/>
    <w:rsid w:val="006E2FD8"/>
    <w:rsid w:val="006E45C4"/>
    <w:rsid w:val="006E5BD9"/>
    <w:rsid w:val="006E5F69"/>
    <w:rsid w:val="006F55B8"/>
    <w:rsid w:val="0071257B"/>
    <w:rsid w:val="007225D4"/>
    <w:rsid w:val="007437BC"/>
    <w:rsid w:val="0074414E"/>
    <w:rsid w:val="00744436"/>
    <w:rsid w:val="00754C4D"/>
    <w:rsid w:val="007653A9"/>
    <w:rsid w:val="00784B49"/>
    <w:rsid w:val="00796D96"/>
    <w:rsid w:val="007A5610"/>
    <w:rsid w:val="007B7D9F"/>
    <w:rsid w:val="007D0CA2"/>
    <w:rsid w:val="007D5816"/>
    <w:rsid w:val="007D7587"/>
    <w:rsid w:val="007F0756"/>
    <w:rsid w:val="0080747E"/>
    <w:rsid w:val="00813234"/>
    <w:rsid w:val="0081461A"/>
    <w:rsid w:val="008207F0"/>
    <w:rsid w:val="008249CD"/>
    <w:rsid w:val="0082533B"/>
    <w:rsid w:val="00826838"/>
    <w:rsid w:val="008343C9"/>
    <w:rsid w:val="00841008"/>
    <w:rsid w:val="00851637"/>
    <w:rsid w:val="00863E65"/>
    <w:rsid w:val="008749A0"/>
    <w:rsid w:val="008814BB"/>
    <w:rsid w:val="0088210E"/>
    <w:rsid w:val="008854F6"/>
    <w:rsid w:val="008903CC"/>
    <w:rsid w:val="008913E9"/>
    <w:rsid w:val="00893A7C"/>
    <w:rsid w:val="00895FBF"/>
    <w:rsid w:val="008D1F62"/>
    <w:rsid w:val="008F405A"/>
    <w:rsid w:val="008F4EF0"/>
    <w:rsid w:val="00912096"/>
    <w:rsid w:val="00920AF0"/>
    <w:rsid w:val="00921F80"/>
    <w:rsid w:val="00936CBD"/>
    <w:rsid w:val="00943080"/>
    <w:rsid w:val="00954471"/>
    <w:rsid w:val="0095711F"/>
    <w:rsid w:val="00993ACA"/>
    <w:rsid w:val="009A21E3"/>
    <w:rsid w:val="009B7BB8"/>
    <w:rsid w:val="009C3B89"/>
    <w:rsid w:val="009C5205"/>
    <w:rsid w:val="00A074C7"/>
    <w:rsid w:val="00A07A5C"/>
    <w:rsid w:val="00A14F5C"/>
    <w:rsid w:val="00A16657"/>
    <w:rsid w:val="00A346AB"/>
    <w:rsid w:val="00A467FC"/>
    <w:rsid w:val="00A62932"/>
    <w:rsid w:val="00A650E6"/>
    <w:rsid w:val="00A66301"/>
    <w:rsid w:val="00A76B42"/>
    <w:rsid w:val="00A76C6E"/>
    <w:rsid w:val="00A76F51"/>
    <w:rsid w:val="00A8183F"/>
    <w:rsid w:val="00AA5642"/>
    <w:rsid w:val="00AB5886"/>
    <w:rsid w:val="00AC2C99"/>
    <w:rsid w:val="00AF37DB"/>
    <w:rsid w:val="00AF598B"/>
    <w:rsid w:val="00B17FE3"/>
    <w:rsid w:val="00B352B4"/>
    <w:rsid w:val="00B449CC"/>
    <w:rsid w:val="00B806F1"/>
    <w:rsid w:val="00B80D2A"/>
    <w:rsid w:val="00B861C2"/>
    <w:rsid w:val="00B90804"/>
    <w:rsid w:val="00B908AA"/>
    <w:rsid w:val="00B94F6D"/>
    <w:rsid w:val="00B975FF"/>
    <w:rsid w:val="00BB2222"/>
    <w:rsid w:val="00BB62B4"/>
    <w:rsid w:val="00BE466F"/>
    <w:rsid w:val="00BE4E70"/>
    <w:rsid w:val="00C00053"/>
    <w:rsid w:val="00C07819"/>
    <w:rsid w:val="00C15280"/>
    <w:rsid w:val="00C24046"/>
    <w:rsid w:val="00C269E1"/>
    <w:rsid w:val="00C27954"/>
    <w:rsid w:val="00C27D68"/>
    <w:rsid w:val="00C40006"/>
    <w:rsid w:val="00C47F62"/>
    <w:rsid w:val="00C64FAA"/>
    <w:rsid w:val="00C94420"/>
    <w:rsid w:val="00CA1CDB"/>
    <w:rsid w:val="00CA75E1"/>
    <w:rsid w:val="00CB67B0"/>
    <w:rsid w:val="00CE1A43"/>
    <w:rsid w:val="00CF2F21"/>
    <w:rsid w:val="00CF6DE2"/>
    <w:rsid w:val="00D075F4"/>
    <w:rsid w:val="00D37F42"/>
    <w:rsid w:val="00D451D0"/>
    <w:rsid w:val="00D455C8"/>
    <w:rsid w:val="00D5083A"/>
    <w:rsid w:val="00D55C03"/>
    <w:rsid w:val="00D57CA2"/>
    <w:rsid w:val="00D64D20"/>
    <w:rsid w:val="00D676EF"/>
    <w:rsid w:val="00D7475F"/>
    <w:rsid w:val="00DC48DE"/>
    <w:rsid w:val="00DD199B"/>
    <w:rsid w:val="00DD6136"/>
    <w:rsid w:val="00E02594"/>
    <w:rsid w:val="00E035D0"/>
    <w:rsid w:val="00E03E6E"/>
    <w:rsid w:val="00E03FD4"/>
    <w:rsid w:val="00E07794"/>
    <w:rsid w:val="00E120CD"/>
    <w:rsid w:val="00E2016F"/>
    <w:rsid w:val="00E330FF"/>
    <w:rsid w:val="00E43E69"/>
    <w:rsid w:val="00E46E65"/>
    <w:rsid w:val="00E55D91"/>
    <w:rsid w:val="00E564F1"/>
    <w:rsid w:val="00E66FA0"/>
    <w:rsid w:val="00E87C6E"/>
    <w:rsid w:val="00EA1CBE"/>
    <w:rsid w:val="00EB17B3"/>
    <w:rsid w:val="00ED7BF5"/>
    <w:rsid w:val="00EE4604"/>
    <w:rsid w:val="00F0755A"/>
    <w:rsid w:val="00F14C26"/>
    <w:rsid w:val="00F1587E"/>
    <w:rsid w:val="00F55E5B"/>
    <w:rsid w:val="00F579D9"/>
    <w:rsid w:val="00F639E5"/>
    <w:rsid w:val="00F71B80"/>
    <w:rsid w:val="00F73B67"/>
    <w:rsid w:val="00F90AEA"/>
    <w:rsid w:val="00F96596"/>
    <w:rsid w:val="00FA3268"/>
    <w:rsid w:val="00FA697A"/>
    <w:rsid w:val="00FB3BA3"/>
    <w:rsid w:val="00FC290E"/>
    <w:rsid w:val="00FC755C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F0680"/>
  <w15:chartTrackingRefBased/>
  <w15:docId w15:val="{8F1FC468-F98F-4D29-924E-ADC0F36E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0747E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12B32"/>
    <w:pPr>
      <w:ind w:left="720"/>
      <w:contextualSpacing/>
    </w:pPr>
  </w:style>
  <w:style w:type="character" w:customStyle="1" w:styleId="A14">
    <w:name w:val="A14"/>
    <w:uiPriority w:val="99"/>
    <w:rsid w:val="00575362"/>
    <w:rPr>
      <w:rFonts w:cs="Garamond"/>
      <w:color w:val="211D1E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6</Pages>
  <Words>2228</Words>
  <Characters>12638</Characters>
  <Application>Microsoft Office Word</Application>
  <DocSecurity>0</DocSecurity>
  <Lines>164</Lines>
  <Paragraphs>34</Paragraphs>
  <ScaleCrop>false</ScaleCrop>
  <Company/>
  <LinksUpToDate>false</LinksUpToDate>
  <CharactersWithSpaces>14832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Piva</dc:creator>
  <cp:keywords/>
  <dc:description/>
  <cp:lastModifiedBy>Chiara Piva</cp:lastModifiedBy>
  <cp:revision>257</cp:revision>
  <dcterms:created xsi:type="dcterms:W3CDTF">2022-09-25T07:24:00Z</dcterms:created>
  <dcterms:modified xsi:type="dcterms:W3CDTF">2022-09-26T17:15:00Z</dcterms:modified>
</cp:coreProperties>
</file>