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FC410" w14:textId="77777777" w:rsidR="0059622E" w:rsidRPr="008E3E6F" w:rsidRDefault="0059622E" w:rsidP="0059622E">
      <w:pPr>
        <w:contextualSpacing/>
        <w:mirrorIndents/>
        <w:jc w:val="both"/>
        <w:rPr>
          <w:b/>
          <w:lang w:val="en-US"/>
        </w:rPr>
      </w:pPr>
      <w:bookmarkStart w:id="0" w:name="_gjdgxs" w:colFirst="0" w:colLast="0"/>
      <w:bookmarkEnd w:id="0"/>
      <w:r w:rsidRPr="008E3E6F">
        <w:rPr>
          <w:b/>
          <w:lang w:val="en-US"/>
        </w:rPr>
        <w:t>Film festivals, cultural events for territorial and touristic development: the case study of Taormina Film Fest</w:t>
      </w:r>
    </w:p>
    <w:p w14:paraId="28241E52" w14:textId="77777777" w:rsidR="006C7B28" w:rsidRPr="008E3E6F" w:rsidRDefault="006C7B28" w:rsidP="0059622E">
      <w:pPr>
        <w:contextualSpacing/>
        <w:mirrorIndents/>
        <w:rPr>
          <w:lang w:val="en-US"/>
        </w:rPr>
      </w:pPr>
    </w:p>
    <w:p w14:paraId="46A68A98" w14:textId="77777777" w:rsidR="008E3E6F" w:rsidRDefault="008E3E6F" w:rsidP="0059622E">
      <w:pPr>
        <w:tabs>
          <w:tab w:val="left" w:pos="0"/>
        </w:tabs>
        <w:contextualSpacing/>
        <w:mirrorIndents/>
        <w:rPr>
          <w:lang w:val="en-US"/>
        </w:rPr>
      </w:pPr>
    </w:p>
    <w:p w14:paraId="7B93AA6A" w14:textId="77777777" w:rsidR="00DB5109" w:rsidRDefault="00DB5109" w:rsidP="00DB5109">
      <w:pPr>
        <w:tabs>
          <w:tab w:val="left" w:pos="0"/>
        </w:tabs>
      </w:pPr>
      <w:proofErr w:type="spellStart"/>
      <w:r>
        <w:rPr>
          <w:i/>
        </w:rPr>
        <w:t>Abstract</w:t>
      </w:r>
      <w:proofErr w:type="spellEnd"/>
    </w:p>
    <w:p w14:paraId="6AFDABFA" w14:textId="77777777" w:rsidR="00DB5109" w:rsidRDefault="00DB5109" w:rsidP="00DB5109"/>
    <w:p w14:paraId="20BB7F3F" w14:textId="77777777" w:rsidR="00DB5109" w:rsidRPr="00EC06BF" w:rsidRDefault="00DB5109" w:rsidP="00DB5109">
      <w:pPr>
        <w:jc w:val="both"/>
      </w:pPr>
      <w:r>
        <w:t xml:space="preserve">I festival rappresentano una parte vitale della società umana. Sono prevalentemente un fenomeno sociale e tradizionalmente ci concedono una pausa dal duro lavoro e dalla vita quotidiana mondana, consentendoci momenti di socializzazione e svago. I festival sono diventati strumenti fondamentali per l’industria cinematografica per promuovere e commercializzare i film e, allo stesso tempo, accrescono sia la conoscenza del cinema, le regioni che li ospitano, sia l’attrattività territoriale. I festival cinematografici possono generare benefici socio-economici diretti, indiretti e indotti per i territori ospitanti tra cui: l’aumento dei flussi turistici locali può essere annoverato tra gli effetti economici diretti, mentre la creazione di nuovi marchi territoriali legati a un’identità cinematografica possono essere considerati impatti indiretti o indotti. Il focus di questo lavoro è analizzare rischi, opportunità e potenzialità dei festival cinematografici in termini di sviluppo socio-economico, territoriale e turistico, attraverso una panoramica approfondita di un caso studio siciliano: il Taormina Film </w:t>
      </w:r>
      <w:proofErr w:type="spellStart"/>
      <w:r>
        <w:t>Fest</w:t>
      </w:r>
      <w:proofErr w:type="spellEnd"/>
      <w:r>
        <w:t>. Il caso del TFF, ancora poco discusso in letteratura, è molto particolare e interessante perché pur essendo realizzato con un budget non troppo elevato riesce ad avere effetti territoriali molto ampi.</w:t>
      </w:r>
    </w:p>
    <w:p w14:paraId="540D5D3E" w14:textId="77777777" w:rsidR="00DB5109" w:rsidRDefault="00DB5109" w:rsidP="00DB5109">
      <w:pPr>
        <w:jc w:val="both"/>
        <w:rPr>
          <w:b/>
        </w:rPr>
      </w:pPr>
    </w:p>
    <w:p w14:paraId="79A505F7" w14:textId="2CDCBFCB" w:rsidR="00DB5109" w:rsidRPr="00766D1F" w:rsidRDefault="00DB5109" w:rsidP="00DB5109">
      <w:pPr>
        <w:tabs>
          <w:tab w:val="left" w:pos="708"/>
        </w:tabs>
        <w:jc w:val="both"/>
        <w:rPr>
          <w:color w:val="000000" w:themeColor="text1"/>
          <w:lang w:val="en-US"/>
        </w:rPr>
      </w:pPr>
      <w:r w:rsidRPr="00766D1F">
        <w:rPr>
          <w:color w:val="000000" w:themeColor="text1"/>
          <w:lang w:val="en-US"/>
        </w:rPr>
        <w:t xml:space="preserve">Festivals represent a vital part of human society. They are predominantly </w:t>
      </w:r>
      <w:r w:rsidR="002F459A">
        <w:rPr>
          <w:color w:val="000000" w:themeColor="text1"/>
          <w:lang w:val="en-US"/>
        </w:rPr>
        <w:t>social phenomena,</w:t>
      </w:r>
      <w:r w:rsidRPr="00766D1F">
        <w:rPr>
          <w:color w:val="000000" w:themeColor="text1"/>
          <w:lang w:val="en-US"/>
        </w:rPr>
        <w:t xml:space="preserve"> traditionally offer respite from hard work and mundane activities and therefore are an opportunity for socializing whilst also enjoying some form of cultural entertainment. These festivals have become fundamental tools of the movie industry for promoting and selling films but also a means to enhance film awareness and the territorial attractiveness of the regions hosting the event. Film Festivals can generate direct, indirect and induced socio-economic benefits for the hosting territories: increased local tourist flows </w:t>
      </w:r>
      <w:proofErr w:type="gramStart"/>
      <w:r w:rsidRPr="00766D1F">
        <w:rPr>
          <w:color w:val="000000" w:themeColor="text1"/>
          <w:lang w:val="en-US"/>
        </w:rPr>
        <w:t>can be counted</w:t>
      </w:r>
      <w:proofErr w:type="gramEnd"/>
      <w:r w:rsidRPr="00766D1F">
        <w:rPr>
          <w:color w:val="000000" w:themeColor="text1"/>
          <w:lang w:val="en-US"/>
        </w:rPr>
        <w:t xml:space="preserve"> among direct economic effects, while new territorial brands linked to a cinematic identity can be surely considered indirect or induced impacts. The focus of this paper is </w:t>
      </w:r>
      <w:proofErr w:type="spellStart"/>
      <w:r w:rsidRPr="00766D1F">
        <w:rPr>
          <w:color w:val="000000" w:themeColor="text1"/>
          <w:lang w:val="en-US"/>
        </w:rPr>
        <w:t>analysing</w:t>
      </w:r>
      <w:proofErr w:type="spellEnd"/>
      <w:r w:rsidRPr="00766D1F">
        <w:rPr>
          <w:color w:val="000000" w:themeColor="text1"/>
          <w:lang w:val="en-US"/>
        </w:rPr>
        <w:t xml:space="preserve"> risks, opportunities and potentialities of film festivals in terms of socio-economic, territorial and touristic development, through an in-depth overview of a Sicilian case study: the Taormina Film Fest. The case of the TFF, still little discussed in </w:t>
      </w:r>
      <w:r w:rsidR="002F459A">
        <w:rPr>
          <w:color w:val="000000" w:themeColor="text1"/>
          <w:lang w:val="en-US"/>
        </w:rPr>
        <w:t xml:space="preserve">the </w:t>
      </w:r>
      <w:r w:rsidRPr="00766D1F">
        <w:rPr>
          <w:color w:val="000000" w:themeColor="text1"/>
          <w:lang w:val="en-US"/>
        </w:rPr>
        <w:t xml:space="preserve">literature, is very particular and interesting because despite being a moderately low-budget event in terms of organization, it nevertheless manages to have </w:t>
      </w:r>
      <w:proofErr w:type="gramStart"/>
      <w:r w:rsidRPr="00766D1F">
        <w:rPr>
          <w:color w:val="000000" w:themeColor="text1"/>
          <w:lang w:val="en-US"/>
        </w:rPr>
        <w:t>very w</w:t>
      </w:r>
      <w:bookmarkStart w:id="1" w:name="_GoBack"/>
      <w:bookmarkEnd w:id="1"/>
      <w:r w:rsidRPr="00766D1F">
        <w:rPr>
          <w:color w:val="000000" w:themeColor="text1"/>
          <w:lang w:val="en-US"/>
        </w:rPr>
        <w:t>ide territorial</w:t>
      </w:r>
      <w:proofErr w:type="gramEnd"/>
      <w:r w:rsidRPr="00766D1F">
        <w:rPr>
          <w:color w:val="000000" w:themeColor="text1"/>
          <w:lang w:val="en-US"/>
        </w:rPr>
        <w:t xml:space="preserve"> effects.</w:t>
      </w:r>
    </w:p>
    <w:p w14:paraId="4AE2C3A0" w14:textId="77777777" w:rsidR="00DB5109" w:rsidRDefault="00DB5109" w:rsidP="00DB5109">
      <w:pPr>
        <w:tabs>
          <w:tab w:val="left" w:pos="708"/>
        </w:tabs>
        <w:jc w:val="both"/>
        <w:rPr>
          <w:color w:val="00000A"/>
          <w:lang w:val="en-US"/>
        </w:rPr>
      </w:pPr>
    </w:p>
    <w:p w14:paraId="7BA5D65E" w14:textId="77777777" w:rsidR="006C7B28" w:rsidRPr="0059622E" w:rsidRDefault="006C7B28" w:rsidP="0059622E">
      <w:pPr>
        <w:pBdr>
          <w:top w:val="nil"/>
          <w:left w:val="nil"/>
          <w:bottom w:val="nil"/>
          <w:right w:val="nil"/>
          <w:between w:val="nil"/>
        </w:pBdr>
        <w:tabs>
          <w:tab w:val="left" w:pos="708"/>
        </w:tabs>
        <w:contextualSpacing/>
        <w:mirrorIndents/>
        <w:jc w:val="both"/>
        <w:rPr>
          <w:color w:val="00000A"/>
          <w:lang w:val="en-US"/>
        </w:rPr>
      </w:pPr>
    </w:p>
    <w:p w14:paraId="241DC3CB" w14:textId="77777777" w:rsidR="006C7B28" w:rsidRDefault="00CB0918" w:rsidP="00FE4CF5">
      <w:pPr>
        <w:pStyle w:val="Paragrafoelenco"/>
        <w:numPr>
          <w:ilvl w:val="0"/>
          <w:numId w:val="2"/>
        </w:numPr>
        <w:pBdr>
          <w:top w:val="nil"/>
          <w:left w:val="nil"/>
          <w:bottom w:val="nil"/>
          <w:right w:val="nil"/>
          <w:between w:val="nil"/>
        </w:pBdr>
        <w:tabs>
          <w:tab w:val="left" w:pos="708"/>
        </w:tabs>
        <w:mirrorIndents/>
        <w:jc w:val="both"/>
        <w:rPr>
          <w:i/>
          <w:color w:val="00000A"/>
          <w:lang w:val="en-US"/>
        </w:rPr>
      </w:pPr>
      <w:r w:rsidRPr="00FE4CF5">
        <w:rPr>
          <w:i/>
          <w:color w:val="00000A"/>
          <w:lang w:val="en-US"/>
        </w:rPr>
        <w:t>Introduction</w:t>
      </w:r>
    </w:p>
    <w:p w14:paraId="24ED0F1A" w14:textId="77777777" w:rsidR="00FE4CF5" w:rsidRPr="00FE4CF5" w:rsidRDefault="00FE4CF5" w:rsidP="00FE4CF5">
      <w:pPr>
        <w:pStyle w:val="Paragrafoelenco"/>
        <w:pBdr>
          <w:top w:val="nil"/>
          <w:left w:val="nil"/>
          <w:bottom w:val="nil"/>
          <w:right w:val="nil"/>
          <w:between w:val="nil"/>
        </w:pBdr>
        <w:tabs>
          <w:tab w:val="left" w:pos="708"/>
        </w:tabs>
        <w:mirrorIndents/>
        <w:jc w:val="both"/>
        <w:rPr>
          <w:i/>
          <w:color w:val="00000A"/>
          <w:lang w:val="en-US"/>
        </w:rPr>
      </w:pPr>
    </w:p>
    <w:p w14:paraId="342B7D7B" w14:textId="77777777" w:rsidR="000E5995" w:rsidRPr="00040C22" w:rsidRDefault="00CB0918" w:rsidP="000E5995">
      <w:pPr>
        <w:tabs>
          <w:tab w:val="left" w:pos="708"/>
        </w:tabs>
        <w:jc w:val="both"/>
        <w:rPr>
          <w:color w:val="000000" w:themeColor="text1"/>
          <w:lang w:val="en-US"/>
        </w:rPr>
      </w:pPr>
      <w:r w:rsidRPr="0059622E">
        <w:rPr>
          <w:color w:val="00000A"/>
          <w:lang w:val="en-US"/>
        </w:rPr>
        <w:t>In recent times, the importance and number of festivals ha</w:t>
      </w:r>
      <w:r w:rsidR="00D1655E">
        <w:rPr>
          <w:color w:val="00000A"/>
          <w:lang w:val="en-US"/>
        </w:rPr>
        <w:t>ve</w:t>
      </w:r>
      <w:r w:rsidRPr="0059622E">
        <w:rPr>
          <w:color w:val="00000A"/>
          <w:lang w:val="en-US"/>
        </w:rPr>
        <w:t xml:space="preserve"> increased. Primarily in tandem with the increasing importance placed on festivals as opportunities for increased tourism, branding and economic development</w:t>
      </w:r>
      <w:r w:rsidR="00FE4CF5">
        <w:rPr>
          <w:rStyle w:val="Rimandonotaapidipagina"/>
          <w:color w:val="00000A"/>
          <w:lang w:val="en-US"/>
        </w:rPr>
        <w:footnoteReference w:id="1"/>
      </w:r>
      <w:r w:rsidRPr="0059622E">
        <w:rPr>
          <w:color w:val="00000A"/>
          <w:lang w:val="en-US"/>
        </w:rPr>
        <w:t xml:space="preserve">. </w:t>
      </w:r>
      <w:proofErr w:type="spellStart"/>
      <w:r w:rsidRPr="000E5995">
        <w:rPr>
          <w:color w:val="00000A"/>
          <w:lang w:val="en-US"/>
        </w:rPr>
        <w:t>Boorstin</w:t>
      </w:r>
      <w:proofErr w:type="spellEnd"/>
      <w:r w:rsidRPr="000E5995">
        <w:rPr>
          <w:color w:val="00000A"/>
          <w:lang w:val="en-US"/>
        </w:rPr>
        <w:t xml:space="preserve"> (1961) and </w:t>
      </w:r>
      <w:proofErr w:type="spellStart"/>
      <w:r w:rsidRPr="000E5995">
        <w:rPr>
          <w:color w:val="00000A"/>
          <w:lang w:val="en-US"/>
        </w:rPr>
        <w:t>Isar</w:t>
      </w:r>
      <w:proofErr w:type="spellEnd"/>
      <w:r w:rsidRPr="000E5995">
        <w:rPr>
          <w:color w:val="00000A"/>
          <w:lang w:val="en-US"/>
        </w:rPr>
        <w:t xml:space="preserve"> (1976)</w:t>
      </w:r>
      <w:r w:rsidR="00FE4CF5" w:rsidRPr="000E5995">
        <w:rPr>
          <w:rStyle w:val="Rimandonotaapidipagina"/>
          <w:color w:val="00000A"/>
          <w:lang w:val="en-US"/>
        </w:rPr>
        <w:footnoteReference w:id="2"/>
      </w:r>
      <w:r w:rsidRPr="000E5995">
        <w:rPr>
          <w:color w:val="00000A"/>
          <w:lang w:val="en-US"/>
        </w:rPr>
        <w:t xml:space="preserve"> </w:t>
      </w:r>
      <w:r w:rsidR="000E5995" w:rsidRPr="00040C22">
        <w:rPr>
          <w:color w:val="000000" w:themeColor="text1"/>
          <w:lang w:val="en-US"/>
        </w:rPr>
        <w:t xml:space="preserve">underline how the </w:t>
      </w:r>
      <w:proofErr w:type="spellStart"/>
      <w:r w:rsidR="000E5995" w:rsidRPr="00040C22">
        <w:rPr>
          <w:color w:val="000000" w:themeColor="text1"/>
          <w:lang w:val="en-US"/>
        </w:rPr>
        <w:t>economical</w:t>
      </w:r>
      <w:proofErr w:type="spellEnd"/>
      <w:r w:rsidR="000E5995" w:rsidRPr="00040C22">
        <w:rPr>
          <w:color w:val="000000" w:themeColor="text1"/>
          <w:lang w:val="en-US"/>
        </w:rPr>
        <w:t xml:space="preserve"> and political effectiveness of such events, regardless of their location, is authentic and therefore it is no wonder that we have been witnessing a booming of festivals in recent years and a consequent rise of academic interest in this research field.</w:t>
      </w:r>
    </w:p>
    <w:p w14:paraId="1A824855" w14:textId="77777777" w:rsidR="006C7B28" w:rsidRPr="0059622E" w:rsidRDefault="00CB0918" w:rsidP="0059622E">
      <w:pPr>
        <w:pBdr>
          <w:top w:val="nil"/>
          <w:left w:val="nil"/>
          <w:bottom w:val="nil"/>
          <w:right w:val="nil"/>
          <w:between w:val="nil"/>
        </w:pBdr>
        <w:tabs>
          <w:tab w:val="left" w:pos="708"/>
        </w:tabs>
        <w:contextualSpacing/>
        <w:mirrorIndents/>
        <w:jc w:val="both"/>
        <w:rPr>
          <w:color w:val="00000A"/>
          <w:lang w:val="en-US"/>
        </w:rPr>
      </w:pPr>
      <w:r w:rsidRPr="0059622E">
        <w:rPr>
          <w:color w:val="00000A"/>
          <w:lang w:val="en-US"/>
        </w:rPr>
        <w:t xml:space="preserve">In today’s information economy, territories have assumed economic value and identity opposed to a virtual flow of the network economy and a sales vehicle based on local specificities. The more an </w:t>
      </w:r>
      <w:r w:rsidRPr="0059622E">
        <w:rPr>
          <w:color w:val="00000A"/>
          <w:lang w:val="en-US"/>
        </w:rPr>
        <w:lastRenderedPageBreak/>
        <w:t xml:space="preserve">object </w:t>
      </w:r>
      <w:proofErr w:type="gramStart"/>
      <w:r w:rsidRPr="0059622E">
        <w:rPr>
          <w:color w:val="00000A"/>
          <w:lang w:val="en-US"/>
        </w:rPr>
        <w:t>is characterized</w:t>
      </w:r>
      <w:proofErr w:type="gramEnd"/>
      <w:r w:rsidRPr="0059622E">
        <w:rPr>
          <w:color w:val="00000A"/>
          <w:lang w:val="en-US"/>
        </w:rPr>
        <w:t>, the more attractive it becomes, that is, it becomes a repository of resources and a network of relationships and aggregations</w:t>
      </w:r>
      <w:r w:rsidR="00FE4CF5">
        <w:rPr>
          <w:rStyle w:val="Rimandonotaapidipagina"/>
          <w:color w:val="00000A"/>
          <w:lang w:val="en-US"/>
        </w:rPr>
        <w:footnoteReference w:id="3"/>
      </w:r>
      <w:r w:rsidRPr="0059622E">
        <w:rPr>
          <w:color w:val="00000A"/>
          <w:lang w:val="en-US"/>
        </w:rPr>
        <w:t xml:space="preserve">. </w:t>
      </w:r>
    </w:p>
    <w:p w14:paraId="131D9609" w14:textId="5CAC2D59" w:rsidR="006C7B28" w:rsidRPr="0059622E" w:rsidRDefault="00CB0918" w:rsidP="009616EB">
      <w:pPr>
        <w:tabs>
          <w:tab w:val="left" w:pos="708"/>
        </w:tabs>
        <w:jc w:val="both"/>
        <w:rPr>
          <w:color w:val="00000A"/>
          <w:lang w:val="en-US"/>
        </w:rPr>
      </w:pPr>
      <w:r w:rsidRPr="0059622E">
        <w:rPr>
          <w:color w:val="00000A"/>
          <w:lang w:val="en-US"/>
        </w:rPr>
        <w:t>In this general framework, film festivals represent events of high cultural value, as they enrich the cultural and creative industry and ensure the transmission of knowledge. They also have a triple economic, social and environmental value</w:t>
      </w:r>
      <w:r w:rsidR="00CE1D69">
        <w:rPr>
          <w:rStyle w:val="Rimandonotaapidipagina"/>
          <w:color w:val="00000A"/>
          <w:lang w:val="en-US"/>
        </w:rPr>
        <w:footnoteReference w:id="4"/>
      </w:r>
      <w:r w:rsidRPr="0059622E">
        <w:rPr>
          <w:color w:val="00000A"/>
          <w:lang w:val="en-US"/>
        </w:rPr>
        <w:t xml:space="preserve">. Film festivals are events of high cultural value, as they contribute to enriching a place’s cultural industry and </w:t>
      </w:r>
      <w:r w:rsidR="009616EB" w:rsidRPr="00040C22">
        <w:rPr>
          <w:color w:val="000000" w:themeColor="text1"/>
          <w:lang w:val="en-US"/>
        </w:rPr>
        <w:t>promote its history.</w:t>
      </w:r>
    </w:p>
    <w:p w14:paraId="711190BD" w14:textId="77777777" w:rsidR="006C7B28" w:rsidRPr="00040C22" w:rsidRDefault="00CB0918" w:rsidP="0059622E">
      <w:pPr>
        <w:pBdr>
          <w:top w:val="nil"/>
          <w:left w:val="nil"/>
          <w:bottom w:val="nil"/>
          <w:right w:val="nil"/>
          <w:between w:val="nil"/>
        </w:pBdr>
        <w:tabs>
          <w:tab w:val="left" w:pos="708"/>
        </w:tabs>
        <w:contextualSpacing/>
        <w:mirrorIndents/>
        <w:jc w:val="both"/>
        <w:rPr>
          <w:color w:val="000000" w:themeColor="text1"/>
          <w:lang w:val="en-US"/>
        </w:rPr>
      </w:pPr>
      <w:r w:rsidRPr="0059622E">
        <w:rPr>
          <w:color w:val="00000A"/>
          <w:lang w:val="en-US"/>
        </w:rPr>
        <w:t xml:space="preserve">From the perspective of perception, the growth of film festivals </w:t>
      </w:r>
      <w:proofErr w:type="gramStart"/>
      <w:r w:rsidRPr="0059622E">
        <w:rPr>
          <w:color w:val="00000A"/>
          <w:lang w:val="en-US"/>
        </w:rPr>
        <w:t>can be explained</w:t>
      </w:r>
      <w:proofErr w:type="gramEnd"/>
      <w:r w:rsidRPr="0059622E">
        <w:rPr>
          <w:color w:val="00000A"/>
          <w:lang w:val="en-US"/>
        </w:rPr>
        <w:t xml:space="preserve"> by referring to the increasing importance of experiences in contemporary culture</w:t>
      </w:r>
      <w:r w:rsidR="00CE1D69">
        <w:rPr>
          <w:rStyle w:val="Rimandonotaapidipagina"/>
          <w:color w:val="00000A"/>
          <w:lang w:val="en-US"/>
        </w:rPr>
        <w:footnoteReference w:id="5"/>
      </w:r>
      <w:r w:rsidRPr="0059622E">
        <w:rPr>
          <w:color w:val="00000A"/>
          <w:lang w:val="en-US"/>
        </w:rPr>
        <w:t xml:space="preserve">. It is not simply the artwork itself, but more specifically its spectacular exhibition that has become a commodified product in the cultural economy. Festival visitors do not only decide to devote their attention to watching a particular film, they also choose to experience that film as part of the festival screening process. Most importantly, the focus on attention, spectacle and experience offers ways of framing institutional decisions and cinephile practices without </w:t>
      </w:r>
      <w:proofErr w:type="gramStart"/>
      <w:r w:rsidRPr="0059622E">
        <w:rPr>
          <w:color w:val="00000A"/>
          <w:lang w:val="en-US"/>
        </w:rPr>
        <w:t xml:space="preserve">being </w:t>
      </w:r>
      <w:r w:rsidRPr="00040C22">
        <w:rPr>
          <w:color w:val="000000" w:themeColor="text1"/>
          <w:lang w:val="en-US"/>
        </w:rPr>
        <w:t>caught</w:t>
      </w:r>
      <w:proofErr w:type="gramEnd"/>
      <w:r w:rsidRPr="00040C22">
        <w:rPr>
          <w:color w:val="000000" w:themeColor="text1"/>
          <w:lang w:val="en-US"/>
        </w:rPr>
        <w:t xml:space="preserve"> in high-low culture dichotomies</w:t>
      </w:r>
      <w:r w:rsidR="00CE1D69" w:rsidRPr="00040C22">
        <w:rPr>
          <w:rStyle w:val="Rimandonotaapidipagina"/>
          <w:color w:val="000000" w:themeColor="text1"/>
          <w:lang w:val="en-US"/>
        </w:rPr>
        <w:footnoteReference w:id="6"/>
      </w:r>
      <w:r w:rsidRPr="00040C22">
        <w:rPr>
          <w:color w:val="000000" w:themeColor="text1"/>
          <w:lang w:val="en-US"/>
        </w:rPr>
        <w:t>.</w:t>
      </w:r>
    </w:p>
    <w:p w14:paraId="49EA88B6" w14:textId="77777777" w:rsidR="006C7B28" w:rsidRPr="00040C22" w:rsidRDefault="00CB0918" w:rsidP="0059622E">
      <w:pPr>
        <w:pBdr>
          <w:top w:val="nil"/>
          <w:left w:val="nil"/>
          <w:bottom w:val="nil"/>
          <w:right w:val="nil"/>
          <w:between w:val="nil"/>
        </w:pBdr>
        <w:tabs>
          <w:tab w:val="left" w:pos="708"/>
        </w:tabs>
        <w:contextualSpacing/>
        <w:mirrorIndents/>
        <w:jc w:val="both"/>
        <w:rPr>
          <w:color w:val="000000" w:themeColor="text1"/>
          <w:lang w:val="en-US"/>
        </w:rPr>
      </w:pPr>
      <w:proofErr w:type="spellStart"/>
      <w:r w:rsidRPr="00040C22">
        <w:rPr>
          <w:color w:val="000000" w:themeColor="text1"/>
          <w:lang w:val="en-US"/>
        </w:rPr>
        <w:t>Benhamou</w:t>
      </w:r>
      <w:proofErr w:type="spellEnd"/>
      <w:r w:rsidRPr="00040C22">
        <w:rPr>
          <w:color w:val="000000" w:themeColor="text1"/>
          <w:lang w:val="en-US"/>
        </w:rPr>
        <w:t xml:space="preserve"> (2012)</w:t>
      </w:r>
      <w:r w:rsidR="00CE1D69" w:rsidRPr="00040C22">
        <w:rPr>
          <w:rStyle w:val="Rimandonotaapidipagina"/>
          <w:color w:val="000000" w:themeColor="text1"/>
          <w:lang w:val="en-US"/>
        </w:rPr>
        <w:footnoteReference w:id="7"/>
      </w:r>
      <w:r w:rsidRPr="00040C22">
        <w:rPr>
          <w:color w:val="000000" w:themeColor="text1"/>
          <w:lang w:val="en-US"/>
        </w:rPr>
        <w:t xml:space="preserve"> states that festivals embody occasions in which it is possible to specify needs and requests for multiple audiences, multiple languages ​​that confront the cultural fragmentation and global society of our time. These events generate a production/consumption of culture that is capable of highlighting the dynamism of creativity. </w:t>
      </w:r>
    </w:p>
    <w:p w14:paraId="458B973E" w14:textId="77777777" w:rsidR="006C7B28" w:rsidRPr="00040C22" w:rsidRDefault="00CB0918" w:rsidP="0059622E">
      <w:pPr>
        <w:pBdr>
          <w:top w:val="nil"/>
          <w:left w:val="nil"/>
          <w:bottom w:val="nil"/>
          <w:right w:val="nil"/>
          <w:between w:val="nil"/>
        </w:pBdr>
        <w:tabs>
          <w:tab w:val="left" w:pos="708"/>
        </w:tabs>
        <w:contextualSpacing/>
        <w:mirrorIndents/>
        <w:jc w:val="both"/>
        <w:rPr>
          <w:color w:val="000000" w:themeColor="text1"/>
          <w:lang w:val="en-US"/>
        </w:rPr>
      </w:pPr>
      <w:r w:rsidRPr="00040C22">
        <w:rPr>
          <w:color w:val="000000" w:themeColor="text1"/>
          <w:lang w:val="en-US"/>
        </w:rPr>
        <w:t xml:space="preserve">Thanks to the performance of a cultural event, the place acquires a specific value that unfolds itself in different trajectories and impacts including the economic, social, cultural and environmental ones that </w:t>
      </w:r>
      <w:proofErr w:type="gramStart"/>
      <w:r w:rsidRPr="00040C22">
        <w:rPr>
          <w:color w:val="000000" w:themeColor="text1"/>
          <w:lang w:val="en-US"/>
        </w:rPr>
        <w:t>are interconnected</w:t>
      </w:r>
      <w:proofErr w:type="gramEnd"/>
      <w:r w:rsidRPr="00040C22">
        <w:rPr>
          <w:color w:val="000000" w:themeColor="text1"/>
          <w:lang w:val="en-US"/>
        </w:rPr>
        <w:t xml:space="preserve"> with the effects generated on the territory and linked to the identity of the resident population</w:t>
      </w:r>
      <w:r w:rsidR="00CE1D69" w:rsidRPr="00040C22">
        <w:rPr>
          <w:rStyle w:val="Rimandonotaapidipagina"/>
          <w:color w:val="000000" w:themeColor="text1"/>
          <w:lang w:val="en-US"/>
        </w:rPr>
        <w:footnoteReference w:id="8"/>
      </w:r>
      <w:r w:rsidRPr="00040C22">
        <w:rPr>
          <w:color w:val="000000" w:themeColor="text1"/>
          <w:lang w:val="en-US"/>
        </w:rPr>
        <w:t>.</w:t>
      </w:r>
    </w:p>
    <w:p w14:paraId="52895AB7" w14:textId="77777777" w:rsidR="009616EB" w:rsidRPr="00040C22" w:rsidRDefault="00CB0918" w:rsidP="009616EB">
      <w:pPr>
        <w:tabs>
          <w:tab w:val="left" w:pos="708"/>
        </w:tabs>
        <w:jc w:val="both"/>
        <w:rPr>
          <w:color w:val="000000" w:themeColor="text1"/>
          <w:lang w:val="en-US"/>
        </w:rPr>
      </w:pPr>
      <w:r w:rsidRPr="00040C22">
        <w:rPr>
          <w:color w:val="000000" w:themeColor="text1"/>
          <w:lang w:val="en-US"/>
        </w:rPr>
        <w:t xml:space="preserve">The connection between a festival and the host territory is </w:t>
      </w:r>
      <w:proofErr w:type="gramStart"/>
      <w:r w:rsidRPr="00040C22">
        <w:rPr>
          <w:color w:val="000000" w:themeColor="text1"/>
          <w:lang w:val="en-US"/>
        </w:rPr>
        <w:t>intrinsic,</w:t>
      </w:r>
      <w:proofErr w:type="gramEnd"/>
      <w:r w:rsidRPr="00040C22">
        <w:rPr>
          <w:color w:val="000000" w:themeColor="text1"/>
          <w:lang w:val="en-US"/>
        </w:rPr>
        <w:t xml:space="preserve"> in fact, </w:t>
      </w:r>
      <w:proofErr w:type="spellStart"/>
      <w:r w:rsidRPr="00040C22">
        <w:rPr>
          <w:color w:val="000000" w:themeColor="text1"/>
          <w:lang w:val="en-US"/>
        </w:rPr>
        <w:t>Gursoy</w:t>
      </w:r>
      <w:proofErr w:type="spellEnd"/>
      <w:r w:rsidRPr="00040C22">
        <w:rPr>
          <w:color w:val="000000" w:themeColor="text1"/>
          <w:lang w:val="en-US"/>
        </w:rPr>
        <w:t xml:space="preserve">, Kym and </w:t>
      </w:r>
      <w:proofErr w:type="spellStart"/>
      <w:r w:rsidRPr="00040C22">
        <w:rPr>
          <w:color w:val="000000" w:themeColor="text1"/>
          <w:lang w:val="en-US"/>
        </w:rPr>
        <w:t>Uysal</w:t>
      </w:r>
      <w:proofErr w:type="spellEnd"/>
      <w:r w:rsidRPr="00040C22">
        <w:rPr>
          <w:color w:val="000000" w:themeColor="text1"/>
          <w:lang w:val="en-US"/>
        </w:rPr>
        <w:t xml:space="preserve"> (2004) (see Figure 1) have shown that the synergy between all the stakeholders and the organizers generates a high level of cohesion in terms of both benefits and economic and social incentives</w:t>
      </w:r>
      <w:r w:rsidR="00CE1D69" w:rsidRPr="00040C22">
        <w:rPr>
          <w:rStyle w:val="Rimandonotaapidipagina"/>
          <w:color w:val="000000" w:themeColor="text1"/>
          <w:lang w:val="en-US"/>
        </w:rPr>
        <w:footnoteReference w:id="9"/>
      </w:r>
      <w:r w:rsidRPr="00040C22">
        <w:rPr>
          <w:color w:val="000000" w:themeColor="text1"/>
          <w:lang w:val="en-US"/>
        </w:rPr>
        <w:t xml:space="preserve">. </w:t>
      </w:r>
      <w:proofErr w:type="gramStart"/>
      <w:r w:rsidRPr="00040C22">
        <w:rPr>
          <w:color w:val="000000" w:themeColor="text1"/>
          <w:lang w:val="en-US"/>
        </w:rPr>
        <w:t>So</w:t>
      </w:r>
      <w:proofErr w:type="gramEnd"/>
      <w:r w:rsidRPr="00040C22">
        <w:rPr>
          <w:color w:val="000000" w:themeColor="text1"/>
          <w:lang w:val="en-US"/>
        </w:rPr>
        <w:t xml:space="preserve">, during the planning stage of the event, an in-depth analysis of the territory in which the event will take place must be carried out. Special attention </w:t>
      </w:r>
      <w:proofErr w:type="gramStart"/>
      <w:r w:rsidRPr="00040C22">
        <w:rPr>
          <w:color w:val="000000" w:themeColor="text1"/>
          <w:lang w:val="en-US"/>
        </w:rPr>
        <w:t>will be paid</w:t>
      </w:r>
      <w:proofErr w:type="gramEnd"/>
      <w:r w:rsidRPr="00040C22">
        <w:rPr>
          <w:color w:val="000000" w:themeColor="text1"/>
          <w:lang w:val="en-US"/>
        </w:rPr>
        <w:t xml:space="preserve"> to attractive factors and critical issues to be defined, according to a systemic perspective and a coordinated</w:t>
      </w:r>
      <w:r w:rsidR="009616EB" w:rsidRPr="00040C22">
        <w:rPr>
          <w:color w:val="000000" w:themeColor="text1"/>
          <w:lang w:val="en-US"/>
        </w:rPr>
        <w:t xml:space="preserve"> organizational plan</w:t>
      </w:r>
      <w:r w:rsidRPr="00040C22">
        <w:rPr>
          <w:color w:val="000000" w:themeColor="text1"/>
          <w:lang w:val="en-US"/>
        </w:rPr>
        <w:t xml:space="preserve">. </w:t>
      </w:r>
      <w:r w:rsidR="009616EB" w:rsidRPr="00040C22">
        <w:rPr>
          <w:color w:val="000000" w:themeColor="text1"/>
          <w:lang w:val="en-US"/>
        </w:rPr>
        <w:t xml:space="preserve">Therefore, a festival </w:t>
      </w:r>
      <w:proofErr w:type="gramStart"/>
      <w:r w:rsidR="009616EB" w:rsidRPr="00040C22">
        <w:rPr>
          <w:color w:val="000000" w:themeColor="text1"/>
          <w:lang w:val="en-US"/>
        </w:rPr>
        <w:t>can be perfectly considered</w:t>
      </w:r>
      <w:proofErr w:type="gramEnd"/>
      <w:r w:rsidR="009616EB" w:rsidRPr="00040C22">
        <w:rPr>
          <w:color w:val="000000" w:themeColor="text1"/>
          <w:lang w:val="en-US"/>
        </w:rPr>
        <w:t xml:space="preserve"> as a communication tool, as territorial promotion and as a tourist event, which spreads a well-defined message that will attract flows of visitors/tourists. Accordingly, these events can </w:t>
      </w:r>
      <w:proofErr w:type="gramStart"/>
      <w:r w:rsidR="009616EB" w:rsidRPr="00040C22">
        <w:rPr>
          <w:color w:val="000000" w:themeColor="text1"/>
          <w:lang w:val="en-US"/>
        </w:rPr>
        <w:t>produce  an</w:t>
      </w:r>
      <w:proofErr w:type="gramEnd"/>
      <w:r w:rsidR="009616EB" w:rsidRPr="00040C22">
        <w:rPr>
          <w:color w:val="000000" w:themeColor="text1"/>
          <w:lang w:val="en-US"/>
        </w:rPr>
        <w:t xml:space="preserve"> impulse to the community to strengthen and renew the urban system which in turn will increase the degree of attractiveness of the hosting location</w:t>
      </w:r>
      <w:r w:rsidR="009616EB" w:rsidRPr="00040C22">
        <w:rPr>
          <w:rStyle w:val="Rimandonotaapidipagina"/>
          <w:color w:val="000000" w:themeColor="text1"/>
        </w:rPr>
        <w:footnoteReference w:id="10"/>
      </w:r>
      <w:r w:rsidR="009616EB" w:rsidRPr="00040C22">
        <w:rPr>
          <w:color w:val="000000" w:themeColor="text1"/>
          <w:lang w:val="en-US"/>
        </w:rPr>
        <w:t>.</w:t>
      </w:r>
    </w:p>
    <w:p w14:paraId="7A69F5B2" w14:textId="77777777" w:rsidR="009616EB" w:rsidRPr="00040C22" w:rsidRDefault="009616EB" w:rsidP="009616EB">
      <w:pPr>
        <w:tabs>
          <w:tab w:val="left" w:pos="708"/>
        </w:tabs>
        <w:jc w:val="both"/>
        <w:rPr>
          <w:color w:val="000000" w:themeColor="text1"/>
          <w:lang w:val="en-US"/>
        </w:rPr>
      </w:pPr>
      <w:r w:rsidRPr="00040C22">
        <w:rPr>
          <w:color w:val="000000" w:themeColor="text1"/>
          <w:lang w:val="en-US"/>
        </w:rPr>
        <w:t xml:space="preserve">As for the first effect, the communication tool, festivals </w:t>
      </w:r>
      <w:proofErr w:type="gramStart"/>
      <w:r w:rsidRPr="00040C22">
        <w:rPr>
          <w:color w:val="000000" w:themeColor="text1"/>
          <w:lang w:val="en-US"/>
        </w:rPr>
        <w:t>can be considered</w:t>
      </w:r>
      <w:proofErr w:type="gramEnd"/>
      <w:r w:rsidRPr="00040C22">
        <w:rPr>
          <w:color w:val="000000" w:themeColor="text1"/>
          <w:lang w:val="en-US"/>
        </w:rPr>
        <w:t xml:space="preserve"> an important opportunity for the host territories to generate positive repercussions for the local economy. In fact, thanks to festivals, the territory can specifically: increase tourist presences and therefore positively affect accommodation, increase consumption in local businesses, increase tax revenues, local employment, the visibility and popularity of the territory. Some of these objectives are at the basis of the very birth of festivals, including film festivals.</w:t>
      </w:r>
    </w:p>
    <w:p w14:paraId="434A4C23" w14:textId="77777777" w:rsidR="009616EB" w:rsidRPr="00040C22" w:rsidRDefault="009616EB" w:rsidP="0059622E">
      <w:pPr>
        <w:pBdr>
          <w:top w:val="nil"/>
          <w:left w:val="nil"/>
          <w:bottom w:val="nil"/>
          <w:right w:val="nil"/>
          <w:between w:val="nil"/>
        </w:pBdr>
        <w:tabs>
          <w:tab w:val="left" w:pos="708"/>
        </w:tabs>
        <w:contextualSpacing/>
        <w:mirrorIndents/>
        <w:jc w:val="both"/>
        <w:rPr>
          <w:color w:val="000000" w:themeColor="text1"/>
          <w:lang w:val="en-US"/>
        </w:rPr>
      </w:pPr>
    </w:p>
    <w:p w14:paraId="04EA0F6D" w14:textId="77777777" w:rsidR="009616EB" w:rsidRPr="00040C22" w:rsidRDefault="009616EB" w:rsidP="0059622E">
      <w:pPr>
        <w:pBdr>
          <w:top w:val="nil"/>
          <w:left w:val="nil"/>
          <w:bottom w:val="nil"/>
          <w:right w:val="nil"/>
          <w:between w:val="nil"/>
        </w:pBdr>
        <w:tabs>
          <w:tab w:val="left" w:pos="708"/>
        </w:tabs>
        <w:contextualSpacing/>
        <w:mirrorIndents/>
        <w:jc w:val="both"/>
        <w:rPr>
          <w:color w:val="000000" w:themeColor="text1"/>
          <w:lang w:val="en-US"/>
        </w:rPr>
      </w:pPr>
    </w:p>
    <w:p w14:paraId="1AE23812" w14:textId="77777777" w:rsidR="009616EB" w:rsidRPr="00040C22" w:rsidRDefault="009616EB" w:rsidP="0059622E">
      <w:pPr>
        <w:pBdr>
          <w:top w:val="nil"/>
          <w:left w:val="nil"/>
          <w:bottom w:val="nil"/>
          <w:right w:val="nil"/>
          <w:between w:val="nil"/>
        </w:pBdr>
        <w:tabs>
          <w:tab w:val="left" w:pos="708"/>
        </w:tabs>
        <w:contextualSpacing/>
        <w:mirrorIndents/>
        <w:jc w:val="both"/>
        <w:rPr>
          <w:color w:val="000000" w:themeColor="text1"/>
          <w:lang w:val="en-US"/>
        </w:rPr>
      </w:pPr>
    </w:p>
    <w:p w14:paraId="24685B75" w14:textId="77777777" w:rsidR="009616EB" w:rsidRPr="00040C22" w:rsidRDefault="009616EB" w:rsidP="0059622E">
      <w:pPr>
        <w:pBdr>
          <w:top w:val="nil"/>
          <w:left w:val="nil"/>
          <w:bottom w:val="nil"/>
          <w:right w:val="nil"/>
          <w:between w:val="nil"/>
        </w:pBdr>
        <w:tabs>
          <w:tab w:val="left" w:pos="708"/>
        </w:tabs>
        <w:contextualSpacing/>
        <w:mirrorIndents/>
        <w:jc w:val="both"/>
        <w:rPr>
          <w:color w:val="000000" w:themeColor="text1"/>
          <w:lang w:val="en-US"/>
        </w:rPr>
      </w:pPr>
    </w:p>
    <w:p w14:paraId="5FDD34BF" w14:textId="6749FC11" w:rsidR="006C7B28" w:rsidRPr="00040C22" w:rsidRDefault="00CB0918" w:rsidP="0059622E">
      <w:pPr>
        <w:pBdr>
          <w:top w:val="nil"/>
          <w:left w:val="nil"/>
          <w:bottom w:val="nil"/>
          <w:right w:val="nil"/>
          <w:between w:val="nil"/>
        </w:pBdr>
        <w:tabs>
          <w:tab w:val="left" w:pos="708"/>
        </w:tabs>
        <w:contextualSpacing/>
        <w:mirrorIndents/>
        <w:jc w:val="both"/>
        <w:rPr>
          <w:color w:val="000000" w:themeColor="text1"/>
          <w:lang w:val="en-US"/>
        </w:rPr>
      </w:pPr>
      <w:r w:rsidRPr="00040C22">
        <w:rPr>
          <w:color w:val="000000" w:themeColor="text1"/>
          <w:lang w:val="en-US"/>
        </w:rPr>
        <w:lastRenderedPageBreak/>
        <w:t xml:space="preserve">Thanks to an unprecedented attention and trust towards the creative industries, these objectives have strengthened especially over the last twenty years. Nowadays creativity is perceived not so much as an artistic value or as a free expression of a specific talent, but as an added economic value, a driving force for </w:t>
      </w:r>
      <w:r w:rsidR="009616EB" w:rsidRPr="00040C22">
        <w:rPr>
          <w:color w:val="000000" w:themeColor="text1"/>
          <w:lang w:val="en-US"/>
        </w:rPr>
        <w:t xml:space="preserve">territorial </w:t>
      </w:r>
      <w:r w:rsidRPr="00040C22">
        <w:rPr>
          <w:color w:val="000000" w:themeColor="text1"/>
          <w:lang w:val="en-US"/>
        </w:rPr>
        <w:t>development, the ability to get multiple tangible benefits and to develop knowledge that can be spent on the market</w:t>
      </w:r>
      <w:r w:rsidR="00CE1D69" w:rsidRPr="00040C22">
        <w:rPr>
          <w:rStyle w:val="Rimandonotaapidipagina"/>
          <w:color w:val="000000" w:themeColor="text1"/>
          <w:lang w:val="en-US"/>
        </w:rPr>
        <w:footnoteReference w:id="11"/>
      </w:r>
      <w:r w:rsidRPr="00040C22">
        <w:rPr>
          <w:color w:val="000000" w:themeColor="text1"/>
          <w:lang w:val="en-US"/>
        </w:rPr>
        <w:t xml:space="preserve">. Accordingly, one of the results we are witnessing today is the </w:t>
      </w:r>
      <w:r w:rsidR="009616EB" w:rsidRPr="00040C22">
        <w:rPr>
          <w:color w:val="000000" w:themeColor="text1"/>
          <w:lang w:val="en-US"/>
        </w:rPr>
        <w:t xml:space="preserve">rise </w:t>
      </w:r>
      <w:r w:rsidRPr="00040C22">
        <w:rPr>
          <w:color w:val="000000" w:themeColor="text1"/>
          <w:lang w:val="en-US"/>
        </w:rPr>
        <w:t xml:space="preserve">of a new Geography of Festivals whereas festivals themselves are multiple and they involve cities of different sizes maybe with no musical, cinematographic or literary tradition behind them. </w:t>
      </w:r>
    </w:p>
    <w:p w14:paraId="443D7FFE" w14:textId="5B6C288C" w:rsidR="006C7B28" w:rsidRPr="00040C22" w:rsidRDefault="00CB0918" w:rsidP="0059622E">
      <w:pPr>
        <w:pBdr>
          <w:top w:val="nil"/>
          <w:left w:val="nil"/>
          <w:bottom w:val="nil"/>
          <w:right w:val="nil"/>
          <w:between w:val="nil"/>
        </w:pBdr>
        <w:tabs>
          <w:tab w:val="left" w:pos="708"/>
        </w:tabs>
        <w:contextualSpacing/>
        <w:mirrorIndents/>
        <w:jc w:val="both"/>
        <w:rPr>
          <w:color w:val="000000" w:themeColor="text1"/>
          <w:lang w:val="en-US"/>
        </w:rPr>
      </w:pPr>
      <w:r w:rsidRPr="00040C22">
        <w:rPr>
          <w:color w:val="000000" w:themeColor="text1"/>
          <w:lang w:val="en-US"/>
        </w:rPr>
        <w:t xml:space="preserve">Festivals </w:t>
      </w:r>
      <w:proofErr w:type="gramStart"/>
      <w:r w:rsidRPr="00040C22">
        <w:rPr>
          <w:color w:val="000000" w:themeColor="text1"/>
          <w:lang w:val="en-US"/>
        </w:rPr>
        <w:t xml:space="preserve">can be </w:t>
      </w:r>
      <w:r w:rsidR="00961480" w:rsidRPr="00040C22">
        <w:rPr>
          <w:color w:val="000000" w:themeColor="text1"/>
          <w:lang w:val="en-US"/>
        </w:rPr>
        <w:t>classified</w:t>
      </w:r>
      <w:proofErr w:type="gramEnd"/>
      <w:r w:rsidRPr="00040C22">
        <w:rPr>
          <w:color w:val="000000" w:themeColor="text1"/>
          <w:lang w:val="en-US"/>
        </w:rPr>
        <w:t xml:space="preserve"> according to their economic direct, indirect or induced effects. The direct effects are immediate and they depend on the expense of residents, tourists or visitors attending the event</w:t>
      </w:r>
      <w:r w:rsidR="009616EB" w:rsidRPr="00040C22">
        <w:rPr>
          <w:color w:val="000000" w:themeColor="text1"/>
          <w:lang w:val="en-US"/>
        </w:rPr>
        <w:t>.</w:t>
      </w:r>
      <w:r w:rsidRPr="00040C22">
        <w:rPr>
          <w:color w:val="000000" w:themeColor="text1"/>
          <w:lang w:val="en-US"/>
        </w:rPr>
        <w:t xml:space="preserve"> </w:t>
      </w:r>
      <w:r w:rsidR="009616EB" w:rsidRPr="00040C22">
        <w:rPr>
          <w:color w:val="000000" w:themeColor="text1"/>
          <w:lang w:val="en-US"/>
        </w:rPr>
        <w:t>T</w:t>
      </w:r>
      <w:r w:rsidRPr="00040C22">
        <w:rPr>
          <w:color w:val="000000" w:themeColor="text1"/>
          <w:lang w:val="en-US"/>
        </w:rPr>
        <w:t>he indirect effects consist in the production of goods and services by companies, which aim to respond and satisfy the demand connected to the event</w:t>
      </w:r>
      <w:r w:rsidR="009616EB" w:rsidRPr="00040C22">
        <w:rPr>
          <w:color w:val="000000" w:themeColor="text1"/>
          <w:lang w:val="en-US"/>
        </w:rPr>
        <w:t>.</w:t>
      </w:r>
      <w:r w:rsidRPr="00040C22">
        <w:rPr>
          <w:color w:val="000000" w:themeColor="text1"/>
          <w:lang w:val="en-US"/>
        </w:rPr>
        <w:t xml:space="preserve"> </w:t>
      </w:r>
      <w:r w:rsidR="009616EB" w:rsidRPr="00040C22">
        <w:rPr>
          <w:color w:val="000000" w:themeColor="text1"/>
          <w:lang w:val="en-US"/>
        </w:rPr>
        <w:t>T</w:t>
      </w:r>
      <w:r w:rsidRPr="00040C22">
        <w:rPr>
          <w:color w:val="000000" w:themeColor="text1"/>
          <w:lang w:val="en-US"/>
        </w:rPr>
        <w:t xml:space="preserve">he induced effects occur over time, for example the increase in the level of consumption, employment and income. These effects, therefore, depend on the tourist presence in the place, especially if these are linked to the performance of the festival, and if </w:t>
      </w:r>
      <w:proofErr w:type="gramStart"/>
      <w:r w:rsidRPr="00040C22">
        <w:rPr>
          <w:color w:val="000000" w:themeColor="text1"/>
          <w:lang w:val="en-US"/>
        </w:rPr>
        <w:t>they also</w:t>
      </w:r>
      <w:proofErr w:type="gramEnd"/>
      <w:r w:rsidRPr="00040C22">
        <w:rPr>
          <w:color w:val="000000" w:themeColor="text1"/>
          <w:lang w:val="en-US"/>
        </w:rPr>
        <w:t xml:space="preserve"> involve a level of expenditure, especially in terms of purchases of goods and services</w:t>
      </w:r>
      <w:r w:rsidR="00CE1D69" w:rsidRPr="00040C22">
        <w:rPr>
          <w:rStyle w:val="Rimandonotaapidipagina"/>
          <w:color w:val="000000" w:themeColor="text1"/>
          <w:lang w:val="en-US"/>
        </w:rPr>
        <w:footnoteReference w:id="12"/>
      </w:r>
      <w:r w:rsidRPr="00040C22">
        <w:rPr>
          <w:color w:val="000000" w:themeColor="text1"/>
          <w:lang w:val="en-US"/>
        </w:rPr>
        <w:t xml:space="preserve">. Nevertheless, festivals represent an opportunity to achieve socio-cultural objectives too. For example, local governance can revitalize its identity, promote culture among its population, </w:t>
      </w:r>
      <w:proofErr w:type="gramStart"/>
      <w:r w:rsidRPr="00040C22">
        <w:rPr>
          <w:color w:val="000000" w:themeColor="text1"/>
          <w:lang w:val="en-US"/>
        </w:rPr>
        <w:t>invest</w:t>
      </w:r>
      <w:proofErr w:type="gramEnd"/>
      <w:r w:rsidRPr="00040C22">
        <w:rPr>
          <w:color w:val="000000" w:themeColor="text1"/>
          <w:lang w:val="en-US"/>
        </w:rPr>
        <w:t xml:space="preserve"> in the creation of new opportunities for professional growth and visibility for local talents. As a matter of fact, it is not easy to estimate to what extent these non-economic objectives are achieved by a given administration, since they are not measurable objectives in quantitative terms and their actual achievement can only be assessed in qualitative terms in the medium-long term. Consequently, their analysis is particularly complex. </w:t>
      </w:r>
    </w:p>
    <w:p w14:paraId="5F6CF1B0" w14:textId="69EF6E30" w:rsidR="00306DDD" w:rsidRPr="00040C22" w:rsidRDefault="00CB0918" w:rsidP="0059622E">
      <w:pPr>
        <w:pBdr>
          <w:top w:val="nil"/>
          <w:left w:val="nil"/>
          <w:bottom w:val="nil"/>
          <w:right w:val="nil"/>
          <w:between w:val="nil"/>
        </w:pBdr>
        <w:tabs>
          <w:tab w:val="left" w:pos="708"/>
        </w:tabs>
        <w:contextualSpacing/>
        <w:mirrorIndents/>
        <w:jc w:val="both"/>
        <w:rPr>
          <w:color w:val="000000" w:themeColor="text1"/>
          <w:lang w:val="en-US"/>
        </w:rPr>
      </w:pPr>
      <w:r w:rsidRPr="00040C22">
        <w:rPr>
          <w:color w:val="000000" w:themeColor="text1"/>
          <w:lang w:val="en-US"/>
        </w:rPr>
        <w:t>Finally, festivals can generate tourist attraction phenomena, which are also very difficult to investigate but they manage to achieve objectives that have repercussions on the environment and the local population</w:t>
      </w:r>
      <w:r w:rsidR="00CE1D69" w:rsidRPr="00040C22">
        <w:rPr>
          <w:rStyle w:val="Rimandonotaapidipagina"/>
          <w:color w:val="000000" w:themeColor="text1"/>
          <w:lang w:val="en-US"/>
        </w:rPr>
        <w:footnoteReference w:id="13"/>
      </w:r>
      <w:r w:rsidRPr="00040C22">
        <w:rPr>
          <w:color w:val="000000" w:themeColor="text1"/>
          <w:lang w:val="en-US"/>
        </w:rPr>
        <w:t>.</w:t>
      </w:r>
    </w:p>
    <w:p w14:paraId="47BC7EAE" w14:textId="547572AF" w:rsidR="006C7B28" w:rsidRPr="00040C22" w:rsidRDefault="00CB0918" w:rsidP="0059622E">
      <w:pPr>
        <w:pBdr>
          <w:top w:val="nil"/>
          <w:left w:val="nil"/>
          <w:bottom w:val="nil"/>
          <w:right w:val="nil"/>
          <w:between w:val="nil"/>
        </w:pBdr>
        <w:tabs>
          <w:tab w:val="left" w:pos="708"/>
        </w:tabs>
        <w:contextualSpacing/>
        <w:mirrorIndents/>
        <w:jc w:val="both"/>
        <w:rPr>
          <w:color w:val="000000" w:themeColor="text1"/>
          <w:lang w:val="en-US"/>
        </w:rPr>
      </w:pPr>
      <w:r w:rsidRPr="00040C22">
        <w:rPr>
          <w:color w:val="000000" w:themeColor="text1"/>
          <w:lang w:val="en-US"/>
        </w:rPr>
        <w:t>The aim of this work is to analyze the potential of the TFF, an international event that dates back to the mid-fifties, hosted in one of the most famous Sicilian cit</w:t>
      </w:r>
      <w:r w:rsidR="009A4F8F" w:rsidRPr="00040C22">
        <w:rPr>
          <w:color w:val="000000" w:themeColor="text1"/>
          <w:lang w:val="en-US"/>
        </w:rPr>
        <w:t>ies</w:t>
      </w:r>
      <w:r w:rsidRPr="00040C22">
        <w:rPr>
          <w:color w:val="000000" w:themeColor="text1"/>
          <w:lang w:val="en-US"/>
        </w:rPr>
        <w:t xml:space="preserve"> and Sicily, </w:t>
      </w:r>
      <w:r w:rsidR="009616EB" w:rsidRPr="00040C22">
        <w:rPr>
          <w:color w:val="000000" w:themeColor="text1"/>
          <w:lang w:val="en-US"/>
        </w:rPr>
        <w:t xml:space="preserve">which </w:t>
      </w:r>
      <w:r w:rsidRPr="00040C22">
        <w:rPr>
          <w:color w:val="000000" w:themeColor="text1"/>
          <w:lang w:val="en-US"/>
        </w:rPr>
        <w:t xml:space="preserve">like other Italian regions, can count on a differentiated offer of festival events that attracts large tourist flows. </w:t>
      </w:r>
      <w:r w:rsidR="00340AF7" w:rsidRPr="00040C22">
        <w:rPr>
          <w:color w:val="000000" w:themeColor="text1"/>
          <w:lang w:val="en-US"/>
        </w:rPr>
        <w:t>One of the issues that this work tries to understand is to what extent the Taormina festival is part of a strategic planning of the territory or if it is more an initiative in its own right.</w:t>
      </w:r>
    </w:p>
    <w:p w14:paraId="2554BBD2" w14:textId="77777777" w:rsidR="006C7B28" w:rsidRPr="00040C22" w:rsidRDefault="00CB0918" w:rsidP="0059622E">
      <w:pPr>
        <w:pBdr>
          <w:top w:val="nil"/>
          <w:left w:val="nil"/>
          <w:bottom w:val="nil"/>
          <w:right w:val="nil"/>
          <w:between w:val="nil"/>
        </w:pBdr>
        <w:tabs>
          <w:tab w:val="left" w:pos="708"/>
        </w:tabs>
        <w:contextualSpacing/>
        <w:mirrorIndents/>
        <w:jc w:val="both"/>
        <w:rPr>
          <w:color w:val="000000" w:themeColor="text1"/>
          <w:lang w:val="en-US"/>
        </w:rPr>
      </w:pPr>
      <w:r w:rsidRPr="00040C22">
        <w:rPr>
          <w:color w:val="000000" w:themeColor="text1"/>
          <w:lang w:val="en-US"/>
        </w:rPr>
        <w:t xml:space="preserve">The current pandemic due to the spread of COVID19 has devastated the world economy and it </w:t>
      </w:r>
      <w:proofErr w:type="gramStart"/>
      <w:r w:rsidRPr="00040C22">
        <w:rPr>
          <w:color w:val="000000" w:themeColor="text1"/>
          <w:lang w:val="en-US"/>
        </w:rPr>
        <w:t>has also</w:t>
      </w:r>
      <w:proofErr w:type="gramEnd"/>
      <w:r w:rsidRPr="00040C22">
        <w:rPr>
          <w:color w:val="000000" w:themeColor="text1"/>
          <w:lang w:val="en-US"/>
        </w:rPr>
        <w:t xml:space="preserve"> had significant repercussions on the Sicilian tourism sector, inflicting a ferocious blow on all direct operators and on the related industries. The habits of tourists and the way of travelling after the pandemic, especially in the short term, have changed. The process of restarting and resuming the entire tourism sector has been very slow leading to serious consequences for workers and business closures. </w:t>
      </w:r>
    </w:p>
    <w:p w14:paraId="3EB61C44" w14:textId="76150516" w:rsidR="006C7B28" w:rsidRPr="00040C22" w:rsidRDefault="00CB0918" w:rsidP="0059622E">
      <w:pPr>
        <w:pBdr>
          <w:top w:val="nil"/>
          <w:left w:val="nil"/>
          <w:bottom w:val="nil"/>
          <w:right w:val="nil"/>
          <w:between w:val="nil"/>
        </w:pBdr>
        <w:tabs>
          <w:tab w:val="left" w:pos="708"/>
        </w:tabs>
        <w:contextualSpacing/>
        <w:mirrorIndents/>
        <w:jc w:val="both"/>
        <w:rPr>
          <w:color w:val="000000" w:themeColor="text1"/>
          <w:lang w:val="en-US"/>
        </w:rPr>
      </w:pPr>
      <w:r w:rsidRPr="00040C22">
        <w:rPr>
          <w:color w:val="000000" w:themeColor="text1"/>
          <w:lang w:val="en-US"/>
        </w:rPr>
        <w:t>This work is an attempt to analyze the TFF in the Sicilian territory and it is the result of a field survey and interviews, carried out between June and July 2020 which aim</w:t>
      </w:r>
      <w:r w:rsidR="009616EB" w:rsidRPr="00040C22">
        <w:rPr>
          <w:color w:val="000000" w:themeColor="text1"/>
          <w:lang w:val="en-US"/>
        </w:rPr>
        <w:t>ed at</w:t>
      </w:r>
      <w:r w:rsidRPr="00040C22">
        <w:rPr>
          <w:color w:val="000000" w:themeColor="text1"/>
          <w:lang w:val="en-US"/>
        </w:rPr>
        <w:t xml:space="preserve"> understanding the relationship between the local stakeholders, identifying current trends and </w:t>
      </w:r>
      <w:r w:rsidR="009616EB" w:rsidRPr="00040C22">
        <w:rPr>
          <w:color w:val="000000" w:themeColor="text1"/>
          <w:lang w:val="en-US"/>
        </w:rPr>
        <w:t xml:space="preserve">suggesting </w:t>
      </w:r>
      <w:r w:rsidRPr="00040C22">
        <w:rPr>
          <w:color w:val="000000" w:themeColor="text1"/>
          <w:lang w:val="en-US"/>
        </w:rPr>
        <w:t>new directions for future researches.</w:t>
      </w:r>
    </w:p>
    <w:p w14:paraId="6B672049" w14:textId="77777777" w:rsidR="006C7B28" w:rsidRPr="00040C22" w:rsidRDefault="006C7B28" w:rsidP="0059622E">
      <w:pPr>
        <w:contextualSpacing/>
        <w:mirrorIndents/>
        <w:jc w:val="both"/>
        <w:rPr>
          <w:b/>
          <w:i/>
          <w:color w:val="000000" w:themeColor="text1"/>
          <w:lang w:val="en-US"/>
        </w:rPr>
      </w:pPr>
    </w:p>
    <w:p w14:paraId="6E4E8A93" w14:textId="77777777" w:rsidR="006C7B28" w:rsidRPr="00040C22" w:rsidRDefault="00CB0918" w:rsidP="00694A40">
      <w:pPr>
        <w:pStyle w:val="Paragrafoelenco"/>
        <w:numPr>
          <w:ilvl w:val="0"/>
          <w:numId w:val="2"/>
        </w:numPr>
        <w:mirrorIndents/>
        <w:jc w:val="both"/>
        <w:rPr>
          <w:i/>
          <w:color w:val="000000" w:themeColor="text1"/>
          <w:lang w:val="en-US"/>
        </w:rPr>
      </w:pPr>
      <w:r w:rsidRPr="00040C22">
        <w:rPr>
          <w:i/>
          <w:color w:val="000000" w:themeColor="text1"/>
          <w:lang w:val="en-US"/>
        </w:rPr>
        <w:t xml:space="preserve">Methods </w:t>
      </w:r>
    </w:p>
    <w:p w14:paraId="5627258F" w14:textId="77777777" w:rsidR="00694A40" w:rsidRPr="00040C22" w:rsidRDefault="00694A40" w:rsidP="00694A40">
      <w:pPr>
        <w:pStyle w:val="Paragrafoelenco"/>
        <w:mirrorIndents/>
        <w:jc w:val="both"/>
        <w:rPr>
          <w:i/>
          <w:color w:val="000000" w:themeColor="text1"/>
          <w:lang w:val="en-US"/>
        </w:rPr>
      </w:pPr>
    </w:p>
    <w:p w14:paraId="36D8B80A" w14:textId="6B1635CF" w:rsidR="006C7B28" w:rsidRPr="00040C22" w:rsidRDefault="00CB0918" w:rsidP="0059622E">
      <w:pPr>
        <w:contextualSpacing/>
        <w:mirrorIndents/>
        <w:jc w:val="both"/>
        <w:rPr>
          <w:color w:val="000000" w:themeColor="text1"/>
          <w:lang w:val="en-US"/>
        </w:rPr>
      </w:pPr>
      <w:r w:rsidRPr="00040C22">
        <w:rPr>
          <w:color w:val="000000" w:themeColor="text1"/>
          <w:lang w:val="en-US"/>
        </w:rPr>
        <w:t>The methodology applied to this work</w:t>
      </w:r>
      <w:r w:rsidR="00F961CF" w:rsidRPr="00040C22">
        <w:rPr>
          <w:color w:val="000000" w:themeColor="text1"/>
          <w:lang w:val="en-US"/>
        </w:rPr>
        <w:t>, according to a standardized and effective approach,</w:t>
      </w:r>
      <w:r w:rsidRPr="00040C22">
        <w:rPr>
          <w:color w:val="000000" w:themeColor="text1"/>
          <w:lang w:val="en-US"/>
        </w:rPr>
        <w:t xml:space="preserve"> </w:t>
      </w:r>
      <w:proofErr w:type="gramStart"/>
      <w:r w:rsidRPr="00040C22">
        <w:rPr>
          <w:color w:val="000000" w:themeColor="text1"/>
          <w:lang w:val="en-US"/>
        </w:rPr>
        <w:t>was based</w:t>
      </w:r>
      <w:proofErr w:type="gramEnd"/>
      <w:r w:rsidRPr="00040C22">
        <w:rPr>
          <w:color w:val="000000" w:themeColor="text1"/>
          <w:lang w:val="en-US"/>
        </w:rPr>
        <w:t xml:space="preserve"> on interviews of residents, visitors, tourists, operators who gravitate </w:t>
      </w:r>
      <w:r w:rsidR="00815E6F" w:rsidRPr="00040C22">
        <w:rPr>
          <w:color w:val="000000" w:themeColor="text1"/>
          <w:lang w:val="en-US"/>
        </w:rPr>
        <w:t>around</w:t>
      </w:r>
      <w:r w:rsidRPr="00040C22">
        <w:rPr>
          <w:color w:val="000000" w:themeColor="text1"/>
          <w:lang w:val="en-US"/>
        </w:rPr>
        <w:t xml:space="preserve"> the area under investigation</w:t>
      </w:r>
      <w:r w:rsidR="00694A40" w:rsidRPr="00040C22">
        <w:rPr>
          <w:rStyle w:val="Rimandonotaapidipagina"/>
          <w:color w:val="000000" w:themeColor="text1"/>
          <w:lang w:val="en-US"/>
        </w:rPr>
        <w:footnoteReference w:id="14"/>
      </w:r>
      <w:r w:rsidRPr="00040C22">
        <w:rPr>
          <w:color w:val="000000" w:themeColor="text1"/>
          <w:lang w:val="en-US"/>
        </w:rPr>
        <w:t xml:space="preserve">. </w:t>
      </w:r>
      <w:r w:rsidR="00815E6F" w:rsidRPr="00040C22">
        <w:rPr>
          <w:color w:val="000000" w:themeColor="text1"/>
          <w:lang w:val="en-US"/>
        </w:rPr>
        <w:t xml:space="preserve">The interviewer was the author of this work and he used preset questions in the Italian language. Specifically, 20 interviews lasting one hour each were conducted which allowed to analyze </w:t>
      </w:r>
      <w:r w:rsidR="00815E6F" w:rsidRPr="00040C22">
        <w:rPr>
          <w:color w:val="000000" w:themeColor="text1"/>
          <w:lang w:val="en-US"/>
        </w:rPr>
        <w:lastRenderedPageBreak/>
        <w:t xml:space="preserve">the complex and significant micro-interactions that take place within the wider social space of the festival (socio-cultural effects), as well as the economic and possibly environmental effects, mainly in terms of sustainability. The interviews also helped to create a sense of social familiarity that facilitated </w:t>
      </w:r>
      <w:proofErr w:type="gramStart"/>
      <w:r w:rsidR="00815E6F" w:rsidRPr="00040C22">
        <w:rPr>
          <w:color w:val="000000" w:themeColor="text1"/>
          <w:lang w:val="en-US"/>
        </w:rPr>
        <w:t>more intimate conversations about specific topics crucial to this fieldwork</w:t>
      </w:r>
      <w:proofErr w:type="gramEnd"/>
      <w:r w:rsidR="00815E6F" w:rsidRPr="00040C22">
        <w:rPr>
          <w:color w:val="000000" w:themeColor="text1"/>
          <w:lang w:val="en-US"/>
        </w:rPr>
        <w:t xml:space="preserve">. In addition to being very effective tools for obtaining basic information and feedback, interviews allow a wider amount of flexibility and adaptability to the context thus facilitating the identification of the needs and attitudes of users. </w:t>
      </w:r>
      <w:proofErr w:type="gramStart"/>
      <w:r w:rsidRPr="00040C22">
        <w:rPr>
          <w:color w:val="000000" w:themeColor="text1"/>
          <w:lang w:val="en-US"/>
        </w:rPr>
        <w:t>By spending time in the festival’s main offices in Taormina, I quickly realized that I was less interested in what would usually be considered the center of the institution - the offices, the core staff, the work of the festival</w:t>
      </w:r>
      <w:r w:rsidR="00815E6F" w:rsidRPr="00040C22">
        <w:rPr>
          <w:color w:val="000000" w:themeColor="text1"/>
          <w:lang w:val="en-US"/>
        </w:rPr>
        <w:t>’s</w:t>
      </w:r>
      <w:r w:rsidRPr="00040C22">
        <w:rPr>
          <w:color w:val="000000" w:themeColor="text1"/>
          <w:lang w:val="en-US"/>
        </w:rPr>
        <w:t xml:space="preserve"> director, - and more interested in what might be considered its periphery: where the festival interacts with other institutions, businesses and individuals, and with its public.</w:t>
      </w:r>
      <w:proofErr w:type="gramEnd"/>
      <w:r w:rsidRPr="00040C22">
        <w:rPr>
          <w:color w:val="000000" w:themeColor="text1"/>
          <w:lang w:val="en-US"/>
        </w:rPr>
        <w:t xml:space="preserve"> </w:t>
      </w:r>
    </w:p>
    <w:p w14:paraId="33193059" w14:textId="77777777" w:rsidR="006C7B28" w:rsidRPr="00040C22" w:rsidRDefault="00CB0918" w:rsidP="0059622E">
      <w:pPr>
        <w:contextualSpacing/>
        <w:mirrorIndents/>
        <w:jc w:val="both"/>
        <w:rPr>
          <w:color w:val="000000" w:themeColor="text1"/>
          <w:lang w:val="en-US"/>
        </w:rPr>
      </w:pPr>
      <w:r w:rsidRPr="00040C22">
        <w:rPr>
          <w:color w:val="000000" w:themeColor="text1"/>
          <w:lang w:val="en-US"/>
        </w:rPr>
        <w:t xml:space="preserve">At the festival headquarters in Taormina, much of the activity resembled that of any other film festival: watching screeners of films, contacting </w:t>
      </w:r>
      <w:proofErr w:type="gramStart"/>
      <w:r w:rsidRPr="00040C22">
        <w:rPr>
          <w:color w:val="000000" w:themeColor="text1"/>
          <w:lang w:val="en-US"/>
        </w:rPr>
        <w:t>film-makers</w:t>
      </w:r>
      <w:proofErr w:type="gramEnd"/>
      <w:r w:rsidRPr="00040C22">
        <w:rPr>
          <w:color w:val="000000" w:themeColor="text1"/>
          <w:lang w:val="en-US"/>
        </w:rPr>
        <w:t xml:space="preserve"> or sales agents. Thus, a large part of my research focused on the relationship between the festival and other stakeholders, filmmakers, distribution companies, local businesses, cultural initiatives and programs in Taormina (</w:t>
      </w:r>
      <w:proofErr w:type="spellStart"/>
      <w:r w:rsidRPr="00040C22">
        <w:rPr>
          <w:color w:val="000000" w:themeColor="text1"/>
          <w:lang w:val="en-US"/>
        </w:rPr>
        <w:t>eg</w:t>
      </w:r>
      <w:proofErr w:type="spellEnd"/>
      <w:r w:rsidRPr="00040C22">
        <w:rPr>
          <w:color w:val="000000" w:themeColor="text1"/>
          <w:lang w:val="en-US"/>
        </w:rPr>
        <w:t xml:space="preserve">. </w:t>
      </w:r>
      <w:proofErr w:type="spellStart"/>
      <w:r w:rsidRPr="00040C22">
        <w:rPr>
          <w:color w:val="000000" w:themeColor="text1"/>
          <w:lang w:val="en-US"/>
        </w:rPr>
        <w:t>Taobuk</w:t>
      </w:r>
      <w:proofErr w:type="spellEnd"/>
      <w:r w:rsidRPr="00040C22">
        <w:rPr>
          <w:color w:val="000000" w:themeColor="text1"/>
          <w:lang w:val="en-US"/>
        </w:rPr>
        <w:t>), both public and private. I spent a great deal of time hanging out and chatting with people in their offices, in coffee shops, or in their homes</w:t>
      </w:r>
      <w:proofErr w:type="gramStart"/>
      <w:r w:rsidRPr="00040C22">
        <w:rPr>
          <w:color w:val="000000" w:themeColor="text1"/>
          <w:lang w:val="en-US"/>
        </w:rPr>
        <w:t>;</w:t>
      </w:r>
      <w:proofErr w:type="gramEnd"/>
      <w:r w:rsidRPr="00040C22">
        <w:rPr>
          <w:color w:val="000000" w:themeColor="text1"/>
          <w:lang w:val="en-US"/>
        </w:rPr>
        <w:t xml:space="preserve"> attending screenings, press conferences, and other events.</w:t>
      </w:r>
      <w:r w:rsidR="0047143F" w:rsidRPr="00040C22">
        <w:rPr>
          <w:color w:val="000000" w:themeColor="text1"/>
          <w:lang w:val="en-US"/>
        </w:rPr>
        <w:t xml:space="preserve"> A field research that allowed me to add value to the interviews </w:t>
      </w:r>
      <w:r w:rsidR="00B25D78" w:rsidRPr="00040C22">
        <w:rPr>
          <w:color w:val="000000" w:themeColor="text1"/>
          <w:lang w:val="en-US"/>
        </w:rPr>
        <w:t>and to the numerical data</w:t>
      </w:r>
      <w:r w:rsidR="0047143F" w:rsidRPr="00040C22">
        <w:rPr>
          <w:color w:val="000000" w:themeColor="text1"/>
          <w:lang w:val="en-US"/>
        </w:rPr>
        <w:t xml:space="preserve">. </w:t>
      </w:r>
      <w:r w:rsidR="00B25D78" w:rsidRPr="00040C22">
        <w:rPr>
          <w:color w:val="000000" w:themeColor="text1"/>
          <w:lang w:val="en-US"/>
        </w:rPr>
        <w:t>Numbers are significant, but behind the sterility of the numerical data, the interpretation of the researcher is fundamental. The value of perception and active participation in events on the territory attributable to the TFF at various levels are two fundamental aspects of this research</w:t>
      </w:r>
      <w:r w:rsidR="0047143F" w:rsidRPr="00040C22">
        <w:rPr>
          <w:color w:val="000000" w:themeColor="text1"/>
          <w:lang w:val="en-US"/>
        </w:rPr>
        <w:t xml:space="preserve">. A typical approach of North American cultural geography, initiated by Carl Sauer and his </w:t>
      </w:r>
      <w:r w:rsidR="00B25D78" w:rsidRPr="00040C22">
        <w:rPr>
          <w:color w:val="000000" w:themeColor="text1"/>
          <w:lang w:val="en-US"/>
        </w:rPr>
        <w:t xml:space="preserve">Berkeley </w:t>
      </w:r>
      <w:r w:rsidR="0047143F" w:rsidRPr="00040C22">
        <w:rPr>
          <w:color w:val="000000" w:themeColor="text1"/>
          <w:lang w:val="en-US"/>
        </w:rPr>
        <w:t>school</w:t>
      </w:r>
      <w:r w:rsidR="00B25D78" w:rsidRPr="00040C22">
        <w:rPr>
          <w:color w:val="000000" w:themeColor="text1"/>
          <w:lang w:val="en-US"/>
        </w:rPr>
        <w:t xml:space="preserve"> in XX century</w:t>
      </w:r>
      <w:r w:rsidR="0047143F" w:rsidRPr="00040C22">
        <w:rPr>
          <w:color w:val="000000" w:themeColor="text1"/>
          <w:lang w:val="en-US"/>
        </w:rPr>
        <w:t>, although with completely different objectives.</w:t>
      </w:r>
    </w:p>
    <w:p w14:paraId="6860A291" w14:textId="77777777" w:rsidR="006C7B28" w:rsidRPr="00040C22" w:rsidRDefault="006C7B28" w:rsidP="0059622E">
      <w:pPr>
        <w:contextualSpacing/>
        <w:mirrorIndents/>
        <w:jc w:val="both"/>
        <w:rPr>
          <w:color w:val="000000" w:themeColor="text1"/>
          <w:lang w:val="en-US"/>
        </w:rPr>
      </w:pPr>
    </w:p>
    <w:p w14:paraId="5E498584" w14:textId="77777777" w:rsidR="006C7B28" w:rsidRPr="00040C22" w:rsidRDefault="00CB0918" w:rsidP="00694A40">
      <w:pPr>
        <w:pStyle w:val="Paragrafoelenco"/>
        <w:numPr>
          <w:ilvl w:val="0"/>
          <w:numId w:val="2"/>
        </w:numPr>
        <w:pBdr>
          <w:top w:val="nil"/>
          <w:left w:val="nil"/>
          <w:bottom w:val="nil"/>
          <w:right w:val="nil"/>
          <w:between w:val="nil"/>
        </w:pBdr>
        <w:tabs>
          <w:tab w:val="left" w:pos="708"/>
        </w:tabs>
        <w:mirrorIndents/>
        <w:jc w:val="both"/>
        <w:rPr>
          <w:i/>
          <w:color w:val="000000" w:themeColor="text1"/>
          <w:lang w:val="en-US"/>
        </w:rPr>
      </w:pPr>
      <w:r w:rsidRPr="00040C22">
        <w:rPr>
          <w:i/>
          <w:color w:val="000000" w:themeColor="text1"/>
          <w:lang w:val="en-US"/>
        </w:rPr>
        <w:t>Results</w:t>
      </w:r>
    </w:p>
    <w:p w14:paraId="459407EC" w14:textId="77777777" w:rsidR="00694A40" w:rsidRPr="00040C22" w:rsidRDefault="00694A40" w:rsidP="00694A40">
      <w:pPr>
        <w:pStyle w:val="Paragrafoelenco"/>
        <w:pBdr>
          <w:top w:val="nil"/>
          <w:left w:val="nil"/>
          <w:bottom w:val="nil"/>
          <w:right w:val="nil"/>
          <w:between w:val="nil"/>
        </w:pBdr>
        <w:tabs>
          <w:tab w:val="left" w:pos="708"/>
        </w:tabs>
        <w:mirrorIndents/>
        <w:jc w:val="both"/>
        <w:rPr>
          <w:i/>
          <w:color w:val="000000" w:themeColor="text1"/>
          <w:lang w:val="en-US"/>
        </w:rPr>
      </w:pPr>
    </w:p>
    <w:p w14:paraId="5B00C2F2" w14:textId="77777777" w:rsidR="006C7B28" w:rsidRPr="00040C22" w:rsidRDefault="00CB0918" w:rsidP="0059622E">
      <w:pPr>
        <w:pBdr>
          <w:top w:val="nil"/>
          <w:left w:val="nil"/>
          <w:bottom w:val="nil"/>
          <w:right w:val="nil"/>
          <w:between w:val="nil"/>
        </w:pBdr>
        <w:tabs>
          <w:tab w:val="left" w:pos="708"/>
        </w:tabs>
        <w:contextualSpacing/>
        <w:mirrorIndents/>
        <w:jc w:val="both"/>
        <w:rPr>
          <w:color w:val="000000" w:themeColor="text1"/>
          <w:lang w:val="en-US"/>
        </w:rPr>
      </w:pPr>
      <w:r w:rsidRPr="00040C22">
        <w:rPr>
          <w:color w:val="000000" w:themeColor="text1"/>
          <w:lang w:val="en-US"/>
        </w:rPr>
        <w:t xml:space="preserve">The results emerged from the 20 face-to-face interviews of the length of one hour. </w:t>
      </w:r>
      <w:r w:rsidR="00340AF7" w:rsidRPr="00040C22">
        <w:rPr>
          <w:color w:val="000000" w:themeColor="text1"/>
          <w:lang w:val="en-US"/>
        </w:rPr>
        <w:t xml:space="preserve">For the purposes of this </w:t>
      </w:r>
      <w:proofErr w:type="gramStart"/>
      <w:r w:rsidR="00340AF7" w:rsidRPr="00040C22">
        <w:rPr>
          <w:color w:val="000000" w:themeColor="text1"/>
          <w:lang w:val="en-US"/>
        </w:rPr>
        <w:t>work</w:t>
      </w:r>
      <w:proofErr w:type="gramEnd"/>
      <w:r w:rsidR="00340AF7" w:rsidRPr="00040C22">
        <w:rPr>
          <w:color w:val="000000" w:themeColor="text1"/>
          <w:lang w:val="en-US"/>
        </w:rPr>
        <w:t xml:space="preserve"> w</w:t>
      </w:r>
      <w:r w:rsidRPr="00040C22">
        <w:rPr>
          <w:color w:val="000000" w:themeColor="text1"/>
          <w:lang w:val="en-US"/>
        </w:rPr>
        <w:t xml:space="preserve">e report </w:t>
      </w:r>
      <w:r w:rsidR="00340AF7" w:rsidRPr="00040C22">
        <w:rPr>
          <w:color w:val="000000" w:themeColor="text1"/>
          <w:lang w:val="en-US"/>
        </w:rPr>
        <w:t xml:space="preserve">some of the most significant parts of the interviews </w:t>
      </w:r>
      <w:r w:rsidRPr="00040C22">
        <w:rPr>
          <w:color w:val="000000" w:themeColor="text1"/>
          <w:lang w:val="en-US"/>
        </w:rPr>
        <w:t>with the Production Director of the TFF and the Regional Councilor for Tourism, Sport and Entertainment</w:t>
      </w:r>
      <w:r w:rsidR="00340AF7" w:rsidRPr="00040C22">
        <w:rPr>
          <w:color w:val="000000" w:themeColor="text1"/>
          <w:lang w:val="en-US"/>
        </w:rPr>
        <w:t>, and a reasoned summary of the other 18 interviews.</w:t>
      </w:r>
    </w:p>
    <w:p w14:paraId="4743B26D" w14:textId="77777777" w:rsidR="006C7B28" w:rsidRPr="00040C22" w:rsidRDefault="00CB0918" w:rsidP="0059622E">
      <w:pPr>
        <w:pBdr>
          <w:top w:val="nil"/>
          <w:left w:val="nil"/>
          <w:bottom w:val="nil"/>
          <w:right w:val="nil"/>
          <w:between w:val="nil"/>
        </w:pBdr>
        <w:tabs>
          <w:tab w:val="left" w:pos="708"/>
        </w:tabs>
        <w:contextualSpacing/>
        <w:mirrorIndents/>
        <w:jc w:val="both"/>
        <w:rPr>
          <w:color w:val="000000" w:themeColor="text1"/>
          <w:lang w:val="en-US"/>
        </w:rPr>
      </w:pPr>
      <w:r w:rsidRPr="00040C22">
        <w:rPr>
          <w:color w:val="000000" w:themeColor="text1"/>
          <w:lang w:val="en-US"/>
        </w:rPr>
        <w:t xml:space="preserve">The interviewer asked the Director Marco </w:t>
      </w:r>
      <w:proofErr w:type="spellStart"/>
      <w:r w:rsidRPr="00040C22">
        <w:rPr>
          <w:color w:val="000000" w:themeColor="text1"/>
          <w:lang w:val="en-US"/>
        </w:rPr>
        <w:t>Fallanca</w:t>
      </w:r>
      <w:proofErr w:type="spellEnd"/>
      <w:r w:rsidRPr="00040C22">
        <w:rPr>
          <w:color w:val="000000" w:themeColor="text1"/>
          <w:lang w:val="en-US"/>
        </w:rPr>
        <w:t>:</w:t>
      </w:r>
    </w:p>
    <w:p w14:paraId="0B20EAC0" w14:textId="77777777" w:rsidR="00694A40" w:rsidRPr="00040C22" w:rsidRDefault="00694A40" w:rsidP="0059622E">
      <w:pPr>
        <w:pBdr>
          <w:top w:val="nil"/>
          <w:left w:val="nil"/>
          <w:bottom w:val="nil"/>
          <w:right w:val="nil"/>
          <w:between w:val="nil"/>
        </w:pBdr>
        <w:tabs>
          <w:tab w:val="left" w:pos="708"/>
        </w:tabs>
        <w:contextualSpacing/>
        <w:mirrorIndents/>
        <w:jc w:val="both"/>
        <w:rPr>
          <w:color w:val="000000" w:themeColor="text1"/>
          <w:lang w:val="en-US"/>
        </w:rPr>
      </w:pPr>
    </w:p>
    <w:p w14:paraId="08DA717D" w14:textId="77777777" w:rsidR="006C7B28" w:rsidRPr="00040C22" w:rsidRDefault="00CB0918" w:rsidP="0059622E">
      <w:pPr>
        <w:pBdr>
          <w:top w:val="nil"/>
          <w:left w:val="nil"/>
          <w:bottom w:val="nil"/>
          <w:right w:val="nil"/>
          <w:between w:val="nil"/>
        </w:pBdr>
        <w:tabs>
          <w:tab w:val="left" w:pos="708"/>
        </w:tabs>
        <w:contextualSpacing/>
        <w:mirrorIndents/>
        <w:jc w:val="both"/>
        <w:rPr>
          <w:color w:val="000000" w:themeColor="text1"/>
          <w:sz w:val="20"/>
          <w:szCs w:val="20"/>
          <w:lang w:val="en-US"/>
        </w:rPr>
      </w:pPr>
      <w:r w:rsidRPr="00040C22">
        <w:rPr>
          <w:color w:val="000000" w:themeColor="text1"/>
          <w:lang w:val="en-US"/>
        </w:rPr>
        <w:t xml:space="preserve">A: </w:t>
      </w:r>
      <w:r w:rsidRPr="00040C22">
        <w:rPr>
          <w:color w:val="000000" w:themeColor="text1"/>
          <w:sz w:val="20"/>
          <w:szCs w:val="20"/>
          <w:lang w:val="en-US"/>
        </w:rPr>
        <w:t>Every festival would benefit from having a strategic plan. What are the action strategies identified and applied, that aimed at achieving the objectives? How do you identify these strategies in order to integrate the Festival into the territorial planning system?</w:t>
      </w:r>
    </w:p>
    <w:p w14:paraId="3F40828E" w14:textId="77777777" w:rsidR="006C7B28" w:rsidRPr="00040C22" w:rsidRDefault="006C7B28" w:rsidP="0059622E">
      <w:pPr>
        <w:contextualSpacing/>
        <w:mirrorIndents/>
        <w:jc w:val="both"/>
        <w:rPr>
          <w:color w:val="000000" w:themeColor="text1"/>
          <w:lang w:val="en-US"/>
        </w:rPr>
      </w:pPr>
    </w:p>
    <w:p w14:paraId="28DD59A1" w14:textId="2F6E81B8" w:rsidR="006C7B28" w:rsidRPr="00040C22" w:rsidRDefault="00CB0918" w:rsidP="0059622E">
      <w:pPr>
        <w:contextualSpacing/>
        <w:mirrorIndents/>
        <w:jc w:val="both"/>
        <w:rPr>
          <w:color w:val="000000" w:themeColor="text1"/>
          <w:sz w:val="20"/>
          <w:szCs w:val="20"/>
          <w:lang w:val="en-US"/>
        </w:rPr>
      </w:pPr>
      <w:r w:rsidRPr="00040C22">
        <w:rPr>
          <w:color w:val="000000" w:themeColor="text1"/>
          <w:lang w:val="en-US"/>
        </w:rPr>
        <w:t xml:space="preserve">MF: </w:t>
      </w:r>
      <w:r w:rsidRPr="00040C22">
        <w:rPr>
          <w:color w:val="000000" w:themeColor="text1"/>
          <w:sz w:val="20"/>
          <w:szCs w:val="20"/>
          <w:lang w:val="en-US"/>
        </w:rPr>
        <w:t xml:space="preserve">“We make use of the expertise of Taormina Arte, which is an organizational structure that has existed since the 1980s and it has directly organized all editions of the Festival up to the early 2000s. Subsequently, because of economic contingency, around 2010, they sold the organization of the Festival to external parties, who dealt the planning and the practical and logistical organization of the event. </w:t>
      </w:r>
      <w:proofErr w:type="gramStart"/>
      <w:r w:rsidRPr="00040C22">
        <w:rPr>
          <w:color w:val="000000" w:themeColor="text1"/>
          <w:sz w:val="20"/>
          <w:szCs w:val="20"/>
          <w:lang w:val="en-US"/>
        </w:rPr>
        <w:t xml:space="preserve">This means that we are directly involved, on an artistic level, with the realization of the product, and we have always made use of professionals in the sector [...] in this organizational structure, there are figures, such as myself, who directly guide the production and, in this sense, we conform to standards and needs which, roughly, are codified nationally and almost internationally, for two reasons: the first, as almost all festivals have a formula that adapts to the characteristics and the specific mission of the festival, clearly based on history, tradition or economic capacity […] On the organizational-logistical level, we use a structure that in 2019, in just one week, occupied over 1,500 hotel </w:t>
      </w:r>
      <w:r w:rsidR="009A4F8F" w:rsidRPr="00040C22">
        <w:rPr>
          <w:color w:val="000000" w:themeColor="text1"/>
          <w:sz w:val="20"/>
          <w:szCs w:val="20"/>
          <w:lang w:val="en-US"/>
        </w:rPr>
        <w:t>stay</w:t>
      </w:r>
      <w:r w:rsidRPr="00040C22">
        <w:rPr>
          <w:color w:val="000000" w:themeColor="text1"/>
          <w:sz w:val="20"/>
          <w:szCs w:val="20"/>
          <w:lang w:val="en-US"/>
        </w:rPr>
        <w:t>s in the area.</w:t>
      </w:r>
      <w:proofErr w:type="gramEnd"/>
      <w:r w:rsidRPr="00040C22">
        <w:rPr>
          <w:color w:val="000000" w:themeColor="text1"/>
          <w:sz w:val="20"/>
          <w:szCs w:val="20"/>
          <w:lang w:val="en-US"/>
        </w:rPr>
        <w:t xml:space="preserve"> </w:t>
      </w:r>
      <w:proofErr w:type="gramStart"/>
      <w:r w:rsidRPr="00040C22">
        <w:rPr>
          <w:color w:val="000000" w:themeColor="text1"/>
          <w:sz w:val="20"/>
          <w:szCs w:val="20"/>
          <w:lang w:val="en-US"/>
        </w:rPr>
        <w:t>The impact that the Festival has on the territory is approximately 1: 4 on the initial expense of the festival; this means that it multiplies by 4 times in terms of repercussions on the territory: because, clearly, having over 1,500 hotel nights and over 500 guests at our expense, plus the public, professionals, 400 accredited between the press and professionals, on all those that are shops, restaurants, drinks, has a very relevant impact.</w:t>
      </w:r>
      <w:proofErr w:type="gramEnd"/>
      <w:r w:rsidRPr="00040C22">
        <w:rPr>
          <w:color w:val="000000" w:themeColor="text1"/>
          <w:sz w:val="20"/>
          <w:szCs w:val="20"/>
          <w:lang w:val="en-US"/>
        </w:rPr>
        <w:t xml:space="preserve"> This allows us to work daily on the realization of this </w:t>
      </w:r>
      <w:proofErr w:type="gramStart"/>
      <w:r w:rsidRPr="00040C22">
        <w:rPr>
          <w:color w:val="000000" w:themeColor="text1"/>
          <w:sz w:val="20"/>
          <w:szCs w:val="20"/>
          <w:lang w:val="en-US"/>
        </w:rPr>
        <w:t>event which</w:t>
      </w:r>
      <w:proofErr w:type="gramEnd"/>
      <w:r w:rsidRPr="00040C22">
        <w:rPr>
          <w:color w:val="000000" w:themeColor="text1"/>
          <w:sz w:val="20"/>
          <w:szCs w:val="20"/>
          <w:lang w:val="en-US"/>
        </w:rPr>
        <w:t xml:space="preserve"> requires over nine months of planning. In this sense, we found a municipal administration that decided, although we are the exclusive producers of the Festival, to create the festival involving the city.</w:t>
      </w:r>
    </w:p>
    <w:p w14:paraId="4EC4395F" w14:textId="7AA98B35" w:rsidR="00694A40" w:rsidRPr="00040C22" w:rsidRDefault="00CB0918" w:rsidP="0059622E">
      <w:pPr>
        <w:contextualSpacing/>
        <w:mirrorIndents/>
        <w:jc w:val="both"/>
        <w:rPr>
          <w:color w:val="000000" w:themeColor="text1"/>
          <w:lang w:val="en-US"/>
        </w:rPr>
      </w:pPr>
      <w:r w:rsidRPr="00040C22">
        <w:rPr>
          <w:color w:val="000000" w:themeColor="text1"/>
          <w:sz w:val="20"/>
          <w:szCs w:val="20"/>
          <w:lang w:val="en-US"/>
        </w:rPr>
        <w:t xml:space="preserve">The case of Taormina is a bit anomalous because it hosts a very important and historical event, but today this festival </w:t>
      </w:r>
      <w:proofErr w:type="gramStart"/>
      <w:r w:rsidRPr="00040C22">
        <w:rPr>
          <w:color w:val="000000" w:themeColor="text1"/>
          <w:sz w:val="20"/>
          <w:szCs w:val="20"/>
          <w:lang w:val="en-US"/>
        </w:rPr>
        <w:t>is entirely organized</w:t>
      </w:r>
      <w:proofErr w:type="gramEnd"/>
      <w:r w:rsidRPr="00040C22">
        <w:rPr>
          <w:color w:val="000000" w:themeColor="text1"/>
          <w:sz w:val="20"/>
          <w:szCs w:val="20"/>
          <w:lang w:val="en-US"/>
        </w:rPr>
        <w:t xml:space="preserve"> by private individuals and that means that from a strategic point of view, it requires a significant effort </w:t>
      </w:r>
      <w:r w:rsidRPr="00040C22">
        <w:rPr>
          <w:color w:val="000000" w:themeColor="text1"/>
          <w:sz w:val="20"/>
          <w:szCs w:val="20"/>
          <w:lang w:val="en-US"/>
        </w:rPr>
        <w:lastRenderedPageBreak/>
        <w:t xml:space="preserve">by a private company. If we compare the TFF to other festivals with a bigger budget and </w:t>
      </w:r>
      <w:proofErr w:type="gramStart"/>
      <w:r w:rsidRPr="00040C22">
        <w:rPr>
          <w:color w:val="000000" w:themeColor="text1"/>
          <w:sz w:val="20"/>
          <w:szCs w:val="20"/>
          <w:lang w:val="en-US"/>
        </w:rPr>
        <w:t>a much more "</w:t>
      </w:r>
      <w:proofErr w:type="gramEnd"/>
      <w:r w:rsidRPr="00040C22">
        <w:rPr>
          <w:color w:val="000000" w:themeColor="text1"/>
          <w:sz w:val="20"/>
          <w:szCs w:val="20"/>
          <w:lang w:val="en-US"/>
        </w:rPr>
        <w:t>ministerial" organization, Berlin for example, things differ a lot. Berlin hosts a festival with a budget of 24 million; ours is 1.5 million. We try to optimize resources and make the most of what is concretely achievable”.</w:t>
      </w:r>
      <w:r w:rsidR="0058231A" w:rsidRPr="00040C22">
        <w:rPr>
          <w:color w:val="000000" w:themeColor="text1"/>
          <w:lang w:val="en-US"/>
        </w:rPr>
        <w:t xml:space="preserve"> </w:t>
      </w:r>
    </w:p>
    <w:p w14:paraId="58D9E114" w14:textId="77777777" w:rsidR="00694A40" w:rsidRPr="00040C22" w:rsidRDefault="00694A40" w:rsidP="0059622E">
      <w:pPr>
        <w:contextualSpacing/>
        <w:mirrorIndents/>
        <w:jc w:val="both"/>
        <w:rPr>
          <w:color w:val="000000" w:themeColor="text1"/>
          <w:highlight w:val="yellow"/>
          <w:lang w:val="en-US"/>
        </w:rPr>
      </w:pPr>
    </w:p>
    <w:p w14:paraId="399CA7DD" w14:textId="0491CECE" w:rsidR="006C7B28" w:rsidRPr="00040C22" w:rsidRDefault="0058231A" w:rsidP="0059622E">
      <w:pPr>
        <w:contextualSpacing/>
        <w:mirrorIndents/>
        <w:jc w:val="both"/>
        <w:rPr>
          <w:color w:val="000000" w:themeColor="text1"/>
          <w:lang w:val="en-GB"/>
        </w:rPr>
      </w:pPr>
      <w:r w:rsidRPr="00040C22">
        <w:rPr>
          <w:color w:val="000000" w:themeColor="text1"/>
          <w:lang w:val="en-GB"/>
        </w:rPr>
        <w:t xml:space="preserve">The interview also highlights that only in recent years the idea that the TFF </w:t>
      </w:r>
      <w:proofErr w:type="gramStart"/>
      <w:r w:rsidRPr="00040C22">
        <w:rPr>
          <w:color w:val="000000" w:themeColor="text1"/>
          <w:lang w:val="en-GB"/>
        </w:rPr>
        <w:t>should be integrated</w:t>
      </w:r>
      <w:proofErr w:type="gramEnd"/>
      <w:r w:rsidRPr="00040C22">
        <w:rPr>
          <w:color w:val="000000" w:themeColor="text1"/>
          <w:lang w:val="en-GB"/>
        </w:rPr>
        <w:t xml:space="preserve"> into a broader strategic territorial planning has been strengthened, in order to optimize and make its socio-cultural, economic and environmental effects</w:t>
      </w:r>
      <w:r w:rsidR="002A48FA" w:rsidRPr="00040C22">
        <w:rPr>
          <w:color w:val="000000" w:themeColor="text1"/>
          <w:lang w:val="en-GB"/>
        </w:rPr>
        <w:t xml:space="preserve"> last longer</w:t>
      </w:r>
      <w:r w:rsidRPr="00040C22">
        <w:rPr>
          <w:color w:val="000000" w:themeColor="text1"/>
          <w:lang w:val="en-GB"/>
        </w:rPr>
        <w:t>.</w:t>
      </w:r>
      <w:r w:rsidR="005B3AE6" w:rsidRPr="00040C22">
        <w:rPr>
          <w:color w:val="000000" w:themeColor="text1"/>
          <w:lang w:val="en-GB"/>
        </w:rPr>
        <w:t xml:space="preserve"> There is also the need for a broader involvement of institutional actors such as universities (there are four in Sicily), which can provide, through their studies and the identification of best practices, a new path to improve performances.</w:t>
      </w:r>
    </w:p>
    <w:p w14:paraId="49E09CD4" w14:textId="77777777" w:rsidR="006C7B28" w:rsidRPr="00040C22" w:rsidRDefault="006C7B28" w:rsidP="0059622E">
      <w:pPr>
        <w:pBdr>
          <w:top w:val="nil"/>
          <w:left w:val="nil"/>
          <w:bottom w:val="nil"/>
          <w:right w:val="nil"/>
          <w:between w:val="nil"/>
        </w:pBdr>
        <w:tabs>
          <w:tab w:val="left" w:pos="708"/>
        </w:tabs>
        <w:contextualSpacing/>
        <w:mirrorIndents/>
        <w:jc w:val="both"/>
        <w:rPr>
          <w:color w:val="000000" w:themeColor="text1"/>
          <w:lang w:val="en-GB"/>
        </w:rPr>
      </w:pPr>
    </w:p>
    <w:p w14:paraId="48ED5F29" w14:textId="77777777" w:rsidR="006C7B28" w:rsidRPr="00040C22" w:rsidRDefault="006C7B28" w:rsidP="0059622E">
      <w:pPr>
        <w:pBdr>
          <w:top w:val="nil"/>
          <w:left w:val="nil"/>
          <w:bottom w:val="nil"/>
          <w:right w:val="nil"/>
          <w:between w:val="nil"/>
        </w:pBdr>
        <w:tabs>
          <w:tab w:val="left" w:pos="708"/>
        </w:tabs>
        <w:contextualSpacing/>
        <w:mirrorIndents/>
        <w:jc w:val="both"/>
        <w:rPr>
          <w:color w:val="000000" w:themeColor="text1"/>
          <w:lang w:val="en-GB"/>
        </w:rPr>
      </w:pPr>
    </w:p>
    <w:p w14:paraId="5568822F" w14:textId="77777777" w:rsidR="006C7B28" w:rsidRPr="00040C22" w:rsidRDefault="00CB0918" w:rsidP="0059622E">
      <w:pPr>
        <w:contextualSpacing/>
        <w:mirrorIndents/>
        <w:jc w:val="both"/>
        <w:rPr>
          <w:color w:val="000000" w:themeColor="text1"/>
          <w:lang w:val="en-US"/>
        </w:rPr>
      </w:pPr>
      <w:r w:rsidRPr="00040C22">
        <w:rPr>
          <w:color w:val="000000" w:themeColor="text1"/>
          <w:lang w:val="en-US"/>
        </w:rPr>
        <w:t xml:space="preserve">The interviewer asked the Regional Councilor for Tourism, </w:t>
      </w:r>
      <w:proofErr w:type="spellStart"/>
      <w:r w:rsidRPr="00040C22">
        <w:rPr>
          <w:color w:val="000000" w:themeColor="text1"/>
          <w:lang w:val="en-US"/>
        </w:rPr>
        <w:t>Manlio</w:t>
      </w:r>
      <w:proofErr w:type="spellEnd"/>
      <w:r w:rsidRPr="00040C22">
        <w:rPr>
          <w:color w:val="000000" w:themeColor="text1"/>
          <w:lang w:val="en-US"/>
        </w:rPr>
        <w:t xml:space="preserve"> Messina, what kind of impacts the Festival generates on the host area and what impact it has in terms of sustainability.</w:t>
      </w:r>
    </w:p>
    <w:p w14:paraId="25571A32" w14:textId="77777777" w:rsidR="006C7B28" w:rsidRPr="00040C22" w:rsidRDefault="006C7B28" w:rsidP="0059622E">
      <w:pPr>
        <w:contextualSpacing/>
        <w:mirrorIndents/>
        <w:jc w:val="both"/>
        <w:rPr>
          <w:color w:val="000000" w:themeColor="text1"/>
          <w:lang w:val="en-US"/>
        </w:rPr>
      </w:pPr>
    </w:p>
    <w:p w14:paraId="1994B0D4" w14:textId="77777777" w:rsidR="00694A40" w:rsidRPr="00040C22" w:rsidRDefault="00CB0918" w:rsidP="0059622E">
      <w:pPr>
        <w:contextualSpacing/>
        <w:mirrorIndents/>
        <w:jc w:val="both"/>
        <w:rPr>
          <w:color w:val="000000" w:themeColor="text1"/>
          <w:lang w:val="en-US"/>
        </w:rPr>
      </w:pPr>
      <w:r w:rsidRPr="00040C22">
        <w:rPr>
          <w:color w:val="000000" w:themeColor="text1"/>
          <w:lang w:val="en-US"/>
        </w:rPr>
        <w:t xml:space="preserve">MM: </w:t>
      </w:r>
      <w:r w:rsidRPr="00040C22">
        <w:rPr>
          <w:i/>
          <w:color w:val="000000" w:themeColor="text1"/>
          <w:lang w:val="en-US"/>
        </w:rPr>
        <w:t xml:space="preserve"> </w:t>
      </w:r>
      <w:r w:rsidRPr="00040C22">
        <w:rPr>
          <w:color w:val="000000" w:themeColor="text1"/>
          <w:sz w:val="20"/>
          <w:szCs w:val="20"/>
          <w:lang w:val="en-US"/>
        </w:rPr>
        <w:t xml:space="preserve">“The impact that the event has on the territory is very high, because almost half of the budget is spent on the territory. </w:t>
      </w:r>
      <w:proofErr w:type="gramStart"/>
      <w:r w:rsidRPr="00040C22">
        <w:rPr>
          <w:color w:val="000000" w:themeColor="text1"/>
          <w:sz w:val="20"/>
          <w:szCs w:val="20"/>
          <w:lang w:val="en-US"/>
        </w:rPr>
        <w:t>So</w:t>
      </w:r>
      <w:proofErr w:type="gramEnd"/>
      <w:r w:rsidRPr="00040C22">
        <w:rPr>
          <w:color w:val="000000" w:themeColor="text1"/>
          <w:sz w:val="20"/>
          <w:szCs w:val="20"/>
          <w:lang w:val="en-US"/>
        </w:rPr>
        <w:t xml:space="preserve">, among hotels, agencies, businesses, meals, set-ups, almost half of what we spend ourselves, perhaps more than half, has a direct impact on the territory. </w:t>
      </w:r>
      <w:proofErr w:type="gramStart"/>
      <w:r w:rsidRPr="00040C22">
        <w:rPr>
          <w:color w:val="000000" w:themeColor="text1"/>
          <w:sz w:val="20"/>
          <w:szCs w:val="20"/>
          <w:lang w:val="en-US"/>
        </w:rPr>
        <w:t>In addition, there is no event in Taormina that, during the year, whether literary or musical, consumes like the TFF.</w:t>
      </w:r>
      <w:proofErr w:type="gramEnd"/>
      <w:r w:rsidRPr="00040C22">
        <w:rPr>
          <w:color w:val="000000" w:themeColor="text1"/>
          <w:sz w:val="20"/>
          <w:szCs w:val="20"/>
          <w:lang w:val="en-US"/>
        </w:rPr>
        <w:t xml:space="preserve"> This is a mathematical fact because, for example, a concert by an artist (despite having a staff, agents, </w:t>
      </w:r>
      <w:proofErr w:type="gramStart"/>
      <w:r w:rsidRPr="00040C22">
        <w:rPr>
          <w:color w:val="000000" w:themeColor="text1"/>
          <w:sz w:val="20"/>
          <w:szCs w:val="20"/>
          <w:lang w:val="en-US"/>
        </w:rPr>
        <w:t>technicians</w:t>
      </w:r>
      <w:proofErr w:type="gramEnd"/>
      <w:r w:rsidRPr="00040C22">
        <w:rPr>
          <w:color w:val="000000" w:themeColor="text1"/>
          <w:sz w:val="20"/>
          <w:szCs w:val="20"/>
          <w:lang w:val="en-US"/>
        </w:rPr>
        <w:t xml:space="preserve">) could consume 20 rooms in a hotel for one night. With our event, which lasts seven days, we consume 1,200 nights for a cost of about 300,000 euros, with </w:t>
      </w:r>
      <w:proofErr w:type="gramStart"/>
      <w:r w:rsidRPr="00040C22">
        <w:rPr>
          <w:color w:val="000000" w:themeColor="text1"/>
          <w:sz w:val="20"/>
          <w:szCs w:val="20"/>
          <w:lang w:val="en-US"/>
        </w:rPr>
        <w:t>a lot of</w:t>
      </w:r>
      <w:proofErr w:type="gramEnd"/>
      <w:r w:rsidRPr="00040C22">
        <w:rPr>
          <w:color w:val="000000" w:themeColor="text1"/>
          <w:sz w:val="20"/>
          <w:szCs w:val="20"/>
          <w:lang w:val="en-US"/>
        </w:rPr>
        <w:t xml:space="preserve"> extras like lunches and dinners, transfers by taxi and so on. Film festivals, in fact, beyond Taormina, are among the most expensive events ever. From the point of view of environmental impact, especially in terms of sustainability, we are quite careful”</w:t>
      </w:r>
      <w:r w:rsidRPr="00040C22">
        <w:rPr>
          <w:color w:val="000000" w:themeColor="text1"/>
          <w:lang w:val="en-US"/>
        </w:rPr>
        <w:t>.</w:t>
      </w:r>
      <w:r w:rsidR="005F1C00" w:rsidRPr="00040C22">
        <w:rPr>
          <w:color w:val="000000" w:themeColor="text1"/>
          <w:lang w:val="en-US"/>
        </w:rPr>
        <w:t xml:space="preserve"> </w:t>
      </w:r>
    </w:p>
    <w:p w14:paraId="7850857C" w14:textId="77777777" w:rsidR="00694A40" w:rsidRPr="00040C22" w:rsidRDefault="00694A40" w:rsidP="0059622E">
      <w:pPr>
        <w:contextualSpacing/>
        <w:mirrorIndents/>
        <w:jc w:val="both"/>
        <w:rPr>
          <w:color w:val="000000" w:themeColor="text1"/>
          <w:highlight w:val="yellow"/>
          <w:lang w:val="en-US"/>
        </w:rPr>
      </w:pPr>
    </w:p>
    <w:p w14:paraId="441DE965" w14:textId="2FAE4441" w:rsidR="006C7B28" w:rsidRPr="00040C22" w:rsidRDefault="00694A40" w:rsidP="0059622E">
      <w:pPr>
        <w:contextualSpacing/>
        <w:mirrorIndents/>
        <w:jc w:val="both"/>
        <w:rPr>
          <w:color w:val="000000" w:themeColor="text1"/>
          <w:lang w:val="en-GB"/>
        </w:rPr>
      </w:pPr>
      <w:r w:rsidRPr="00040C22">
        <w:rPr>
          <w:color w:val="000000" w:themeColor="text1"/>
          <w:lang w:val="en-GB"/>
        </w:rPr>
        <w:t>Now w</w:t>
      </w:r>
      <w:r w:rsidR="00C05472" w:rsidRPr="00040C22">
        <w:rPr>
          <w:color w:val="000000" w:themeColor="text1"/>
          <w:lang w:val="en-GB"/>
        </w:rPr>
        <w:t>e will focus on environmental sustainability, one of the aspects that makes the case of TFF special, after the analysis of tourist flows, which is useful for fully understanding the extent of the phenomenon in Taormina, a small tourist centr</w:t>
      </w:r>
      <w:r w:rsidR="008E3E6F" w:rsidRPr="00040C22">
        <w:rPr>
          <w:color w:val="000000" w:themeColor="text1"/>
          <w:lang w:val="en-GB"/>
        </w:rPr>
        <w:t>e</w:t>
      </w:r>
      <w:r w:rsidR="00C05472" w:rsidRPr="00040C22">
        <w:rPr>
          <w:color w:val="000000" w:themeColor="text1"/>
          <w:lang w:val="en-GB"/>
        </w:rPr>
        <w:t xml:space="preserve"> with 11,000 inhabitants perched in the hills.</w:t>
      </w:r>
    </w:p>
    <w:p w14:paraId="4A8FB191" w14:textId="77777777" w:rsidR="006C7B28" w:rsidRPr="00040C22" w:rsidRDefault="00CB0918" w:rsidP="0059622E">
      <w:pPr>
        <w:contextualSpacing/>
        <w:mirrorIndents/>
        <w:jc w:val="both"/>
        <w:rPr>
          <w:color w:val="000000" w:themeColor="text1"/>
          <w:lang w:val="en-US"/>
        </w:rPr>
      </w:pPr>
      <w:r w:rsidRPr="00040C22">
        <w:rPr>
          <w:color w:val="000000" w:themeColor="text1"/>
          <w:lang w:val="en-US"/>
        </w:rPr>
        <w:t xml:space="preserve">Some data relating to the tourist flows in Taormina </w:t>
      </w:r>
      <w:proofErr w:type="gramStart"/>
      <w:r w:rsidRPr="00040C22">
        <w:rPr>
          <w:color w:val="000000" w:themeColor="text1"/>
          <w:lang w:val="en-US"/>
        </w:rPr>
        <w:t>are provided</w:t>
      </w:r>
      <w:proofErr w:type="gramEnd"/>
      <w:r w:rsidRPr="00040C22">
        <w:rPr>
          <w:color w:val="000000" w:themeColor="text1"/>
          <w:lang w:val="en-US"/>
        </w:rPr>
        <w:t xml:space="preserve"> below. </w:t>
      </w:r>
    </w:p>
    <w:p w14:paraId="059BD468" w14:textId="77777777" w:rsidR="006C7B28" w:rsidRPr="00040C22" w:rsidRDefault="00CB0918" w:rsidP="0059622E">
      <w:pPr>
        <w:contextualSpacing/>
        <w:mirrorIndents/>
        <w:jc w:val="both"/>
        <w:rPr>
          <w:color w:val="000000" w:themeColor="text1"/>
          <w:lang w:val="en-US"/>
        </w:rPr>
      </w:pPr>
      <w:r w:rsidRPr="00040C22">
        <w:rPr>
          <w:color w:val="000000" w:themeColor="text1"/>
          <w:lang w:val="en-US"/>
        </w:rPr>
        <w:t>The tourist sector represents the main driving force for the development of the city’s economy. From the analysis of the data provided by the Regional Tourist Observatory, it appears that the two-year period pre-</w:t>
      </w:r>
      <w:proofErr w:type="spellStart"/>
      <w:r w:rsidRPr="00040C22">
        <w:rPr>
          <w:color w:val="000000" w:themeColor="text1"/>
          <w:lang w:val="en-US"/>
        </w:rPr>
        <w:t>Covid</w:t>
      </w:r>
      <w:proofErr w:type="spellEnd"/>
      <w:r w:rsidRPr="00040C22">
        <w:rPr>
          <w:color w:val="000000" w:themeColor="text1"/>
          <w:lang w:val="en-US"/>
        </w:rPr>
        <w:t xml:space="preserve"> 2018-2019 recorded growth for tourism in Taormina and its positive trend confirms the city itself as the driving force of the Sicilian tourist product.</w:t>
      </w:r>
    </w:p>
    <w:p w14:paraId="46304D42" w14:textId="03448902" w:rsidR="006C7B28" w:rsidRPr="00040C22" w:rsidRDefault="00CB0918" w:rsidP="0059622E">
      <w:pPr>
        <w:contextualSpacing/>
        <w:mirrorIndents/>
        <w:jc w:val="both"/>
        <w:rPr>
          <w:color w:val="000000" w:themeColor="text1"/>
          <w:lang w:val="en-US"/>
        </w:rPr>
      </w:pPr>
      <w:r w:rsidRPr="00040C22">
        <w:rPr>
          <w:color w:val="000000" w:themeColor="text1"/>
          <w:lang w:val="en-US"/>
        </w:rPr>
        <w:t xml:space="preserve">From the observation of </w:t>
      </w:r>
      <w:r w:rsidR="00815E6F" w:rsidRPr="00040C22">
        <w:rPr>
          <w:color w:val="000000" w:themeColor="text1"/>
          <w:lang w:val="en-US"/>
        </w:rPr>
        <w:t xml:space="preserve">Graphs </w:t>
      </w:r>
      <w:r w:rsidRPr="00040C22">
        <w:rPr>
          <w:color w:val="000000" w:themeColor="text1"/>
          <w:lang w:val="en-US"/>
        </w:rPr>
        <w:t xml:space="preserve">1 and </w:t>
      </w:r>
      <w:proofErr w:type="gramStart"/>
      <w:r w:rsidRPr="00040C22">
        <w:rPr>
          <w:color w:val="000000" w:themeColor="text1"/>
          <w:lang w:val="en-US"/>
        </w:rPr>
        <w:t>2</w:t>
      </w:r>
      <w:proofErr w:type="gramEnd"/>
      <w:r w:rsidRPr="00040C22">
        <w:rPr>
          <w:color w:val="000000" w:themeColor="text1"/>
          <w:lang w:val="en-US"/>
        </w:rPr>
        <w:t xml:space="preserve"> it appears that, in 2019 and 2018 there was the greatest increase in tourist arrivals and presences. This positive change was determined exclusively by the foreign market, of which an increase of 6.00% (+52.186 units) was recorded, with 922.001 admissions, </w:t>
      </w:r>
      <w:proofErr w:type="gramStart"/>
      <w:r w:rsidRPr="00040C22">
        <w:rPr>
          <w:color w:val="000000" w:themeColor="text1"/>
          <w:lang w:val="en-US"/>
        </w:rPr>
        <w:t>They</w:t>
      </w:r>
      <w:proofErr w:type="gramEnd"/>
      <w:r w:rsidRPr="00040C22">
        <w:rPr>
          <w:color w:val="000000" w:themeColor="text1"/>
          <w:lang w:val="en-US"/>
        </w:rPr>
        <w:t xml:space="preserve"> represented almost 84% of total flows, unlike the market which, with 182,527 admissions, recorded a decline of 7.29% (-14,355 units).</w:t>
      </w:r>
    </w:p>
    <w:p w14:paraId="3B9D4681" w14:textId="77777777" w:rsidR="006C7B28" w:rsidRPr="00040C22" w:rsidRDefault="00CB0918" w:rsidP="0059622E">
      <w:pPr>
        <w:contextualSpacing/>
        <w:mirrorIndents/>
        <w:jc w:val="both"/>
        <w:rPr>
          <w:color w:val="000000" w:themeColor="text1"/>
          <w:lang w:val="en-US"/>
        </w:rPr>
      </w:pPr>
      <w:proofErr w:type="gramStart"/>
      <w:r w:rsidRPr="00040C22">
        <w:rPr>
          <w:color w:val="000000" w:themeColor="text1"/>
          <w:lang w:val="en-US"/>
        </w:rPr>
        <w:t>Analyzing the overall movement of tourist presences distributed over the months of the year,</w:t>
      </w:r>
      <w:proofErr w:type="gramEnd"/>
      <w:r w:rsidRPr="00040C22">
        <w:rPr>
          <w:color w:val="000000" w:themeColor="text1"/>
          <w:lang w:val="en-US"/>
        </w:rPr>
        <w:t xml:space="preserve"> </w:t>
      </w:r>
      <w:proofErr w:type="gramStart"/>
      <w:r w:rsidRPr="00040C22">
        <w:rPr>
          <w:color w:val="000000" w:themeColor="text1"/>
          <w:lang w:val="en-US"/>
        </w:rPr>
        <w:t>it</w:t>
      </w:r>
      <w:proofErr w:type="gramEnd"/>
      <w:r w:rsidRPr="00040C22">
        <w:rPr>
          <w:color w:val="000000" w:themeColor="text1"/>
          <w:lang w:val="en-US"/>
        </w:rPr>
        <w:t xml:space="preserve"> can be seen that increases were recorded in the winter period</w:t>
      </w:r>
      <w:r w:rsidR="00694A40" w:rsidRPr="00040C22">
        <w:rPr>
          <w:rStyle w:val="Rimandonotaapidipagina"/>
          <w:color w:val="000000" w:themeColor="text1"/>
          <w:lang w:val="en-US"/>
        </w:rPr>
        <w:footnoteReference w:id="15"/>
      </w:r>
      <w:r w:rsidRPr="00040C22">
        <w:rPr>
          <w:color w:val="000000" w:themeColor="text1"/>
          <w:lang w:val="en-US"/>
        </w:rPr>
        <w:t xml:space="preserve">. Conversely, in the summer period some declines, albeit slight, </w:t>
      </w:r>
      <w:proofErr w:type="gramStart"/>
      <w:r w:rsidRPr="00040C22">
        <w:rPr>
          <w:color w:val="000000" w:themeColor="text1"/>
          <w:lang w:val="en-US"/>
        </w:rPr>
        <w:t>were recorded</w:t>
      </w:r>
      <w:proofErr w:type="gramEnd"/>
      <w:r w:rsidRPr="00040C22">
        <w:rPr>
          <w:color w:val="000000" w:themeColor="text1"/>
          <w:lang w:val="en-US"/>
        </w:rPr>
        <w:t xml:space="preserve">. </w:t>
      </w:r>
      <w:proofErr w:type="gramStart"/>
      <w:r w:rsidRPr="00040C22">
        <w:rPr>
          <w:color w:val="000000" w:themeColor="text1"/>
          <w:lang w:val="en-US"/>
        </w:rPr>
        <w:t>In fact, during the winter season (November/March) an increase of 22.6% was recorded (given by + 24.5% of foreigners and + 15.9% of Italians); during the summer season (June/September) there was a drop of 0.76% (given by + 0.04% of foreigners and -4.16% of Italians); on the other hand, during the traditional tourist season (April/October) there was an increase of 1.9% (given by + 4.6% of foreigners and -10.4% of Italians).</w:t>
      </w:r>
      <w:proofErr w:type="gramEnd"/>
    </w:p>
    <w:p w14:paraId="1BA69E0E" w14:textId="77777777" w:rsidR="006C7B28" w:rsidRPr="00040C22" w:rsidRDefault="00CB0918" w:rsidP="0059622E">
      <w:pPr>
        <w:contextualSpacing/>
        <w:mirrorIndents/>
        <w:jc w:val="both"/>
        <w:rPr>
          <w:color w:val="000000" w:themeColor="text1"/>
          <w:lang w:val="en-US"/>
        </w:rPr>
      </w:pPr>
      <w:r w:rsidRPr="00040C22">
        <w:rPr>
          <w:color w:val="000000" w:themeColor="text1"/>
          <w:lang w:val="en-US"/>
        </w:rPr>
        <w:t xml:space="preserve">As for arrivals, in 2019 </w:t>
      </w:r>
      <w:proofErr w:type="gramStart"/>
      <w:r w:rsidRPr="00040C22">
        <w:rPr>
          <w:color w:val="000000" w:themeColor="text1"/>
          <w:lang w:val="en-US"/>
        </w:rPr>
        <w:t>a total of 372,356</w:t>
      </w:r>
      <w:proofErr w:type="gramEnd"/>
      <w:r w:rsidRPr="00040C22">
        <w:rPr>
          <w:color w:val="000000" w:themeColor="text1"/>
          <w:lang w:val="en-US"/>
        </w:rPr>
        <w:t xml:space="preserve"> were recorded, generating an increase of +12,598 units, obtained from 284,008 foreign arrivals, with an increase of +12,951 units and from 88,348 Italian arrivals, with a decrease of -353 units, compared to 2018.</w:t>
      </w:r>
    </w:p>
    <w:p w14:paraId="620A34BC" w14:textId="5D85941D" w:rsidR="006C7B28" w:rsidRPr="00040C22" w:rsidRDefault="00CB0918" w:rsidP="0059622E">
      <w:pPr>
        <w:contextualSpacing/>
        <w:mirrorIndents/>
        <w:jc w:val="both"/>
        <w:rPr>
          <w:color w:val="000000" w:themeColor="text1"/>
          <w:lang w:val="en-US"/>
        </w:rPr>
      </w:pPr>
      <w:r w:rsidRPr="00040C22">
        <w:rPr>
          <w:color w:val="000000" w:themeColor="text1"/>
          <w:lang w:val="en-US"/>
        </w:rPr>
        <w:t>The tourist movement was therefore determined as reported in graphs 3 and 4.</w:t>
      </w:r>
    </w:p>
    <w:p w14:paraId="3C95EC3C" w14:textId="77777777" w:rsidR="006C7B28" w:rsidRPr="00040C22" w:rsidRDefault="006C7B28" w:rsidP="0059622E">
      <w:pPr>
        <w:pBdr>
          <w:top w:val="nil"/>
          <w:left w:val="nil"/>
          <w:bottom w:val="nil"/>
          <w:right w:val="nil"/>
          <w:between w:val="nil"/>
        </w:pBdr>
        <w:contextualSpacing/>
        <w:mirrorIndents/>
        <w:jc w:val="both"/>
        <w:rPr>
          <w:color w:val="000000" w:themeColor="text1"/>
          <w:sz w:val="20"/>
          <w:szCs w:val="20"/>
          <w:lang w:val="en-US"/>
        </w:rPr>
      </w:pPr>
    </w:p>
    <w:p w14:paraId="5E948EC4" w14:textId="77777777" w:rsidR="006C7B28" w:rsidRPr="00040C22" w:rsidRDefault="006C7B28" w:rsidP="0059622E">
      <w:pPr>
        <w:pBdr>
          <w:top w:val="nil"/>
          <w:left w:val="nil"/>
          <w:bottom w:val="nil"/>
          <w:right w:val="nil"/>
          <w:between w:val="nil"/>
        </w:pBdr>
        <w:contextualSpacing/>
        <w:mirrorIndents/>
        <w:jc w:val="both"/>
        <w:rPr>
          <w:color w:val="000000" w:themeColor="text1"/>
          <w:sz w:val="20"/>
          <w:szCs w:val="20"/>
          <w:lang w:val="en-US"/>
        </w:rPr>
      </w:pPr>
    </w:p>
    <w:p w14:paraId="2914938C" w14:textId="77777777" w:rsidR="00F80EC6" w:rsidRPr="00040C22" w:rsidRDefault="00F80EC6" w:rsidP="0059622E">
      <w:pPr>
        <w:pBdr>
          <w:top w:val="nil"/>
          <w:left w:val="nil"/>
          <w:bottom w:val="nil"/>
          <w:right w:val="nil"/>
          <w:between w:val="nil"/>
        </w:pBdr>
        <w:contextualSpacing/>
        <w:mirrorIndents/>
        <w:jc w:val="both"/>
        <w:rPr>
          <w:color w:val="000000" w:themeColor="text1"/>
          <w:lang w:val="en-US"/>
        </w:rPr>
      </w:pPr>
    </w:p>
    <w:p w14:paraId="08BB4091" w14:textId="0C61EF0C" w:rsidR="006C7B28" w:rsidRPr="00040C22" w:rsidRDefault="00CB0918" w:rsidP="0059622E">
      <w:pPr>
        <w:pBdr>
          <w:top w:val="nil"/>
          <w:left w:val="nil"/>
          <w:bottom w:val="nil"/>
          <w:right w:val="nil"/>
          <w:between w:val="nil"/>
        </w:pBdr>
        <w:contextualSpacing/>
        <w:mirrorIndents/>
        <w:jc w:val="both"/>
        <w:rPr>
          <w:color w:val="000000" w:themeColor="text1"/>
          <w:lang w:val="en-US"/>
        </w:rPr>
      </w:pPr>
      <w:r w:rsidRPr="00040C22">
        <w:rPr>
          <w:color w:val="000000" w:themeColor="text1"/>
          <w:lang w:val="en-US"/>
        </w:rPr>
        <w:lastRenderedPageBreak/>
        <w:t xml:space="preserve">From the analysis of the Italian tourist movement divided by regions, a positive trend </w:t>
      </w:r>
      <w:proofErr w:type="gramStart"/>
      <w:r w:rsidRPr="00040C22">
        <w:rPr>
          <w:color w:val="000000" w:themeColor="text1"/>
          <w:lang w:val="en-US"/>
        </w:rPr>
        <w:t>was detected</w:t>
      </w:r>
      <w:proofErr w:type="gramEnd"/>
      <w:r w:rsidRPr="00040C22">
        <w:rPr>
          <w:color w:val="000000" w:themeColor="text1"/>
          <w:lang w:val="en-US"/>
        </w:rPr>
        <w:t xml:space="preserve"> for Lombardy, Veneto and Emilia Romagna, but not for Sicily, Piedmont, Tuscany, Lazio, Campania, Puglia and Calabria, for which percentages were negative. As for the foreign tourist movement by nationality, however, it turned out that in 2019, the Russian market recorded a significant decline (-18.3%), together with other nationalities that have always been present in Taormina, i.e. Great Britain /Ireland , Scandinavia (Denmark-Finland-Norway-Sweden), Eastern European countries and Benelux (Belgium-Luxembourg-Netherlands), of which, however, a more slight decline was noted.</w:t>
      </w:r>
    </w:p>
    <w:p w14:paraId="12A8B725" w14:textId="77777777" w:rsidR="006C7B28" w:rsidRPr="00040C22" w:rsidRDefault="00CB0918" w:rsidP="0059622E">
      <w:pPr>
        <w:pBdr>
          <w:top w:val="nil"/>
          <w:left w:val="nil"/>
          <w:bottom w:val="nil"/>
          <w:right w:val="nil"/>
          <w:between w:val="nil"/>
        </w:pBdr>
        <w:contextualSpacing/>
        <w:mirrorIndents/>
        <w:jc w:val="both"/>
        <w:rPr>
          <w:color w:val="000000" w:themeColor="text1"/>
          <w:lang w:val="en-US"/>
        </w:rPr>
      </w:pPr>
      <w:r w:rsidRPr="00040C22">
        <w:rPr>
          <w:color w:val="000000" w:themeColor="text1"/>
          <w:lang w:val="en-US"/>
        </w:rPr>
        <w:t>With reference to the daily average of Italian tourists, in 2019 there was a decrease compared to the previous year, from 539.40 units to 500.07. On the other hand, the daily average of foreign tourists, from 2,383.05 units in 2018, recorded an increase in 2019 reaching 2,526.03 units and a total daily average of 3,026.10 units, compared to 2,922.45 units in 2018.</w:t>
      </w:r>
    </w:p>
    <w:p w14:paraId="6D86D051" w14:textId="4AC5EBA4" w:rsidR="006C7B28" w:rsidRPr="00040C22" w:rsidRDefault="00CB0918" w:rsidP="0059622E">
      <w:pPr>
        <w:pBdr>
          <w:top w:val="nil"/>
          <w:left w:val="nil"/>
          <w:bottom w:val="nil"/>
          <w:right w:val="nil"/>
          <w:between w:val="nil"/>
        </w:pBdr>
        <w:tabs>
          <w:tab w:val="left" w:pos="708"/>
        </w:tabs>
        <w:contextualSpacing/>
        <w:mirrorIndents/>
        <w:jc w:val="both"/>
        <w:rPr>
          <w:color w:val="000000" w:themeColor="text1"/>
          <w:lang w:val="en-US"/>
        </w:rPr>
      </w:pPr>
      <w:r w:rsidRPr="00040C22">
        <w:rPr>
          <w:color w:val="000000" w:themeColor="text1"/>
          <w:lang w:val="en-US"/>
        </w:rPr>
        <w:t xml:space="preserve">Comparing the data between 2018 and 2019, although in 2019 there were decreases during the summer months, it is precisely during this time period that the greatest tourist flows tend to be concentrated in terms of presences. </w:t>
      </w:r>
      <w:proofErr w:type="gramStart"/>
      <w:r w:rsidRPr="00040C22">
        <w:rPr>
          <w:color w:val="000000" w:themeColor="text1"/>
          <w:lang w:val="en-US"/>
        </w:rPr>
        <w:t>So</w:t>
      </w:r>
      <w:proofErr w:type="gramEnd"/>
      <w:r w:rsidRPr="00040C22">
        <w:rPr>
          <w:color w:val="000000" w:themeColor="text1"/>
          <w:lang w:val="en-US"/>
        </w:rPr>
        <w:t xml:space="preserve">, the summer period was considered the highest period of the tourist season and it coincides with the realization of the two festivals TFF and </w:t>
      </w:r>
      <w:proofErr w:type="spellStart"/>
      <w:r w:rsidRPr="00040C22">
        <w:rPr>
          <w:color w:val="000000" w:themeColor="text1"/>
          <w:lang w:val="en-US"/>
        </w:rPr>
        <w:t>Taobuk</w:t>
      </w:r>
      <w:proofErr w:type="spellEnd"/>
      <w:r w:rsidRPr="00040C22">
        <w:rPr>
          <w:color w:val="000000" w:themeColor="text1"/>
          <w:lang w:val="en-US"/>
        </w:rPr>
        <w:t xml:space="preserve"> and, more generally, with the carrying out of the numerous events that usually begin in June and end in September. The summer season is the ideal period for holding events, thanks to the number of tourists. Consequently, the events themselves could also influence the flow trend, constituting a significant attraction for Italians and foreigners who could contribute to an extension of the </w:t>
      </w:r>
      <w:r w:rsidR="00AE0729" w:rsidRPr="00040C22">
        <w:rPr>
          <w:color w:val="000000" w:themeColor="text1"/>
          <w:lang w:val="en-US"/>
        </w:rPr>
        <w:t xml:space="preserve">peak </w:t>
      </w:r>
      <w:r w:rsidRPr="00040C22">
        <w:rPr>
          <w:color w:val="000000" w:themeColor="text1"/>
          <w:lang w:val="en-US"/>
        </w:rPr>
        <w:t xml:space="preserve">summer season with June and September. </w:t>
      </w:r>
    </w:p>
    <w:p w14:paraId="30DBC996" w14:textId="77777777" w:rsidR="00AE0729" w:rsidRPr="00040C22" w:rsidRDefault="00AE0729" w:rsidP="00AE0729">
      <w:pPr>
        <w:tabs>
          <w:tab w:val="left" w:pos="708"/>
        </w:tabs>
        <w:jc w:val="both"/>
        <w:rPr>
          <w:color w:val="000000" w:themeColor="text1"/>
          <w:shd w:val="clear" w:color="auto" w:fill="FFFFFF"/>
          <w:lang w:val="en-US"/>
        </w:rPr>
      </w:pPr>
      <w:r w:rsidRPr="00040C22">
        <w:rPr>
          <w:color w:val="000000" w:themeColor="text1"/>
          <w:lang w:val="en-US"/>
        </w:rPr>
        <w:t xml:space="preserve">The relationship between TFF and tourism is a particularly relevant issue and therefore deserves an in-depth analysis. In terms of </w:t>
      </w:r>
      <w:proofErr w:type="gramStart"/>
      <w:r w:rsidRPr="00040C22">
        <w:rPr>
          <w:color w:val="000000" w:themeColor="text1"/>
          <w:lang w:val="en-US"/>
        </w:rPr>
        <w:t>tourism</w:t>
      </w:r>
      <w:proofErr w:type="gramEnd"/>
      <w:r w:rsidRPr="00040C22">
        <w:rPr>
          <w:color w:val="000000" w:themeColor="text1"/>
          <w:lang w:val="en-US"/>
        </w:rPr>
        <w:t xml:space="preserve"> the festival achieves objectives that have repercussions on the environment and the local population. In the short term, it improves the image of the place, increases tourist attendance, extends the duration of tourist stays, amplifies the attraction level of local resources, increases tourist expenses and causes multiplicative effects on the territory. In the medium to long term, however, it increases the popularity of the area, manages to reconvert or strengthen the image of the area, enhance the local artistic and cultural heritage, extend the life cycle of the tourist destination.</w:t>
      </w:r>
    </w:p>
    <w:p w14:paraId="6571B2C4" w14:textId="10877F02" w:rsidR="006C7B28" w:rsidRPr="00040C22" w:rsidRDefault="005D171B" w:rsidP="0059622E">
      <w:pPr>
        <w:pBdr>
          <w:top w:val="nil"/>
          <w:left w:val="nil"/>
          <w:bottom w:val="nil"/>
          <w:right w:val="nil"/>
          <w:between w:val="nil"/>
        </w:pBdr>
        <w:tabs>
          <w:tab w:val="left" w:pos="708"/>
        </w:tabs>
        <w:contextualSpacing/>
        <w:mirrorIndents/>
        <w:jc w:val="both"/>
        <w:rPr>
          <w:color w:val="000000" w:themeColor="text1"/>
          <w:lang w:val="en-US"/>
        </w:rPr>
      </w:pPr>
      <w:r w:rsidRPr="00040C22">
        <w:rPr>
          <w:color w:val="000000" w:themeColor="text1"/>
          <w:shd w:val="clear" w:color="auto" w:fill="FFFFFF"/>
          <w:lang w:val="en-US"/>
        </w:rPr>
        <w:t xml:space="preserve">One of the current post-pandemic challenges </w:t>
      </w:r>
      <w:r w:rsidRPr="00040C22">
        <w:rPr>
          <w:color w:val="000000" w:themeColor="text1"/>
          <w:lang w:val="en-US"/>
        </w:rPr>
        <w:t>will be to research and promote the alignment between the various segments that make up the tourist supply and demand, to direct the communication and destination branding efforts and the type of format commercials to aim for.</w:t>
      </w:r>
      <w:r w:rsidRPr="00040C22">
        <w:rPr>
          <w:color w:val="000000" w:themeColor="text1"/>
          <w:shd w:val="clear" w:color="auto" w:fill="FFFFFF"/>
          <w:lang w:val="en-US"/>
        </w:rPr>
        <w:t xml:space="preserve"> </w:t>
      </w:r>
      <w:r w:rsidR="00CB0918" w:rsidRPr="00040C22">
        <w:rPr>
          <w:color w:val="000000" w:themeColor="text1"/>
          <w:lang w:val="en-US"/>
        </w:rPr>
        <w:t xml:space="preserve">Within the same tourist destination, where the coexistence of different tourist segments is a characterizing aspect of the regional offer, further efforts </w:t>
      </w:r>
      <w:proofErr w:type="gramStart"/>
      <w:r w:rsidR="00CB0918" w:rsidRPr="00040C22">
        <w:rPr>
          <w:color w:val="000000" w:themeColor="text1"/>
          <w:lang w:val="en-US"/>
        </w:rPr>
        <w:t>should be made</w:t>
      </w:r>
      <w:proofErr w:type="gramEnd"/>
      <w:r w:rsidR="00CB0918" w:rsidRPr="00040C22">
        <w:rPr>
          <w:color w:val="000000" w:themeColor="text1"/>
          <w:lang w:val="en-US"/>
        </w:rPr>
        <w:t xml:space="preserve"> to promote events and activities aimed at all those tourists who are looking for a complete tourist experience.</w:t>
      </w:r>
    </w:p>
    <w:p w14:paraId="55E401B0" w14:textId="77777777" w:rsidR="006C7B28" w:rsidRPr="00040C22" w:rsidRDefault="00CB0918" w:rsidP="0059622E">
      <w:pPr>
        <w:pBdr>
          <w:top w:val="nil"/>
          <w:left w:val="nil"/>
          <w:bottom w:val="nil"/>
          <w:right w:val="nil"/>
          <w:between w:val="nil"/>
        </w:pBdr>
        <w:tabs>
          <w:tab w:val="left" w:pos="708"/>
        </w:tabs>
        <w:contextualSpacing/>
        <w:mirrorIndents/>
        <w:jc w:val="both"/>
        <w:rPr>
          <w:color w:val="000000" w:themeColor="text1"/>
          <w:lang w:val="en-US"/>
        </w:rPr>
      </w:pPr>
      <w:r w:rsidRPr="00040C22">
        <w:rPr>
          <w:color w:val="000000" w:themeColor="text1"/>
          <w:lang w:val="en-US"/>
        </w:rPr>
        <w:t>Before the outbreak of the pandemic, Taormina was ready to focus courageously on the promotion of tourism related to cultural events, as many international destinations have done, to diversify the offer. While it is not easy to define the extent of this phenomenon as well as to identify all the possible stakeholders, on the other it is clear that this type of tourism represents a segment of the tourist offer on which to focus in the future.</w:t>
      </w:r>
    </w:p>
    <w:p w14:paraId="272199C7" w14:textId="3716642F" w:rsidR="000726C1" w:rsidRPr="00040C22" w:rsidRDefault="00940F84" w:rsidP="0059622E">
      <w:pPr>
        <w:pBdr>
          <w:top w:val="nil"/>
          <w:left w:val="nil"/>
          <w:bottom w:val="nil"/>
          <w:right w:val="nil"/>
          <w:between w:val="nil"/>
        </w:pBdr>
        <w:tabs>
          <w:tab w:val="left" w:pos="708"/>
        </w:tabs>
        <w:contextualSpacing/>
        <w:mirrorIndents/>
        <w:jc w:val="both"/>
        <w:rPr>
          <w:color w:val="000000" w:themeColor="text1"/>
          <w:lang w:val="en-GB"/>
        </w:rPr>
      </w:pPr>
      <w:r w:rsidRPr="00040C22">
        <w:rPr>
          <w:color w:val="000000" w:themeColor="text1"/>
          <w:lang w:val="en-GB"/>
        </w:rPr>
        <w:t xml:space="preserve">The other 18 interviews were administered to residents (6 in total, of which 3 linked to commercial activities in the historic </w:t>
      </w:r>
      <w:proofErr w:type="spellStart"/>
      <w:r w:rsidRPr="00040C22">
        <w:rPr>
          <w:color w:val="000000" w:themeColor="text1"/>
          <w:lang w:val="en-GB"/>
        </w:rPr>
        <w:t>center</w:t>
      </w:r>
      <w:proofErr w:type="spellEnd"/>
      <w:r w:rsidRPr="00040C22">
        <w:rPr>
          <w:color w:val="000000" w:themeColor="text1"/>
          <w:lang w:val="en-GB"/>
        </w:rPr>
        <w:t xml:space="preserve">), users of the TFF (5), personnel engaged in services (2 traffic </w:t>
      </w:r>
      <w:r w:rsidR="009D76DC" w:rsidRPr="00040C22">
        <w:rPr>
          <w:color w:val="000000" w:themeColor="text1"/>
          <w:lang w:val="en-GB"/>
        </w:rPr>
        <w:t>wardens</w:t>
      </w:r>
      <w:r w:rsidRPr="00040C22">
        <w:rPr>
          <w:color w:val="000000" w:themeColor="text1"/>
          <w:lang w:val="en-GB"/>
        </w:rPr>
        <w:t xml:space="preserve">, 1 </w:t>
      </w:r>
      <w:r w:rsidR="0086499E" w:rsidRPr="00040C22">
        <w:rPr>
          <w:color w:val="000000" w:themeColor="text1"/>
          <w:lang w:val="en-GB"/>
        </w:rPr>
        <w:t>paramedics</w:t>
      </w:r>
      <w:r w:rsidRPr="00040C22">
        <w:rPr>
          <w:color w:val="000000" w:themeColor="text1"/>
          <w:lang w:val="en-GB"/>
        </w:rPr>
        <w:t xml:space="preserve">, </w:t>
      </w:r>
      <w:r w:rsidR="009D76DC" w:rsidRPr="00040C22">
        <w:rPr>
          <w:color w:val="000000" w:themeColor="text1"/>
          <w:lang w:val="en-GB"/>
        </w:rPr>
        <w:t>1</w:t>
      </w:r>
      <w:r w:rsidRPr="00040C22">
        <w:rPr>
          <w:color w:val="000000" w:themeColor="text1"/>
          <w:lang w:val="en-GB"/>
        </w:rPr>
        <w:t xml:space="preserve"> tour bus driver</w:t>
      </w:r>
      <w:r w:rsidR="009D76DC" w:rsidRPr="00040C22">
        <w:rPr>
          <w:color w:val="000000" w:themeColor="text1"/>
          <w:lang w:val="en-GB"/>
        </w:rPr>
        <w:t xml:space="preserve"> and 1 shuttle</w:t>
      </w:r>
      <w:r w:rsidRPr="00040C22">
        <w:rPr>
          <w:color w:val="000000" w:themeColor="text1"/>
          <w:lang w:val="en-GB"/>
        </w:rPr>
        <w:t xml:space="preserve"> </w:t>
      </w:r>
      <w:r w:rsidR="009D76DC" w:rsidRPr="00040C22">
        <w:rPr>
          <w:color w:val="000000" w:themeColor="text1"/>
          <w:lang w:val="en-GB"/>
        </w:rPr>
        <w:t xml:space="preserve">driver </w:t>
      </w:r>
      <w:r w:rsidRPr="00040C22">
        <w:rPr>
          <w:color w:val="000000" w:themeColor="text1"/>
          <w:lang w:val="en-GB"/>
        </w:rPr>
        <w:t>from the car park to the historic cent</w:t>
      </w:r>
      <w:r w:rsidR="008E3E6F" w:rsidRPr="00040C22">
        <w:rPr>
          <w:color w:val="000000" w:themeColor="text1"/>
          <w:lang w:val="en-GB"/>
        </w:rPr>
        <w:t>re</w:t>
      </w:r>
      <w:r w:rsidRPr="00040C22">
        <w:rPr>
          <w:color w:val="000000" w:themeColor="text1"/>
          <w:lang w:val="en-GB"/>
        </w:rPr>
        <w:t>), tourists not involved in the TFF (2)</w:t>
      </w:r>
      <w:r w:rsidR="009D76DC" w:rsidRPr="00040C22">
        <w:rPr>
          <w:color w:val="000000" w:themeColor="text1"/>
          <w:lang w:val="en-GB"/>
        </w:rPr>
        <w:t xml:space="preserve">. </w:t>
      </w:r>
      <w:r w:rsidR="000726C1" w:rsidRPr="00040C22">
        <w:rPr>
          <w:color w:val="000000" w:themeColor="text1"/>
          <w:lang w:val="en-GB"/>
        </w:rPr>
        <w:t xml:space="preserve">It is easy to identify what are the attitudes of each interviewee on the territory. For example, the </w:t>
      </w:r>
      <w:r w:rsidR="00075DB6" w:rsidRPr="00040C22">
        <w:rPr>
          <w:color w:val="000000" w:themeColor="text1"/>
          <w:lang w:val="en-GB"/>
        </w:rPr>
        <w:t xml:space="preserve">tour bus driver </w:t>
      </w:r>
      <w:r w:rsidR="000726C1" w:rsidRPr="00040C22">
        <w:rPr>
          <w:color w:val="000000" w:themeColor="text1"/>
          <w:lang w:val="en-GB"/>
        </w:rPr>
        <w:t xml:space="preserve">will help us </w:t>
      </w:r>
      <w:proofErr w:type="gramStart"/>
      <w:r w:rsidR="000726C1" w:rsidRPr="00040C22">
        <w:rPr>
          <w:color w:val="000000" w:themeColor="text1"/>
          <w:lang w:val="en-GB"/>
        </w:rPr>
        <w:t>to better understand</w:t>
      </w:r>
      <w:proofErr w:type="gramEnd"/>
      <w:r w:rsidR="000726C1" w:rsidRPr="00040C22">
        <w:rPr>
          <w:color w:val="000000" w:themeColor="text1"/>
          <w:lang w:val="en-GB"/>
        </w:rPr>
        <w:t xml:space="preserve"> the subject of connections, while the traffic </w:t>
      </w:r>
      <w:r w:rsidR="00075DB6" w:rsidRPr="00040C22">
        <w:rPr>
          <w:color w:val="000000" w:themeColor="text1"/>
          <w:lang w:val="en-GB"/>
        </w:rPr>
        <w:t xml:space="preserve">wardens </w:t>
      </w:r>
      <w:r w:rsidR="000726C1" w:rsidRPr="00040C22">
        <w:rPr>
          <w:color w:val="000000" w:themeColor="text1"/>
          <w:lang w:val="en-GB"/>
        </w:rPr>
        <w:t>and the ambulance operator will present their thoughts on safety. However, from their point of view, all will be useful to understand the territorial effects and dynamics of the TFF.</w:t>
      </w:r>
    </w:p>
    <w:p w14:paraId="0A0632AE" w14:textId="77777777" w:rsidR="00AE0729" w:rsidRPr="00040C22" w:rsidRDefault="00AE0729" w:rsidP="00AE0729">
      <w:pPr>
        <w:tabs>
          <w:tab w:val="left" w:pos="708"/>
        </w:tabs>
        <w:jc w:val="both"/>
        <w:rPr>
          <w:color w:val="000000" w:themeColor="text1"/>
          <w:shd w:val="clear" w:color="auto" w:fill="FFFFFF"/>
          <w:lang w:val="en-US"/>
        </w:rPr>
      </w:pPr>
      <w:r w:rsidRPr="00040C22">
        <w:rPr>
          <w:color w:val="000000" w:themeColor="text1"/>
          <w:shd w:val="clear" w:color="auto" w:fill="FFFFFF"/>
          <w:lang w:val="en-US"/>
        </w:rPr>
        <w:t xml:space="preserve">The analysis of these interviews outlines some critical problems connected to the </w:t>
      </w:r>
      <w:proofErr w:type="gramStart"/>
      <w:r w:rsidRPr="00040C22">
        <w:rPr>
          <w:color w:val="000000" w:themeColor="text1"/>
          <w:shd w:val="clear" w:color="auto" w:fill="FFFFFF"/>
          <w:lang w:val="en-US"/>
        </w:rPr>
        <w:t>case-study</w:t>
      </w:r>
      <w:proofErr w:type="gramEnd"/>
      <w:r w:rsidRPr="00040C22">
        <w:rPr>
          <w:color w:val="000000" w:themeColor="text1"/>
          <w:shd w:val="clear" w:color="auto" w:fill="FFFFFF"/>
          <w:lang w:val="en-US"/>
        </w:rPr>
        <w:t xml:space="preserve"> of Taormina which offer crucial thinking points for re-planning future TFF events. One of these is linked to the actual reception capacity of such a small town since the event takes place when the tourist season is at its peak and all interviewees clearly perceived the impact on local sustainability (with all </w:t>
      </w:r>
      <w:r w:rsidRPr="00040C22">
        <w:rPr>
          <w:color w:val="000000" w:themeColor="text1"/>
          <w:shd w:val="clear" w:color="auto" w:fill="FFFFFF"/>
          <w:lang w:val="en-US"/>
        </w:rPr>
        <w:lastRenderedPageBreak/>
        <w:t xml:space="preserve">its social and cultural consequences) as a main downside of the </w:t>
      </w:r>
      <w:proofErr w:type="spellStart"/>
      <w:r w:rsidRPr="00040C22">
        <w:rPr>
          <w:color w:val="000000" w:themeColor="text1"/>
          <w:shd w:val="clear" w:color="auto" w:fill="FFFFFF"/>
          <w:lang w:val="en-US"/>
        </w:rPr>
        <w:t>the</w:t>
      </w:r>
      <w:proofErr w:type="spellEnd"/>
      <w:r w:rsidRPr="00040C22">
        <w:rPr>
          <w:color w:val="000000" w:themeColor="text1"/>
          <w:shd w:val="clear" w:color="auto" w:fill="FFFFFF"/>
          <w:lang w:val="en-US"/>
        </w:rPr>
        <w:t xml:space="preserve"> event. The choice of hosting the event in summer could sound like good news for three of the shop owners based in Taormina that </w:t>
      </w:r>
      <w:proofErr w:type="gramStart"/>
      <w:r w:rsidRPr="00040C22">
        <w:rPr>
          <w:color w:val="000000" w:themeColor="text1"/>
          <w:shd w:val="clear" w:color="auto" w:fill="FFFFFF"/>
          <w:lang w:val="en-US"/>
        </w:rPr>
        <w:t>were interviewed</w:t>
      </w:r>
      <w:proofErr w:type="gramEnd"/>
      <w:r w:rsidRPr="00040C22">
        <w:rPr>
          <w:color w:val="000000" w:themeColor="text1"/>
          <w:shd w:val="clear" w:color="auto" w:fill="FFFFFF"/>
          <w:lang w:val="en-US"/>
        </w:rPr>
        <w:t xml:space="preserve"> during this study. However, they tend to express their perplexity due to the fact that it adds further workload to the already excessive over-time work (7 days a week from early morning until late at night) they are forced to handle in summer to compensate the lack of shopping activities during low-season periods. All the six residents interviewed, pointed out how excessive tourist density has a negative impact on local mobility and on simple daily purchases (bread and medicines) which take much longer due to the incredibly long queues. In the years marked by </w:t>
      </w:r>
      <w:proofErr w:type="gramStart"/>
      <w:r w:rsidRPr="00040C22">
        <w:rPr>
          <w:color w:val="000000" w:themeColor="text1"/>
          <w:shd w:val="clear" w:color="auto" w:fill="FFFFFF"/>
          <w:lang w:val="en-US"/>
        </w:rPr>
        <w:t>Covid-19</w:t>
      </w:r>
      <w:proofErr w:type="gramEnd"/>
      <w:r w:rsidRPr="00040C22">
        <w:rPr>
          <w:color w:val="000000" w:themeColor="text1"/>
          <w:shd w:val="clear" w:color="auto" w:fill="FFFFFF"/>
          <w:lang w:val="en-US"/>
        </w:rPr>
        <w:t xml:space="preserve"> these inconveniences have obviously increased. </w:t>
      </w:r>
      <w:proofErr w:type="gramStart"/>
      <w:r w:rsidRPr="00040C22">
        <w:rPr>
          <w:color w:val="000000" w:themeColor="text1"/>
          <w:shd w:val="clear" w:color="auto" w:fill="FFFFFF"/>
          <w:lang w:val="en-US"/>
        </w:rPr>
        <w:t>Such point of view was also expressed by two traffic officers who shared their concern in terms of urban security and their inability to always grant street safety in Taormina when it is crammed with people, as it often happens during the TFF, since many cultural events take place together</w:t>
      </w:r>
      <w:proofErr w:type="gramEnd"/>
      <w:r w:rsidRPr="00040C22">
        <w:rPr>
          <w:color w:val="000000" w:themeColor="text1"/>
          <w:shd w:val="clear" w:color="auto" w:fill="FFFFFF"/>
          <w:lang w:val="en-US"/>
        </w:rPr>
        <w:t xml:space="preserve">. All service workers (drivers, paramedics) complain about the excessive workload during peak </w:t>
      </w:r>
      <w:proofErr w:type="gramStart"/>
      <w:r w:rsidRPr="00040C22">
        <w:rPr>
          <w:color w:val="000000" w:themeColor="text1"/>
          <w:shd w:val="clear" w:color="auto" w:fill="FFFFFF"/>
          <w:lang w:val="en-US"/>
        </w:rPr>
        <w:t>season which</w:t>
      </w:r>
      <w:proofErr w:type="gramEnd"/>
      <w:r w:rsidRPr="00040C22">
        <w:rPr>
          <w:color w:val="000000" w:themeColor="text1"/>
          <w:shd w:val="clear" w:color="auto" w:fill="FFFFFF"/>
          <w:lang w:val="en-US"/>
        </w:rPr>
        <w:t xml:space="preserve"> inevitably impacts quality of life standards. A tourist bus driver said that in the midst of peak season weeks, finding a mere parking space can turn into a quest which proves tourist congestion has gone beyond predictions considering that the two multi-level parking lots built in the nineties (Lumbi and Porta Catania) are no longer enough.</w:t>
      </w:r>
    </w:p>
    <w:p w14:paraId="2AD30358" w14:textId="77777777" w:rsidR="00AE0729" w:rsidRPr="00040C22" w:rsidRDefault="00AE0729" w:rsidP="00AE0729">
      <w:pPr>
        <w:tabs>
          <w:tab w:val="left" w:pos="708"/>
        </w:tabs>
        <w:jc w:val="both"/>
        <w:rPr>
          <w:color w:val="000000" w:themeColor="text1"/>
          <w:shd w:val="clear" w:color="auto" w:fill="FFFFFF"/>
          <w:lang w:val="en-US"/>
        </w:rPr>
      </w:pPr>
      <w:r w:rsidRPr="00040C22">
        <w:rPr>
          <w:color w:val="000000" w:themeColor="text1"/>
          <w:shd w:val="clear" w:color="auto" w:fill="FFFFFF"/>
          <w:lang w:val="en-US"/>
        </w:rPr>
        <w:t xml:space="preserve">Tourists directly involved with the TFF together with tourists not linked to the event, admitted how their visiting experience in Taormina </w:t>
      </w:r>
      <w:proofErr w:type="gramStart"/>
      <w:r w:rsidRPr="00040C22">
        <w:rPr>
          <w:color w:val="000000" w:themeColor="text1"/>
          <w:shd w:val="clear" w:color="auto" w:fill="FFFFFF"/>
          <w:lang w:val="en-US"/>
        </w:rPr>
        <w:t>was strongly compromised</w:t>
      </w:r>
      <w:proofErr w:type="gramEnd"/>
      <w:r w:rsidRPr="00040C22">
        <w:rPr>
          <w:color w:val="000000" w:themeColor="text1"/>
          <w:shd w:val="clear" w:color="auto" w:fill="FFFFFF"/>
          <w:lang w:val="en-US"/>
        </w:rPr>
        <w:t xml:space="preserve"> by the excessive amount of people. In </w:t>
      </w:r>
      <w:proofErr w:type="gramStart"/>
      <w:r w:rsidRPr="00040C22">
        <w:rPr>
          <w:color w:val="000000" w:themeColor="text1"/>
          <w:shd w:val="clear" w:color="auto" w:fill="FFFFFF"/>
          <w:lang w:val="en-US"/>
        </w:rPr>
        <w:t>particular</w:t>
      </w:r>
      <w:proofErr w:type="gramEnd"/>
      <w:r w:rsidRPr="00040C22">
        <w:rPr>
          <w:color w:val="000000" w:themeColor="text1"/>
          <w:shd w:val="clear" w:color="auto" w:fill="FFFFFF"/>
          <w:lang w:val="en-US"/>
        </w:rPr>
        <w:t xml:space="preserve"> the moment of most discomfort was experienced when walking along the main street (Corso Umberto) packed with hundreds of people making it impossible to stop at a bar or to indulge in any shopping activity.</w:t>
      </w:r>
    </w:p>
    <w:p w14:paraId="7C342167" w14:textId="77777777" w:rsidR="00AE0729" w:rsidRPr="00040C22" w:rsidRDefault="00AE0729" w:rsidP="00AE0729">
      <w:pPr>
        <w:tabs>
          <w:tab w:val="left" w:pos="708"/>
        </w:tabs>
        <w:jc w:val="both"/>
        <w:rPr>
          <w:color w:val="000000" w:themeColor="text1"/>
          <w:shd w:val="clear" w:color="auto" w:fill="FFFFFF"/>
          <w:lang w:val="en-US"/>
        </w:rPr>
      </w:pPr>
      <w:r w:rsidRPr="00040C22">
        <w:rPr>
          <w:color w:val="000000" w:themeColor="text1"/>
          <w:shd w:val="clear" w:color="auto" w:fill="FFFFFF"/>
          <w:lang w:val="en-US"/>
        </w:rPr>
        <w:t xml:space="preserve">Such statements are in contrast with the idea that the TFF should and can bring advantages in the </w:t>
      </w:r>
      <w:proofErr w:type="gramStart"/>
      <w:r w:rsidRPr="00040C22">
        <w:rPr>
          <w:color w:val="000000" w:themeColor="text1"/>
          <w:shd w:val="clear" w:color="auto" w:fill="FFFFFF"/>
          <w:lang w:val="en-US"/>
        </w:rPr>
        <w:t>long run</w:t>
      </w:r>
      <w:proofErr w:type="gramEnd"/>
      <w:r w:rsidRPr="00040C22">
        <w:rPr>
          <w:color w:val="000000" w:themeColor="text1"/>
          <w:shd w:val="clear" w:color="auto" w:fill="FFFFFF"/>
          <w:lang w:val="en-US"/>
        </w:rPr>
        <w:t xml:space="preserve"> because it is quite evident that the tourist experience is negatively compromised. All interviewees agree with the idea of organizing the TFF in a less frantic period of the year.</w:t>
      </w:r>
    </w:p>
    <w:p w14:paraId="76F275D5" w14:textId="77777777" w:rsidR="00AE0729" w:rsidRPr="00040C22" w:rsidRDefault="00AE0729" w:rsidP="00AE0729">
      <w:pPr>
        <w:tabs>
          <w:tab w:val="left" w:pos="708"/>
        </w:tabs>
        <w:jc w:val="both"/>
        <w:rPr>
          <w:color w:val="000000" w:themeColor="text1"/>
          <w:shd w:val="clear" w:color="auto" w:fill="FFFF00"/>
          <w:lang w:val="en-US"/>
        </w:rPr>
      </w:pPr>
      <w:r w:rsidRPr="00040C22">
        <w:rPr>
          <w:color w:val="000000" w:themeColor="text1"/>
          <w:shd w:val="clear" w:color="auto" w:fill="FFFFFF"/>
          <w:lang w:val="en-US"/>
        </w:rPr>
        <w:t xml:space="preserve">Aware of the political and managerial aspects connected to the TFF, four Taormina residents highlighted the importance of sharing the medium-long term goals of the TFF with other public and private stakeholders and calling the cooperation with international experts and local Universities. </w:t>
      </w:r>
      <w:proofErr w:type="gramStart"/>
      <w:r w:rsidRPr="00040C22">
        <w:rPr>
          <w:color w:val="000000" w:themeColor="text1"/>
          <w:shd w:val="clear" w:color="auto" w:fill="FFFFFF"/>
          <w:lang w:val="en-US"/>
        </w:rPr>
        <w:t>Taormina is fact in between the Universities of Catania and Messina and could therefore easily start involving both institutions to build strategic relationships.</w:t>
      </w:r>
      <w:proofErr w:type="gramEnd"/>
      <w:r w:rsidRPr="00040C22">
        <w:rPr>
          <w:color w:val="000000" w:themeColor="text1"/>
          <w:shd w:val="clear" w:color="auto" w:fill="FFFFFF"/>
          <w:lang w:val="en-US"/>
        </w:rPr>
        <w:t xml:space="preserve"> The TFF could host internships and training activities in partnership with Sicilian academic institutions thus paving the way for a truly strategic cooperation that could add value to such an important cultural event which </w:t>
      </w:r>
      <w:proofErr w:type="gramStart"/>
      <w:r w:rsidRPr="00040C22">
        <w:rPr>
          <w:color w:val="000000" w:themeColor="text1"/>
          <w:shd w:val="clear" w:color="auto" w:fill="FFFFFF"/>
          <w:lang w:val="en-US"/>
        </w:rPr>
        <w:t>at the moment</w:t>
      </w:r>
      <w:proofErr w:type="gramEnd"/>
      <w:r w:rsidRPr="00040C22">
        <w:rPr>
          <w:color w:val="000000" w:themeColor="text1"/>
          <w:shd w:val="clear" w:color="auto" w:fill="FFFFFF"/>
          <w:lang w:val="en-US"/>
        </w:rPr>
        <w:t xml:space="preserve"> has not been sufficiently enhanced.</w:t>
      </w:r>
    </w:p>
    <w:p w14:paraId="1908728C" w14:textId="77777777" w:rsidR="00961480" w:rsidRPr="00040C22" w:rsidRDefault="00961480" w:rsidP="0059622E">
      <w:pPr>
        <w:pBdr>
          <w:top w:val="nil"/>
          <w:left w:val="nil"/>
          <w:bottom w:val="nil"/>
          <w:right w:val="nil"/>
          <w:between w:val="nil"/>
        </w:pBdr>
        <w:tabs>
          <w:tab w:val="left" w:pos="708"/>
        </w:tabs>
        <w:contextualSpacing/>
        <w:mirrorIndents/>
        <w:jc w:val="both"/>
        <w:rPr>
          <w:color w:val="000000" w:themeColor="text1"/>
          <w:lang w:val="en-US"/>
        </w:rPr>
      </w:pPr>
    </w:p>
    <w:p w14:paraId="741F21C6" w14:textId="77777777" w:rsidR="00E7510A" w:rsidRPr="00040C22" w:rsidRDefault="00E7510A" w:rsidP="0059622E">
      <w:pPr>
        <w:pBdr>
          <w:top w:val="nil"/>
          <w:left w:val="nil"/>
          <w:bottom w:val="nil"/>
          <w:right w:val="nil"/>
          <w:between w:val="nil"/>
        </w:pBdr>
        <w:tabs>
          <w:tab w:val="left" w:pos="708"/>
        </w:tabs>
        <w:contextualSpacing/>
        <w:mirrorIndents/>
        <w:jc w:val="both"/>
        <w:rPr>
          <w:color w:val="000000" w:themeColor="text1"/>
          <w:lang w:val="en-US"/>
        </w:rPr>
      </w:pPr>
    </w:p>
    <w:p w14:paraId="695F9C9E" w14:textId="77777777" w:rsidR="006C7B28" w:rsidRPr="00040C22" w:rsidRDefault="00CB0918" w:rsidP="009902CC">
      <w:pPr>
        <w:pStyle w:val="Paragrafoelenco"/>
        <w:numPr>
          <w:ilvl w:val="0"/>
          <w:numId w:val="2"/>
        </w:numPr>
        <w:pBdr>
          <w:top w:val="nil"/>
          <w:left w:val="nil"/>
          <w:bottom w:val="nil"/>
          <w:right w:val="nil"/>
          <w:between w:val="nil"/>
        </w:pBdr>
        <w:tabs>
          <w:tab w:val="left" w:pos="708"/>
        </w:tabs>
        <w:mirrorIndents/>
        <w:jc w:val="both"/>
        <w:rPr>
          <w:i/>
          <w:color w:val="000000" w:themeColor="text1"/>
          <w:lang w:val="en-US"/>
        </w:rPr>
      </w:pPr>
      <w:r w:rsidRPr="00040C22">
        <w:rPr>
          <w:i/>
          <w:color w:val="000000" w:themeColor="text1"/>
          <w:lang w:val="en-US"/>
        </w:rPr>
        <w:t>Discussion</w:t>
      </w:r>
    </w:p>
    <w:p w14:paraId="140844A0" w14:textId="77777777" w:rsidR="009902CC" w:rsidRPr="00040C22" w:rsidRDefault="009902CC" w:rsidP="009902CC">
      <w:pPr>
        <w:pBdr>
          <w:top w:val="nil"/>
          <w:left w:val="nil"/>
          <w:bottom w:val="nil"/>
          <w:right w:val="nil"/>
          <w:between w:val="nil"/>
        </w:pBdr>
        <w:tabs>
          <w:tab w:val="left" w:pos="708"/>
        </w:tabs>
        <w:mirrorIndents/>
        <w:jc w:val="both"/>
        <w:rPr>
          <w:i/>
          <w:color w:val="000000" w:themeColor="text1"/>
          <w:lang w:val="en-US"/>
        </w:rPr>
      </w:pPr>
    </w:p>
    <w:p w14:paraId="1C3D5ED5" w14:textId="77777777" w:rsidR="006C7B28" w:rsidRPr="00040C22" w:rsidRDefault="00CB0918" w:rsidP="0059622E">
      <w:pPr>
        <w:pBdr>
          <w:top w:val="nil"/>
          <w:left w:val="nil"/>
          <w:bottom w:val="nil"/>
          <w:right w:val="nil"/>
          <w:between w:val="nil"/>
        </w:pBdr>
        <w:tabs>
          <w:tab w:val="left" w:pos="708"/>
        </w:tabs>
        <w:contextualSpacing/>
        <w:mirrorIndents/>
        <w:jc w:val="both"/>
        <w:rPr>
          <w:color w:val="000000" w:themeColor="text1"/>
          <w:lang w:val="en-US"/>
        </w:rPr>
      </w:pPr>
      <w:r w:rsidRPr="00040C22">
        <w:rPr>
          <w:color w:val="000000" w:themeColor="text1"/>
          <w:lang w:val="en-US"/>
        </w:rPr>
        <w:t xml:space="preserve">Film festivals can be a source of income, therefore increasing and improving the local economy can generate new forms of employment for the community, increasing the employment rate at the same time. These events can result in a boost to the community, strengthening and renewing the urban fabric and infrastructure and allowing better accessibility. The impacts on the tourism sector are the most important key factor because they facilitate the growth of resources with high </w:t>
      </w:r>
      <w:proofErr w:type="gramStart"/>
      <w:r w:rsidRPr="00040C22">
        <w:rPr>
          <w:color w:val="000000" w:themeColor="text1"/>
          <w:lang w:val="en-US"/>
        </w:rPr>
        <w:t>added value</w:t>
      </w:r>
      <w:proofErr w:type="gramEnd"/>
      <w:r w:rsidRPr="00040C22">
        <w:rPr>
          <w:color w:val="000000" w:themeColor="text1"/>
          <w:lang w:val="en-US"/>
        </w:rPr>
        <w:t xml:space="preserve"> for the area, provide greater visibility and publicity of the venue that hosts them and increase the degree of attractiveness of an area</w:t>
      </w:r>
      <w:r w:rsidR="009902CC" w:rsidRPr="00040C22">
        <w:rPr>
          <w:rStyle w:val="Rimandonotaapidipagina"/>
          <w:color w:val="000000" w:themeColor="text1"/>
          <w:lang w:val="en-US"/>
        </w:rPr>
        <w:footnoteReference w:id="16"/>
      </w:r>
      <w:r w:rsidRPr="00040C22">
        <w:rPr>
          <w:color w:val="000000" w:themeColor="text1"/>
          <w:lang w:val="en-US"/>
        </w:rPr>
        <w:t>.</w:t>
      </w:r>
    </w:p>
    <w:p w14:paraId="796BC766" w14:textId="77777777" w:rsidR="006C7B28" w:rsidRPr="00040C22" w:rsidRDefault="00CB0918" w:rsidP="0059622E">
      <w:pPr>
        <w:pBdr>
          <w:top w:val="nil"/>
          <w:left w:val="nil"/>
          <w:bottom w:val="nil"/>
          <w:right w:val="nil"/>
          <w:between w:val="nil"/>
        </w:pBdr>
        <w:tabs>
          <w:tab w:val="left" w:pos="708"/>
        </w:tabs>
        <w:contextualSpacing/>
        <w:mirrorIndents/>
        <w:jc w:val="both"/>
        <w:rPr>
          <w:color w:val="000000" w:themeColor="text1"/>
          <w:lang w:val="en-US"/>
        </w:rPr>
      </w:pPr>
      <w:r w:rsidRPr="00040C22">
        <w:rPr>
          <w:color w:val="000000" w:themeColor="text1"/>
          <w:lang w:val="en-US"/>
        </w:rPr>
        <w:t>The economic effects generated by the TFF can be distinguished as direct, indirect and induced</w:t>
      </w:r>
      <w:r w:rsidR="009902CC" w:rsidRPr="00040C22">
        <w:rPr>
          <w:color w:val="000000" w:themeColor="text1"/>
          <w:lang w:val="en-US"/>
        </w:rPr>
        <w:t xml:space="preserve"> (see Tab.1)</w:t>
      </w:r>
      <w:r w:rsidRPr="00040C22">
        <w:rPr>
          <w:color w:val="000000" w:themeColor="text1"/>
          <w:lang w:val="en-US"/>
        </w:rPr>
        <w:t xml:space="preserve">. The first type of effect is immediate and depends upon the consuming habits of the residents, tourists and visitors attending the event. The indirect effects are the production of goods and services by businesses, which aim to meet and satisfy the demand linked to the event. The induced effects are those that occur with the passage of time, which may consist of increases in the level of consumption, </w:t>
      </w:r>
      <w:r w:rsidRPr="00040C22">
        <w:rPr>
          <w:color w:val="000000" w:themeColor="text1"/>
          <w:lang w:val="en-US"/>
        </w:rPr>
        <w:lastRenderedPageBreak/>
        <w:t>employment and income. These effects depend upon the number of tourists in the place, and if they involve a considerable level of expenditure on goods and services.</w:t>
      </w:r>
    </w:p>
    <w:p w14:paraId="36CD92D6" w14:textId="55D8D915" w:rsidR="006C7B28" w:rsidRPr="00040C22" w:rsidRDefault="00CB0918" w:rsidP="0059622E">
      <w:pPr>
        <w:pBdr>
          <w:top w:val="nil"/>
          <w:left w:val="nil"/>
          <w:bottom w:val="nil"/>
          <w:right w:val="nil"/>
          <w:between w:val="nil"/>
        </w:pBdr>
        <w:tabs>
          <w:tab w:val="left" w:pos="708"/>
        </w:tabs>
        <w:contextualSpacing/>
        <w:mirrorIndents/>
        <w:jc w:val="both"/>
        <w:rPr>
          <w:color w:val="000000" w:themeColor="text1"/>
          <w:lang w:val="en-US"/>
        </w:rPr>
      </w:pPr>
      <w:r w:rsidRPr="00040C22">
        <w:rPr>
          <w:color w:val="000000" w:themeColor="text1"/>
          <w:lang w:val="en-US"/>
        </w:rPr>
        <w:t xml:space="preserve">The desire of local governments to use the film festival to generate economic benefits for the area is the basis of the very birth of the festival, as in the case of the Venice Film Festival. In </w:t>
      </w:r>
      <w:proofErr w:type="gramStart"/>
      <w:r w:rsidRPr="00040C22">
        <w:rPr>
          <w:color w:val="000000" w:themeColor="text1"/>
          <w:lang w:val="en-US"/>
        </w:rPr>
        <w:t>Taormina</w:t>
      </w:r>
      <w:proofErr w:type="gramEnd"/>
      <w:r w:rsidRPr="00040C22">
        <w:rPr>
          <w:color w:val="000000" w:themeColor="text1"/>
          <w:lang w:val="en-US"/>
        </w:rPr>
        <w:t xml:space="preserve"> these objectives have not diminished over time, but on the contrary have only strengthened, especially over the last fifteen years, thanks to an unprecedented attention and trust in the creative industries. In fact, creativity is not only the artistic value or free expression of a talent, but also and especially it </w:t>
      </w:r>
      <w:proofErr w:type="gramStart"/>
      <w:r w:rsidRPr="00040C22">
        <w:rPr>
          <w:color w:val="000000" w:themeColor="text1"/>
          <w:lang w:val="en-US"/>
        </w:rPr>
        <w:t>is considered</w:t>
      </w:r>
      <w:proofErr w:type="gramEnd"/>
      <w:r w:rsidRPr="00040C22">
        <w:rPr>
          <w:color w:val="000000" w:themeColor="text1"/>
          <w:lang w:val="en-US"/>
        </w:rPr>
        <w:t xml:space="preserve"> a</w:t>
      </w:r>
      <w:r w:rsidR="00AE0729" w:rsidRPr="00040C22">
        <w:rPr>
          <w:color w:val="000000" w:themeColor="text1"/>
          <w:lang w:val="en-US"/>
        </w:rPr>
        <w:t>n</w:t>
      </w:r>
      <w:r w:rsidRPr="00040C22">
        <w:rPr>
          <w:color w:val="000000" w:themeColor="text1"/>
          <w:lang w:val="en-US"/>
        </w:rPr>
        <w:t xml:space="preserve"> added economic value, as a driver of development that is capable of multiplying tangible benefits and cultivating the valuable knowledge of the market.</w:t>
      </w:r>
    </w:p>
    <w:p w14:paraId="0786DC1C" w14:textId="7B0CCF4B" w:rsidR="006C7B28" w:rsidRPr="00040C22" w:rsidRDefault="00CB0918" w:rsidP="0059622E">
      <w:pPr>
        <w:pBdr>
          <w:top w:val="nil"/>
          <w:left w:val="nil"/>
          <w:bottom w:val="nil"/>
          <w:right w:val="nil"/>
          <w:between w:val="nil"/>
        </w:pBdr>
        <w:tabs>
          <w:tab w:val="left" w:pos="708"/>
        </w:tabs>
        <w:contextualSpacing/>
        <w:mirrorIndents/>
        <w:jc w:val="both"/>
        <w:rPr>
          <w:color w:val="000000" w:themeColor="text1"/>
          <w:lang w:val="en-US"/>
        </w:rPr>
      </w:pPr>
      <w:r w:rsidRPr="00040C22">
        <w:rPr>
          <w:color w:val="000000" w:themeColor="text1"/>
          <w:lang w:val="en-US"/>
        </w:rPr>
        <w:t>This renewed attention to the creative industries has led many subnational governments to invest in film</w:t>
      </w:r>
      <w:r w:rsidR="00AE0729" w:rsidRPr="00040C22">
        <w:rPr>
          <w:color w:val="000000" w:themeColor="text1"/>
          <w:lang w:val="en-US"/>
        </w:rPr>
        <w:t>s</w:t>
      </w:r>
      <w:r w:rsidRPr="00040C22">
        <w:rPr>
          <w:color w:val="000000" w:themeColor="text1"/>
          <w:lang w:val="en-US"/>
        </w:rPr>
        <w:t>, for example by creating film commissions and film funds, and to reinterpret the festival as an opportunity for economic development. In other words, public authorities are becoming major players in the movie business and they are sharing objectives, skills and sensitivity with those who work in the film industry. One goal for TFF is to create a strategic alliance between festival and territory, where everyone pursues their objectives in exploiting the interlocutor. This occurs when a territory provides its own location for a movie or financing for a festival. The film industry has no interest in promoting an area or in developing the local economy and or encouraging tourism. Similarly, public authorities are not interested in the economic objectives of film studios.</w:t>
      </w:r>
    </w:p>
    <w:p w14:paraId="5BB6D2C5" w14:textId="21D3E07D" w:rsidR="006C7B28" w:rsidRPr="00040C22" w:rsidRDefault="00CB0918" w:rsidP="0059622E">
      <w:pPr>
        <w:pBdr>
          <w:top w:val="nil"/>
          <w:left w:val="nil"/>
          <w:bottom w:val="nil"/>
          <w:right w:val="nil"/>
          <w:between w:val="nil"/>
        </w:pBdr>
        <w:tabs>
          <w:tab w:val="left" w:pos="708"/>
        </w:tabs>
        <w:contextualSpacing/>
        <w:mirrorIndents/>
        <w:jc w:val="both"/>
        <w:rPr>
          <w:color w:val="000000" w:themeColor="text1"/>
          <w:lang w:val="en-US"/>
        </w:rPr>
      </w:pPr>
      <w:r w:rsidRPr="00040C22">
        <w:rPr>
          <w:color w:val="000000" w:themeColor="text1"/>
          <w:lang w:val="en-US"/>
        </w:rPr>
        <w:t xml:space="preserve">The change of direction from the past is clear: in the past subnational governments invested little in cinema and culture because they expected only intangible results in terms of the intellectual </w:t>
      </w:r>
      <w:r w:rsidR="00AE0729" w:rsidRPr="00040C22">
        <w:rPr>
          <w:color w:val="000000" w:themeColor="text1"/>
          <w:lang w:val="en-US"/>
        </w:rPr>
        <w:t>improvement</w:t>
      </w:r>
      <w:r w:rsidRPr="00040C22">
        <w:rPr>
          <w:color w:val="000000" w:themeColor="text1"/>
          <w:lang w:val="en-US"/>
        </w:rPr>
        <w:t xml:space="preserve"> of their citizens. Today subnational governments are investing a great deal more money than in the past because these industries stimulate tangible benefits that can bring growth, development and prosperity for the region and its population.</w:t>
      </w:r>
    </w:p>
    <w:p w14:paraId="0FC0BD0A" w14:textId="77777777" w:rsidR="009902CC" w:rsidRPr="00040C22" w:rsidRDefault="009902CC" w:rsidP="0059622E">
      <w:pPr>
        <w:pBdr>
          <w:top w:val="nil"/>
          <w:left w:val="nil"/>
          <w:bottom w:val="nil"/>
          <w:right w:val="nil"/>
          <w:between w:val="nil"/>
        </w:pBdr>
        <w:tabs>
          <w:tab w:val="left" w:pos="708"/>
        </w:tabs>
        <w:contextualSpacing/>
        <w:mirrorIndents/>
        <w:jc w:val="both"/>
        <w:rPr>
          <w:color w:val="000000" w:themeColor="text1"/>
          <w:lang w:val="en-US"/>
        </w:rPr>
      </w:pPr>
    </w:p>
    <w:p w14:paraId="7020EA91" w14:textId="77777777" w:rsidR="006C7B28" w:rsidRPr="00040C22" w:rsidRDefault="00CB0918" w:rsidP="0059622E">
      <w:pPr>
        <w:pBdr>
          <w:top w:val="nil"/>
          <w:left w:val="nil"/>
          <w:bottom w:val="nil"/>
          <w:right w:val="nil"/>
          <w:between w:val="nil"/>
        </w:pBdr>
        <w:tabs>
          <w:tab w:val="left" w:pos="708"/>
        </w:tabs>
        <w:contextualSpacing/>
        <w:mirrorIndents/>
        <w:jc w:val="both"/>
        <w:rPr>
          <w:color w:val="000000" w:themeColor="text1"/>
          <w:lang w:val="en-US"/>
        </w:rPr>
      </w:pPr>
      <w:r w:rsidRPr="00040C22">
        <w:rPr>
          <w:color w:val="000000" w:themeColor="text1"/>
          <w:lang w:val="en-US"/>
        </w:rPr>
        <w:t xml:space="preserve">Table </w:t>
      </w:r>
      <w:r w:rsidR="009902CC" w:rsidRPr="00040C22">
        <w:rPr>
          <w:color w:val="000000" w:themeColor="text1"/>
          <w:lang w:val="en-US"/>
        </w:rPr>
        <w:t>1</w:t>
      </w:r>
      <w:r w:rsidRPr="00040C22">
        <w:rPr>
          <w:color w:val="000000" w:themeColor="text1"/>
          <w:lang w:val="en-US"/>
        </w:rPr>
        <w:t>. Socio-economic impact of TFF on the host territory.</w:t>
      </w:r>
    </w:p>
    <w:tbl>
      <w:tblPr>
        <w:tblStyle w:val="a"/>
        <w:tblW w:w="9628" w:type="dxa"/>
        <w:tblInd w:w="0" w:type="dxa"/>
        <w:tblBorders>
          <w:top w:val="single" w:sz="4" w:space="0" w:color="00000A"/>
          <w:left w:val="single" w:sz="4" w:space="0" w:color="00000A"/>
          <w:bottom w:val="single" w:sz="4" w:space="0" w:color="00000A"/>
          <w:right w:val="single" w:sz="4" w:space="0" w:color="00000A"/>
        </w:tblBorders>
        <w:tblLayout w:type="fixed"/>
        <w:tblLook w:val="0000" w:firstRow="0" w:lastRow="0" w:firstColumn="0" w:lastColumn="0" w:noHBand="0" w:noVBand="0"/>
      </w:tblPr>
      <w:tblGrid>
        <w:gridCol w:w="2410"/>
        <w:gridCol w:w="2394"/>
        <w:gridCol w:w="2400"/>
        <w:gridCol w:w="2424"/>
      </w:tblGrid>
      <w:tr w:rsidR="00040C22" w:rsidRPr="00040C22" w14:paraId="1CD90C13" w14:textId="77777777">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D3B6E2" w14:textId="77777777" w:rsidR="006C7B28" w:rsidRPr="00040C22" w:rsidRDefault="00CB0918" w:rsidP="0059622E">
            <w:pPr>
              <w:pBdr>
                <w:top w:val="nil"/>
                <w:left w:val="nil"/>
                <w:bottom w:val="nil"/>
                <w:right w:val="nil"/>
                <w:between w:val="nil"/>
              </w:pBdr>
              <w:tabs>
                <w:tab w:val="left" w:pos="708"/>
              </w:tabs>
              <w:contextualSpacing/>
              <w:mirrorIndents/>
              <w:jc w:val="both"/>
              <w:rPr>
                <w:color w:val="000000" w:themeColor="text1"/>
                <w:sz w:val="20"/>
                <w:szCs w:val="20"/>
              </w:rPr>
            </w:pPr>
            <w:r w:rsidRPr="00040C22">
              <w:rPr>
                <w:color w:val="000000" w:themeColor="text1"/>
                <w:sz w:val="20"/>
                <w:szCs w:val="20"/>
              </w:rPr>
              <w:t xml:space="preserve">Local community </w:t>
            </w:r>
            <w:proofErr w:type="spellStart"/>
            <w:r w:rsidRPr="00040C22">
              <w:rPr>
                <w:color w:val="000000" w:themeColor="text1"/>
                <w:sz w:val="20"/>
                <w:szCs w:val="20"/>
              </w:rPr>
              <w:t>cohesion</w:t>
            </w:r>
            <w:proofErr w:type="spellEnd"/>
          </w:p>
        </w:tc>
        <w:tc>
          <w:tcPr>
            <w:tcW w:w="23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1BDFD6" w14:textId="77777777" w:rsidR="006C7B28" w:rsidRPr="00040C22" w:rsidRDefault="00CB0918" w:rsidP="0059622E">
            <w:pPr>
              <w:pBdr>
                <w:top w:val="nil"/>
                <w:left w:val="nil"/>
                <w:bottom w:val="nil"/>
                <w:right w:val="nil"/>
                <w:between w:val="nil"/>
              </w:pBdr>
              <w:tabs>
                <w:tab w:val="left" w:pos="708"/>
              </w:tabs>
              <w:contextualSpacing/>
              <w:mirrorIndents/>
              <w:jc w:val="both"/>
              <w:rPr>
                <w:color w:val="000000" w:themeColor="text1"/>
                <w:sz w:val="20"/>
                <w:szCs w:val="20"/>
              </w:rPr>
            </w:pPr>
            <w:proofErr w:type="spellStart"/>
            <w:r w:rsidRPr="00040C22">
              <w:rPr>
                <w:color w:val="000000" w:themeColor="text1"/>
                <w:sz w:val="20"/>
                <w:szCs w:val="20"/>
              </w:rPr>
              <w:t>Economic</w:t>
            </w:r>
            <w:proofErr w:type="spellEnd"/>
            <w:r w:rsidRPr="00040C22">
              <w:rPr>
                <w:color w:val="000000" w:themeColor="text1"/>
                <w:sz w:val="20"/>
                <w:szCs w:val="20"/>
              </w:rPr>
              <w:t xml:space="preserve"> Benefits</w:t>
            </w:r>
          </w:p>
        </w:tc>
        <w:tc>
          <w:tcPr>
            <w:tcW w:w="24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66BF26" w14:textId="77777777" w:rsidR="006C7B28" w:rsidRPr="00040C22" w:rsidRDefault="00CB0918" w:rsidP="0059622E">
            <w:pPr>
              <w:pBdr>
                <w:top w:val="nil"/>
                <w:left w:val="nil"/>
                <w:bottom w:val="nil"/>
                <w:right w:val="nil"/>
                <w:between w:val="nil"/>
              </w:pBdr>
              <w:tabs>
                <w:tab w:val="left" w:pos="708"/>
              </w:tabs>
              <w:contextualSpacing/>
              <w:mirrorIndents/>
              <w:jc w:val="both"/>
              <w:rPr>
                <w:color w:val="000000" w:themeColor="text1"/>
                <w:sz w:val="20"/>
                <w:szCs w:val="20"/>
              </w:rPr>
            </w:pPr>
            <w:r w:rsidRPr="00040C22">
              <w:rPr>
                <w:color w:val="000000" w:themeColor="text1"/>
                <w:sz w:val="20"/>
                <w:szCs w:val="20"/>
              </w:rPr>
              <w:t xml:space="preserve">Social </w:t>
            </w:r>
            <w:proofErr w:type="spellStart"/>
            <w:r w:rsidRPr="00040C22">
              <w:rPr>
                <w:color w:val="000000" w:themeColor="text1"/>
                <w:sz w:val="20"/>
                <w:szCs w:val="20"/>
              </w:rPr>
              <w:t>Incentives</w:t>
            </w:r>
            <w:proofErr w:type="spellEnd"/>
          </w:p>
        </w:tc>
        <w:tc>
          <w:tcPr>
            <w:tcW w:w="24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C00DAB" w14:textId="77777777" w:rsidR="006C7B28" w:rsidRPr="00040C22" w:rsidRDefault="00CB0918" w:rsidP="0059622E">
            <w:pPr>
              <w:pBdr>
                <w:top w:val="nil"/>
                <w:left w:val="nil"/>
                <w:bottom w:val="nil"/>
                <w:right w:val="nil"/>
                <w:between w:val="nil"/>
              </w:pBdr>
              <w:tabs>
                <w:tab w:val="left" w:pos="708"/>
              </w:tabs>
              <w:contextualSpacing/>
              <w:mirrorIndents/>
              <w:jc w:val="both"/>
              <w:rPr>
                <w:color w:val="000000" w:themeColor="text1"/>
                <w:sz w:val="20"/>
                <w:szCs w:val="20"/>
              </w:rPr>
            </w:pPr>
            <w:r w:rsidRPr="00040C22">
              <w:rPr>
                <w:color w:val="000000" w:themeColor="text1"/>
                <w:sz w:val="20"/>
                <w:szCs w:val="20"/>
              </w:rPr>
              <w:t xml:space="preserve">Social </w:t>
            </w:r>
            <w:proofErr w:type="spellStart"/>
            <w:r w:rsidRPr="00040C22">
              <w:rPr>
                <w:color w:val="000000" w:themeColor="text1"/>
                <w:sz w:val="20"/>
                <w:szCs w:val="20"/>
              </w:rPr>
              <w:t>costs</w:t>
            </w:r>
            <w:proofErr w:type="spellEnd"/>
          </w:p>
        </w:tc>
      </w:tr>
      <w:tr w:rsidR="00040C22" w:rsidRPr="00040C22" w14:paraId="4151F2D1" w14:textId="77777777">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B0FC29" w14:textId="77777777" w:rsidR="006C7B28" w:rsidRPr="00040C22" w:rsidRDefault="00CB0918" w:rsidP="0059622E">
            <w:pPr>
              <w:pBdr>
                <w:top w:val="nil"/>
                <w:left w:val="nil"/>
                <w:bottom w:val="nil"/>
                <w:right w:val="nil"/>
                <w:between w:val="nil"/>
              </w:pBdr>
              <w:tabs>
                <w:tab w:val="left" w:pos="708"/>
              </w:tabs>
              <w:contextualSpacing/>
              <w:mirrorIndents/>
              <w:rPr>
                <w:color w:val="000000" w:themeColor="text1"/>
                <w:sz w:val="20"/>
                <w:szCs w:val="20"/>
              </w:rPr>
            </w:pPr>
            <w:proofErr w:type="spellStart"/>
            <w:r w:rsidRPr="00040C22">
              <w:rPr>
                <w:color w:val="000000" w:themeColor="text1"/>
                <w:sz w:val="20"/>
                <w:szCs w:val="20"/>
              </w:rPr>
              <w:t>Income</w:t>
            </w:r>
            <w:proofErr w:type="spellEnd"/>
            <w:r w:rsidRPr="00040C22">
              <w:rPr>
                <w:color w:val="000000" w:themeColor="text1"/>
                <w:sz w:val="20"/>
                <w:szCs w:val="20"/>
              </w:rPr>
              <w:t xml:space="preserve"> for </w:t>
            </w:r>
            <w:proofErr w:type="spellStart"/>
            <w:r w:rsidRPr="00040C22">
              <w:rPr>
                <w:color w:val="000000" w:themeColor="text1"/>
                <w:sz w:val="20"/>
                <w:szCs w:val="20"/>
              </w:rPr>
              <w:t>urban</w:t>
            </w:r>
            <w:proofErr w:type="spellEnd"/>
            <w:r w:rsidRPr="00040C22">
              <w:rPr>
                <w:color w:val="000000" w:themeColor="text1"/>
                <w:sz w:val="20"/>
                <w:szCs w:val="20"/>
              </w:rPr>
              <w:t xml:space="preserve"> </w:t>
            </w:r>
            <w:proofErr w:type="spellStart"/>
            <w:r w:rsidRPr="00040C22">
              <w:rPr>
                <w:color w:val="000000" w:themeColor="text1"/>
                <w:sz w:val="20"/>
                <w:szCs w:val="20"/>
              </w:rPr>
              <w:t>projects</w:t>
            </w:r>
            <w:proofErr w:type="spellEnd"/>
            <w:r w:rsidRPr="00040C22">
              <w:rPr>
                <w:color w:val="000000" w:themeColor="text1"/>
                <w:sz w:val="20"/>
                <w:szCs w:val="20"/>
              </w:rPr>
              <w:t xml:space="preserve"> </w:t>
            </w:r>
          </w:p>
          <w:p w14:paraId="19C697C6" w14:textId="77777777" w:rsidR="006C7B28" w:rsidRPr="00040C22" w:rsidRDefault="006C7B28" w:rsidP="0059622E">
            <w:pPr>
              <w:pBdr>
                <w:top w:val="nil"/>
                <w:left w:val="nil"/>
                <w:bottom w:val="nil"/>
                <w:right w:val="nil"/>
                <w:between w:val="nil"/>
              </w:pBdr>
              <w:tabs>
                <w:tab w:val="left" w:pos="708"/>
              </w:tabs>
              <w:contextualSpacing/>
              <w:mirrorIndents/>
              <w:rPr>
                <w:b/>
                <w:color w:val="000000" w:themeColor="text1"/>
                <w:sz w:val="22"/>
                <w:szCs w:val="22"/>
              </w:rPr>
            </w:pPr>
          </w:p>
        </w:tc>
        <w:tc>
          <w:tcPr>
            <w:tcW w:w="23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B94977" w14:textId="77777777" w:rsidR="006C7B28" w:rsidRPr="00040C22" w:rsidRDefault="00CB0918" w:rsidP="0059622E">
            <w:pPr>
              <w:pBdr>
                <w:top w:val="nil"/>
                <w:left w:val="nil"/>
                <w:bottom w:val="nil"/>
                <w:right w:val="nil"/>
                <w:between w:val="nil"/>
              </w:pBdr>
              <w:tabs>
                <w:tab w:val="left" w:pos="708"/>
              </w:tabs>
              <w:contextualSpacing/>
              <w:mirrorIndents/>
              <w:rPr>
                <w:color w:val="000000" w:themeColor="text1"/>
                <w:sz w:val="20"/>
                <w:szCs w:val="20"/>
                <w:lang w:val="en-US"/>
              </w:rPr>
            </w:pPr>
            <w:r w:rsidRPr="00040C22">
              <w:rPr>
                <w:color w:val="000000" w:themeColor="text1"/>
                <w:sz w:val="20"/>
                <w:szCs w:val="20"/>
                <w:lang w:val="en-US"/>
              </w:rPr>
              <w:t>Increase of additional temporary (seasonal) employment</w:t>
            </w:r>
          </w:p>
        </w:tc>
        <w:tc>
          <w:tcPr>
            <w:tcW w:w="24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443F75" w14:textId="77777777" w:rsidR="006C7B28" w:rsidRPr="00040C22" w:rsidRDefault="00CB0918" w:rsidP="0059622E">
            <w:pPr>
              <w:pBdr>
                <w:top w:val="nil"/>
                <w:left w:val="nil"/>
                <w:bottom w:val="nil"/>
                <w:right w:val="nil"/>
                <w:between w:val="nil"/>
              </w:pBdr>
              <w:tabs>
                <w:tab w:val="left" w:pos="708"/>
              </w:tabs>
              <w:contextualSpacing/>
              <w:mirrorIndents/>
              <w:rPr>
                <w:color w:val="000000" w:themeColor="text1"/>
                <w:sz w:val="20"/>
                <w:szCs w:val="20"/>
                <w:lang w:val="en-US"/>
              </w:rPr>
            </w:pPr>
            <w:r w:rsidRPr="00040C22">
              <w:rPr>
                <w:color w:val="000000" w:themeColor="text1"/>
                <w:sz w:val="20"/>
                <w:szCs w:val="20"/>
                <w:lang w:val="en-US"/>
              </w:rPr>
              <w:t>Increase opportunities</w:t>
            </w:r>
          </w:p>
          <w:p w14:paraId="5A4354A1" w14:textId="77777777" w:rsidR="006C7B28" w:rsidRPr="00040C22" w:rsidRDefault="00CB0918" w:rsidP="0059622E">
            <w:pPr>
              <w:pBdr>
                <w:top w:val="nil"/>
                <w:left w:val="nil"/>
                <w:bottom w:val="nil"/>
                <w:right w:val="nil"/>
                <w:between w:val="nil"/>
              </w:pBdr>
              <w:tabs>
                <w:tab w:val="left" w:pos="708"/>
              </w:tabs>
              <w:contextualSpacing/>
              <w:mirrorIndents/>
              <w:rPr>
                <w:color w:val="000000" w:themeColor="text1"/>
                <w:sz w:val="20"/>
                <w:szCs w:val="20"/>
                <w:lang w:val="en-US"/>
              </w:rPr>
            </w:pPr>
            <w:r w:rsidRPr="00040C22">
              <w:rPr>
                <w:color w:val="000000" w:themeColor="text1"/>
                <w:sz w:val="20"/>
                <w:szCs w:val="20"/>
                <w:lang w:val="en-US"/>
              </w:rPr>
              <w:t>recreational activities and entertainment</w:t>
            </w:r>
          </w:p>
          <w:p w14:paraId="64127842" w14:textId="77777777" w:rsidR="006C7B28" w:rsidRPr="00040C22" w:rsidRDefault="006C7B28" w:rsidP="0059622E">
            <w:pPr>
              <w:pBdr>
                <w:top w:val="nil"/>
                <w:left w:val="nil"/>
                <w:bottom w:val="nil"/>
                <w:right w:val="nil"/>
                <w:between w:val="nil"/>
              </w:pBdr>
              <w:tabs>
                <w:tab w:val="left" w:pos="708"/>
              </w:tabs>
              <w:contextualSpacing/>
              <w:mirrorIndents/>
              <w:rPr>
                <w:color w:val="000000" w:themeColor="text1"/>
                <w:sz w:val="20"/>
                <w:szCs w:val="20"/>
                <w:lang w:val="en-US"/>
              </w:rPr>
            </w:pPr>
          </w:p>
        </w:tc>
        <w:tc>
          <w:tcPr>
            <w:tcW w:w="24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9C58AA" w14:textId="77777777" w:rsidR="006C7B28" w:rsidRPr="00040C22" w:rsidRDefault="00CB0918" w:rsidP="0059622E">
            <w:pPr>
              <w:pBdr>
                <w:top w:val="nil"/>
                <w:left w:val="nil"/>
                <w:bottom w:val="nil"/>
                <w:right w:val="nil"/>
                <w:between w:val="nil"/>
              </w:pBdr>
              <w:tabs>
                <w:tab w:val="left" w:pos="708"/>
              </w:tabs>
              <w:contextualSpacing/>
              <w:mirrorIndents/>
              <w:rPr>
                <w:color w:val="000000" w:themeColor="text1"/>
                <w:sz w:val="20"/>
                <w:szCs w:val="20"/>
              </w:rPr>
            </w:pPr>
            <w:proofErr w:type="spellStart"/>
            <w:r w:rsidRPr="00040C22">
              <w:rPr>
                <w:color w:val="000000" w:themeColor="text1"/>
                <w:sz w:val="20"/>
                <w:szCs w:val="20"/>
              </w:rPr>
              <w:t>Increased</w:t>
            </w:r>
            <w:proofErr w:type="spellEnd"/>
            <w:r w:rsidRPr="00040C22">
              <w:rPr>
                <w:color w:val="000000" w:themeColor="text1"/>
                <w:sz w:val="20"/>
                <w:szCs w:val="20"/>
              </w:rPr>
              <w:t xml:space="preserve"> </w:t>
            </w:r>
            <w:proofErr w:type="spellStart"/>
            <w:r w:rsidRPr="00040C22">
              <w:rPr>
                <w:color w:val="000000" w:themeColor="text1"/>
                <w:sz w:val="20"/>
                <w:szCs w:val="20"/>
              </w:rPr>
              <w:t>traffic</w:t>
            </w:r>
            <w:proofErr w:type="spellEnd"/>
          </w:p>
          <w:p w14:paraId="10023FB0" w14:textId="77777777" w:rsidR="006C7B28" w:rsidRPr="00040C22" w:rsidRDefault="006C7B28" w:rsidP="0059622E">
            <w:pPr>
              <w:pBdr>
                <w:top w:val="nil"/>
                <w:left w:val="nil"/>
                <w:bottom w:val="nil"/>
                <w:right w:val="nil"/>
                <w:between w:val="nil"/>
              </w:pBdr>
              <w:tabs>
                <w:tab w:val="left" w:pos="708"/>
              </w:tabs>
              <w:contextualSpacing/>
              <w:mirrorIndents/>
              <w:rPr>
                <w:color w:val="000000" w:themeColor="text1"/>
                <w:sz w:val="20"/>
                <w:szCs w:val="20"/>
              </w:rPr>
            </w:pPr>
          </w:p>
        </w:tc>
      </w:tr>
      <w:tr w:rsidR="00040C22" w:rsidRPr="00040C22" w14:paraId="7F5EFFC4" w14:textId="77777777">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DD1862" w14:textId="77777777" w:rsidR="006C7B28" w:rsidRPr="00040C22" w:rsidRDefault="00CB0918" w:rsidP="0059622E">
            <w:pPr>
              <w:pBdr>
                <w:top w:val="nil"/>
                <w:left w:val="nil"/>
                <w:bottom w:val="nil"/>
                <w:right w:val="nil"/>
                <w:between w:val="nil"/>
              </w:pBdr>
              <w:tabs>
                <w:tab w:val="left" w:pos="708"/>
              </w:tabs>
              <w:contextualSpacing/>
              <w:mirrorIndents/>
              <w:rPr>
                <w:color w:val="000000" w:themeColor="text1"/>
                <w:sz w:val="20"/>
                <w:szCs w:val="20"/>
                <w:lang w:val="en-US"/>
              </w:rPr>
            </w:pPr>
            <w:r w:rsidRPr="00040C22">
              <w:rPr>
                <w:color w:val="000000" w:themeColor="text1"/>
                <w:sz w:val="20"/>
                <w:szCs w:val="20"/>
                <w:lang w:val="en-US"/>
              </w:rPr>
              <w:t>Enhancing the image and local identity</w:t>
            </w:r>
          </w:p>
          <w:p w14:paraId="5FFD6D59" w14:textId="77777777" w:rsidR="006C7B28" w:rsidRPr="00040C22" w:rsidRDefault="006C7B28" w:rsidP="0059622E">
            <w:pPr>
              <w:pBdr>
                <w:top w:val="nil"/>
                <w:left w:val="nil"/>
                <w:bottom w:val="nil"/>
                <w:right w:val="nil"/>
                <w:between w:val="nil"/>
              </w:pBdr>
              <w:tabs>
                <w:tab w:val="left" w:pos="708"/>
              </w:tabs>
              <w:contextualSpacing/>
              <w:mirrorIndents/>
              <w:rPr>
                <w:color w:val="000000" w:themeColor="text1"/>
                <w:sz w:val="20"/>
                <w:szCs w:val="20"/>
                <w:lang w:val="en-US"/>
              </w:rPr>
            </w:pPr>
          </w:p>
        </w:tc>
        <w:tc>
          <w:tcPr>
            <w:tcW w:w="23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58D204" w14:textId="77777777" w:rsidR="006C7B28" w:rsidRPr="00040C22" w:rsidRDefault="00CB0918" w:rsidP="0059622E">
            <w:pPr>
              <w:pBdr>
                <w:top w:val="nil"/>
                <w:left w:val="nil"/>
                <w:bottom w:val="nil"/>
                <w:right w:val="nil"/>
                <w:between w:val="nil"/>
              </w:pBdr>
              <w:tabs>
                <w:tab w:val="left" w:pos="708"/>
              </w:tabs>
              <w:contextualSpacing/>
              <w:mirrorIndents/>
              <w:rPr>
                <w:color w:val="000000" w:themeColor="text1"/>
                <w:sz w:val="20"/>
                <w:szCs w:val="20"/>
              </w:rPr>
            </w:pPr>
            <w:r w:rsidRPr="00040C22">
              <w:rPr>
                <w:color w:val="000000" w:themeColor="text1"/>
                <w:sz w:val="20"/>
                <w:szCs w:val="20"/>
              </w:rPr>
              <w:t xml:space="preserve">Development of the </w:t>
            </w:r>
            <w:proofErr w:type="spellStart"/>
            <w:r w:rsidRPr="00040C22">
              <w:rPr>
                <w:color w:val="000000" w:themeColor="text1"/>
                <w:sz w:val="20"/>
                <w:szCs w:val="20"/>
              </w:rPr>
              <w:t>tourism</w:t>
            </w:r>
            <w:proofErr w:type="spellEnd"/>
            <w:r w:rsidRPr="00040C22">
              <w:rPr>
                <w:color w:val="000000" w:themeColor="text1"/>
                <w:sz w:val="20"/>
                <w:szCs w:val="20"/>
              </w:rPr>
              <w:t xml:space="preserve"> </w:t>
            </w:r>
            <w:proofErr w:type="spellStart"/>
            <w:r w:rsidRPr="00040C22">
              <w:rPr>
                <w:color w:val="000000" w:themeColor="text1"/>
                <w:sz w:val="20"/>
                <w:szCs w:val="20"/>
              </w:rPr>
              <w:t>system</w:t>
            </w:r>
            <w:proofErr w:type="spellEnd"/>
          </w:p>
          <w:p w14:paraId="227D9F66" w14:textId="77777777" w:rsidR="006C7B28" w:rsidRPr="00040C22" w:rsidRDefault="006C7B28" w:rsidP="0059622E">
            <w:pPr>
              <w:pBdr>
                <w:top w:val="nil"/>
                <w:left w:val="nil"/>
                <w:bottom w:val="nil"/>
                <w:right w:val="nil"/>
                <w:between w:val="nil"/>
              </w:pBdr>
              <w:tabs>
                <w:tab w:val="left" w:pos="708"/>
              </w:tabs>
              <w:contextualSpacing/>
              <w:mirrorIndents/>
              <w:rPr>
                <w:color w:val="000000" w:themeColor="text1"/>
                <w:sz w:val="20"/>
                <w:szCs w:val="20"/>
              </w:rPr>
            </w:pPr>
          </w:p>
        </w:tc>
        <w:tc>
          <w:tcPr>
            <w:tcW w:w="24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58CB85" w14:textId="77777777" w:rsidR="006C7B28" w:rsidRPr="00040C22" w:rsidRDefault="00CB0918" w:rsidP="0059622E">
            <w:pPr>
              <w:pBdr>
                <w:top w:val="nil"/>
                <w:left w:val="nil"/>
                <w:bottom w:val="nil"/>
                <w:right w:val="nil"/>
                <w:between w:val="nil"/>
              </w:pBdr>
              <w:tabs>
                <w:tab w:val="left" w:pos="708"/>
              </w:tabs>
              <w:contextualSpacing/>
              <w:mirrorIndents/>
              <w:rPr>
                <w:color w:val="000000" w:themeColor="text1"/>
                <w:sz w:val="20"/>
                <w:szCs w:val="20"/>
                <w:lang w:val="en-US"/>
              </w:rPr>
            </w:pPr>
            <w:r w:rsidRPr="00040C22">
              <w:rPr>
                <w:color w:val="000000" w:themeColor="text1"/>
                <w:sz w:val="20"/>
                <w:szCs w:val="20"/>
                <w:lang w:val="en-US"/>
              </w:rPr>
              <w:t>Promotion for organizations in the area</w:t>
            </w:r>
          </w:p>
          <w:p w14:paraId="11848164" w14:textId="77777777" w:rsidR="006C7B28" w:rsidRPr="00040C22" w:rsidRDefault="006C7B28" w:rsidP="0059622E">
            <w:pPr>
              <w:pBdr>
                <w:top w:val="nil"/>
                <w:left w:val="nil"/>
                <w:bottom w:val="nil"/>
                <w:right w:val="nil"/>
                <w:between w:val="nil"/>
              </w:pBdr>
              <w:tabs>
                <w:tab w:val="left" w:pos="708"/>
              </w:tabs>
              <w:contextualSpacing/>
              <w:mirrorIndents/>
              <w:rPr>
                <w:color w:val="000000" w:themeColor="text1"/>
                <w:sz w:val="20"/>
                <w:szCs w:val="20"/>
                <w:lang w:val="en-US"/>
              </w:rPr>
            </w:pPr>
          </w:p>
        </w:tc>
        <w:tc>
          <w:tcPr>
            <w:tcW w:w="24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64852A" w14:textId="77777777" w:rsidR="006C7B28" w:rsidRPr="00040C22" w:rsidRDefault="00CB0918" w:rsidP="0059622E">
            <w:pPr>
              <w:pBdr>
                <w:top w:val="nil"/>
                <w:left w:val="nil"/>
                <w:bottom w:val="nil"/>
                <w:right w:val="nil"/>
                <w:between w:val="nil"/>
              </w:pBdr>
              <w:tabs>
                <w:tab w:val="left" w:pos="708"/>
              </w:tabs>
              <w:contextualSpacing/>
              <w:mirrorIndents/>
              <w:rPr>
                <w:color w:val="000000" w:themeColor="text1"/>
                <w:sz w:val="20"/>
                <w:szCs w:val="20"/>
              </w:rPr>
            </w:pPr>
            <w:proofErr w:type="spellStart"/>
            <w:r w:rsidRPr="00040C22">
              <w:rPr>
                <w:color w:val="000000" w:themeColor="text1"/>
                <w:sz w:val="20"/>
                <w:szCs w:val="20"/>
              </w:rPr>
              <w:t>Exceeding</w:t>
            </w:r>
            <w:proofErr w:type="spellEnd"/>
            <w:r w:rsidRPr="00040C22">
              <w:rPr>
                <w:color w:val="000000" w:themeColor="text1"/>
                <w:sz w:val="20"/>
                <w:szCs w:val="20"/>
              </w:rPr>
              <w:t xml:space="preserve"> the </w:t>
            </w:r>
            <w:proofErr w:type="spellStart"/>
            <w:r w:rsidRPr="00040C22">
              <w:rPr>
                <w:color w:val="000000" w:themeColor="text1"/>
                <w:sz w:val="20"/>
                <w:szCs w:val="20"/>
              </w:rPr>
              <w:t>load</w:t>
            </w:r>
            <w:proofErr w:type="spellEnd"/>
            <w:r w:rsidRPr="00040C22">
              <w:rPr>
                <w:color w:val="000000" w:themeColor="text1"/>
                <w:sz w:val="20"/>
                <w:szCs w:val="20"/>
              </w:rPr>
              <w:t xml:space="preserve"> </w:t>
            </w:r>
            <w:proofErr w:type="spellStart"/>
            <w:r w:rsidRPr="00040C22">
              <w:rPr>
                <w:color w:val="000000" w:themeColor="text1"/>
                <w:sz w:val="20"/>
                <w:szCs w:val="20"/>
              </w:rPr>
              <w:t>capacity</w:t>
            </w:r>
            <w:proofErr w:type="spellEnd"/>
          </w:p>
          <w:p w14:paraId="625559B2" w14:textId="77777777" w:rsidR="006C7B28" w:rsidRPr="00040C22" w:rsidRDefault="006C7B28" w:rsidP="0059622E">
            <w:pPr>
              <w:pBdr>
                <w:top w:val="nil"/>
                <w:left w:val="nil"/>
                <w:bottom w:val="nil"/>
                <w:right w:val="nil"/>
                <w:between w:val="nil"/>
              </w:pBdr>
              <w:tabs>
                <w:tab w:val="left" w:pos="708"/>
              </w:tabs>
              <w:contextualSpacing/>
              <w:mirrorIndents/>
              <w:rPr>
                <w:color w:val="000000" w:themeColor="text1"/>
                <w:sz w:val="20"/>
                <w:szCs w:val="20"/>
              </w:rPr>
            </w:pPr>
          </w:p>
        </w:tc>
      </w:tr>
      <w:tr w:rsidR="00040C22" w:rsidRPr="00040C22" w14:paraId="3A437072" w14:textId="77777777">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86F6F0" w14:textId="77777777" w:rsidR="006C7B28" w:rsidRPr="00040C22" w:rsidRDefault="00CB0918" w:rsidP="0059622E">
            <w:pPr>
              <w:pBdr>
                <w:top w:val="nil"/>
                <w:left w:val="nil"/>
                <w:bottom w:val="nil"/>
                <w:right w:val="nil"/>
                <w:between w:val="nil"/>
              </w:pBdr>
              <w:tabs>
                <w:tab w:val="left" w:pos="708"/>
              </w:tabs>
              <w:contextualSpacing/>
              <w:mirrorIndents/>
              <w:rPr>
                <w:color w:val="000000" w:themeColor="text1"/>
                <w:sz w:val="20"/>
                <w:szCs w:val="20"/>
                <w:lang w:val="en-US"/>
              </w:rPr>
            </w:pPr>
            <w:r w:rsidRPr="00040C22">
              <w:rPr>
                <w:color w:val="000000" w:themeColor="text1"/>
                <w:sz w:val="20"/>
                <w:szCs w:val="20"/>
                <w:lang w:val="en-US"/>
              </w:rPr>
              <w:t>Construction of a sense of community</w:t>
            </w:r>
          </w:p>
        </w:tc>
        <w:tc>
          <w:tcPr>
            <w:tcW w:w="23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BC5564" w14:textId="77777777" w:rsidR="006C7B28" w:rsidRPr="00040C22" w:rsidRDefault="00CB0918" w:rsidP="0059622E">
            <w:pPr>
              <w:pBdr>
                <w:top w:val="nil"/>
                <w:left w:val="nil"/>
                <w:bottom w:val="nil"/>
                <w:right w:val="nil"/>
                <w:between w:val="nil"/>
              </w:pBdr>
              <w:tabs>
                <w:tab w:val="left" w:pos="708"/>
              </w:tabs>
              <w:contextualSpacing/>
              <w:mirrorIndents/>
              <w:rPr>
                <w:color w:val="000000" w:themeColor="text1"/>
                <w:sz w:val="20"/>
                <w:szCs w:val="20"/>
                <w:lang w:val="en-US"/>
              </w:rPr>
            </w:pPr>
            <w:r w:rsidRPr="00040C22">
              <w:rPr>
                <w:color w:val="000000" w:themeColor="text1"/>
                <w:sz w:val="20"/>
                <w:szCs w:val="20"/>
                <w:lang w:val="en-US"/>
              </w:rPr>
              <w:t>Increase due to the armature</w:t>
            </w:r>
          </w:p>
        </w:tc>
        <w:tc>
          <w:tcPr>
            <w:tcW w:w="24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24AF14" w14:textId="77777777" w:rsidR="006C7B28" w:rsidRPr="00040C22" w:rsidRDefault="00CB0918" w:rsidP="0059622E">
            <w:pPr>
              <w:pBdr>
                <w:top w:val="nil"/>
                <w:left w:val="nil"/>
                <w:bottom w:val="nil"/>
                <w:right w:val="nil"/>
                <w:between w:val="nil"/>
              </w:pBdr>
              <w:tabs>
                <w:tab w:val="left" w:pos="708"/>
              </w:tabs>
              <w:contextualSpacing/>
              <w:mirrorIndents/>
              <w:rPr>
                <w:color w:val="000000" w:themeColor="text1"/>
                <w:sz w:val="20"/>
                <w:szCs w:val="20"/>
                <w:lang w:val="en-US"/>
              </w:rPr>
            </w:pPr>
            <w:r w:rsidRPr="00040C22">
              <w:rPr>
                <w:color w:val="000000" w:themeColor="text1"/>
                <w:sz w:val="20"/>
                <w:szCs w:val="20"/>
                <w:lang w:val="en-US"/>
              </w:rPr>
              <w:t>Growth opportunities for cultural exchange</w:t>
            </w:r>
          </w:p>
        </w:tc>
        <w:tc>
          <w:tcPr>
            <w:tcW w:w="24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5D4C42" w14:textId="77777777" w:rsidR="006C7B28" w:rsidRPr="00040C22" w:rsidRDefault="00CB0918" w:rsidP="0059622E">
            <w:pPr>
              <w:pBdr>
                <w:top w:val="nil"/>
                <w:left w:val="nil"/>
                <w:bottom w:val="nil"/>
                <w:right w:val="nil"/>
                <w:between w:val="nil"/>
              </w:pBdr>
              <w:tabs>
                <w:tab w:val="left" w:pos="708"/>
              </w:tabs>
              <w:contextualSpacing/>
              <w:mirrorIndents/>
              <w:rPr>
                <w:color w:val="000000" w:themeColor="text1"/>
                <w:sz w:val="20"/>
                <w:szCs w:val="20"/>
              </w:rPr>
            </w:pPr>
            <w:proofErr w:type="spellStart"/>
            <w:r w:rsidRPr="00040C22">
              <w:rPr>
                <w:color w:val="000000" w:themeColor="text1"/>
                <w:sz w:val="20"/>
                <w:szCs w:val="20"/>
              </w:rPr>
              <w:t>Increased</w:t>
            </w:r>
            <w:proofErr w:type="spellEnd"/>
            <w:r w:rsidRPr="00040C22">
              <w:rPr>
                <w:color w:val="000000" w:themeColor="text1"/>
                <w:sz w:val="20"/>
                <w:szCs w:val="20"/>
              </w:rPr>
              <w:t xml:space="preserve"> </w:t>
            </w:r>
            <w:proofErr w:type="spellStart"/>
            <w:r w:rsidRPr="00040C22">
              <w:rPr>
                <w:color w:val="000000" w:themeColor="text1"/>
                <w:sz w:val="20"/>
                <w:szCs w:val="20"/>
              </w:rPr>
              <w:t>pollution</w:t>
            </w:r>
            <w:proofErr w:type="spellEnd"/>
          </w:p>
        </w:tc>
      </w:tr>
    </w:tbl>
    <w:p w14:paraId="483D919E" w14:textId="456BDDF0" w:rsidR="006C7B28" w:rsidRPr="00040C22" w:rsidRDefault="00CB0918" w:rsidP="0059622E">
      <w:pPr>
        <w:pBdr>
          <w:top w:val="nil"/>
          <w:left w:val="nil"/>
          <w:bottom w:val="nil"/>
          <w:right w:val="nil"/>
          <w:between w:val="nil"/>
        </w:pBdr>
        <w:tabs>
          <w:tab w:val="left" w:pos="708"/>
        </w:tabs>
        <w:contextualSpacing/>
        <w:mirrorIndents/>
        <w:jc w:val="both"/>
        <w:rPr>
          <w:color w:val="000000" w:themeColor="text1"/>
          <w:lang w:val="en-US"/>
        </w:rPr>
      </w:pPr>
      <w:r w:rsidRPr="00040C22">
        <w:rPr>
          <w:color w:val="000000" w:themeColor="text1"/>
          <w:lang w:val="en-US"/>
        </w:rPr>
        <w:t xml:space="preserve">Source: adaptation from Getz, 2008, 2009; Getz, </w:t>
      </w:r>
      <w:proofErr w:type="spellStart"/>
      <w:r w:rsidRPr="00040C22">
        <w:rPr>
          <w:color w:val="000000" w:themeColor="text1"/>
          <w:lang w:val="en-US"/>
        </w:rPr>
        <w:t>Andersson</w:t>
      </w:r>
      <w:proofErr w:type="spellEnd"/>
      <w:r w:rsidRPr="00040C22">
        <w:rPr>
          <w:color w:val="000000" w:themeColor="text1"/>
          <w:lang w:val="en-US"/>
        </w:rPr>
        <w:t xml:space="preserve">, </w:t>
      </w:r>
      <w:proofErr w:type="spellStart"/>
      <w:r w:rsidRPr="00040C22">
        <w:rPr>
          <w:color w:val="000000" w:themeColor="text1"/>
          <w:lang w:val="en-US"/>
        </w:rPr>
        <w:t>Armbrecht</w:t>
      </w:r>
      <w:proofErr w:type="spellEnd"/>
      <w:r w:rsidRPr="00040C22">
        <w:rPr>
          <w:color w:val="000000" w:themeColor="text1"/>
          <w:lang w:val="en-US"/>
        </w:rPr>
        <w:t xml:space="preserve">, </w:t>
      </w:r>
      <w:proofErr w:type="spellStart"/>
      <w:r w:rsidRPr="00040C22">
        <w:rPr>
          <w:color w:val="000000" w:themeColor="text1"/>
          <w:lang w:val="en-US"/>
        </w:rPr>
        <w:t>Lunberg</w:t>
      </w:r>
      <w:proofErr w:type="spellEnd"/>
      <w:r w:rsidRPr="00040C22">
        <w:rPr>
          <w:color w:val="000000" w:themeColor="text1"/>
          <w:lang w:val="en-US"/>
        </w:rPr>
        <w:t xml:space="preserve"> 2019.</w:t>
      </w:r>
    </w:p>
    <w:p w14:paraId="7D0829D2" w14:textId="77777777" w:rsidR="009902CC" w:rsidRPr="00040C22" w:rsidRDefault="009902CC" w:rsidP="0059622E">
      <w:pPr>
        <w:pBdr>
          <w:top w:val="nil"/>
          <w:left w:val="nil"/>
          <w:bottom w:val="nil"/>
          <w:right w:val="nil"/>
          <w:between w:val="nil"/>
        </w:pBdr>
        <w:tabs>
          <w:tab w:val="left" w:pos="708"/>
        </w:tabs>
        <w:contextualSpacing/>
        <w:mirrorIndents/>
        <w:jc w:val="both"/>
        <w:rPr>
          <w:color w:val="000000" w:themeColor="text1"/>
          <w:lang w:val="en-US"/>
        </w:rPr>
      </w:pPr>
    </w:p>
    <w:p w14:paraId="3D394BCF" w14:textId="1CFF244F" w:rsidR="006C7B28" w:rsidRPr="00040C22" w:rsidRDefault="00CB0918" w:rsidP="0059622E">
      <w:pPr>
        <w:pBdr>
          <w:top w:val="nil"/>
          <w:left w:val="nil"/>
          <w:bottom w:val="nil"/>
          <w:right w:val="nil"/>
          <w:between w:val="nil"/>
        </w:pBdr>
        <w:tabs>
          <w:tab w:val="left" w:pos="708"/>
        </w:tabs>
        <w:contextualSpacing/>
        <w:mirrorIndents/>
        <w:jc w:val="both"/>
        <w:rPr>
          <w:color w:val="000000" w:themeColor="text1"/>
          <w:lang w:val="en-US"/>
        </w:rPr>
      </w:pPr>
      <w:r w:rsidRPr="00040C22">
        <w:rPr>
          <w:color w:val="000000" w:themeColor="text1"/>
          <w:lang w:val="en-US"/>
        </w:rPr>
        <w:t xml:space="preserve">The relationship between the host territory and the resident population is the critical element in the organization of a film festival at these levels: the community may feel harmed from these events, failing in exploiting all possible advantages that </w:t>
      </w:r>
      <w:proofErr w:type="gramStart"/>
      <w:r w:rsidRPr="00040C22">
        <w:rPr>
          <w:color w:val="000000" w:themeColor="text1"/>
          <w:lang w:val="en-US"/>
        </w:rPr>
        <w:t>could be drawn</w:t>
      </w:r>
      <w:proofErr w:type="gramEnd"/>
      <w:r w:rsidRPr="00040C22">
        <w:rPr>
          <w:color w:val="000000" w:themeColor="text1"/>
          <w:lang w:val="en-US"/>
        </w:rPr>
        <w:t xml:space="preserve"> to the local economy. To avoid these side effects and especially negative reactions from residents, the local policy makers, before agreeing and determining how to host an event, should try to predict and evaluate the consequences, </w:t>
      </w:r>
      <w:r w:rsidR="00AE0729" w:rsidRPr="00040C22">
        <w:rPr>
          <w:color w:val="000000" w:themeColor="text1"/>
          <w:lang w:val="en-US"/>
        </w:rPr>
        <w:t xml:space="preserve">often uncountable, </w:t>
      </w:r>
      <w:r w:rsidRPr="00040C22">
        <w:rPr>
          <w:color w:val="000000" w:themeColor="text1"/>
          <w:lang w:val="en-US"/>
        </w:rPr>
        <w:t>that can accrue to the territory</w:t>
      </w:r>
      <w:r w:rsidR="009902CC" w:rsidRPr="00040C22">
        <w:rPr>
          <w:rStyle w:val="Rimandonotaapidipagina"/>
          <w:color w:val="000000" w:themeColor="text1"/>
          <w:lang w:val="en-US"/>
        </w:rPr>
        <w:footnoteReference w:id="17"/>
      </w:r>
      <w:r w:rsidRPr="00040C22">
        <w:rPr>
          <w:color w:val="000000" w:themeColor="text1"/>
          <w:lang w:val="en-US"/>
        </w:rPr>
        <w:t>.</w:t>
      </w:r>
    </w:p>
    <w:p w14:paraId="255780AD" w14:textId="77777777" w:rsidR="00AE0729" w:rsidRPr="00040C22" w:rsidRDefault="00AE0729" w:rsidP="00AE0729">
      <w:pPr>
        <w:tabs>
          <w:tab w:val="left" w:pos="708"/>
        </w:tabs>
        <w:jc w:val="both"/>
        <w:rPr>
          <w:color w:val="000000" w:themeColor="text1"/>
          <w:shd w:val="clear" w:color="auto" w:fill="99FFCC"/>
          <w:lang w:val="en-US"/>
        </w:rPr>
      </w:pPr>
      <w:r w:rsidRPr="00040C22">
        <w:rPr>
          <w:color w:val="000000" w:themeColor="text1"/>
          <w:lang w:val="en-US"/>
        </w:rPr>
        <w:t xml:space="preserve">If we apply these considerations to the case-study of Taormina it will be clear that the TFF can represent an excellent opportunity for territorial development nevertheless, the data collected and analyzed clearly shows a major problem of the TFF so far, which is the excessive amount of visitors. Sicily and its tourist destinations </w:t>
      </w:r>
      <w:proofErr w:type="gramStart"/>
      <w:r w:rsidRPr="00040C22">
        <w:rPr>
          <w:color w:val="000000" w:themeColor="text1"/>
          <w:lang w:val="en-US"/>
        </w:rPr>
        <w:t>are marked</w:t>
      </w:r>
      <w:proofErr w:type="gramEnd"/>
      <w:r w:rsidRPr="00040C22">
        <w:rPr>
          <w:color w:val="000000" w:themeColor="text1"/>
          <w:lang w:val="en-US"/>
        </w:rPr>
        <w:t xml:space="preserve"> by this crucial downside of the tourist industry. The seasonality of the sector causes overwhelming tourist flows between June and August. Considering that Taormina has always been a top tourist destination and that it has recently applied for the nominee (Taormina and Isola Bella) as </w:t>
      </w:r>
      <w:proofErr w:type="spellStart"/>
      <w:r w:rsidRPr="00040C22">
        <w:rPr>
          <w:color w:val="000000" w:themeColor="text1"/>
          <w:lang w:val="en-US"/>
        </w:rPr>
        <w:t>Unesco</w:t>
      </w:r>
      <w:proofErr w:type="spellEnd"/>
      <w:r w:rsidRPr="00040C22">
        <w:rPr>
          <w:color w:val="000000" w:themeColor="text1"/>
          <w:lang w:val="en-US"/>
        </w:rPr>
        <w:t xml:space="preserve"> World Heritage site, it is quite realistic to predict a further rise </w:t>
      </w:r>
      <w:r w:rsidRPr="00040C22">
        <w:rPr>
          <w:color w:val="000000" w:themeColor="text1"/>
          <w:lang w:val="en-US"/>
        </w:rPr>
        <w:lastRenderedPageBreak/>
        <w:t xml:space="preserve">in </w:t>
      </w:r>
      <w:proofErr w:type="gramStart"/>
      <w:r w:rsidRPr="00040C22">
        <w:rPr>
          <w:color w:val="000000" w:themeColor="text1"/>
          <w:lang w:val="en-US"/>
        </w:rPr>
        <w:t>tourists</w:t>
      </w:r>
      <w:proofErr w:type="gramEnd"/>
      <w:r w:rsidRPr="00040C22">
        <w:rPr>
          <w:color w:val="000000" w:themeColor="text1"/>
          <w:lang w:val="en-US"/>
        </w:rPr>
        <w:t xml:space="preserve"> arrivals in the near future. Furthermore, there is a saturation of urban spaces to </w:t>
      </w:r>
      <w:proofErr w:type="gramStart"/>
      <w:r w:rsidRPr="00040C22">
        <w:rPr>
          <w:color w:val="000000" w:themeColor="text1"/>
          <w:lang w:val="en-US"/>
        </w:rPr>
        <w:t>be used</w:t>
      </w:r>
      <w:proofErr w:type="gramEnd"/>
      <w:r w:rsidRPr="00040C22">
        <w:rPr>
          <w:color w:val="000000" w:themeColor="text1"/>
          <w:lang w:val="en-US"/>
        </w:rPr>
        <w:t xml:space="preserve"> for building new parking lots or hospitality structures. This is why it is reasonable to argue that events of such popular impact like the TFF </w:t>
      </w:r>
      <w:proofErr w:type="gramStart"/>
      <w:r w:rsidRPr="00040C22">
        <w:rPr>
          <w:color w:val="000000" w:themeColor="text1"/>
          <w:lang w:val="en-US"/>
        </w:rPr>
        <w:t>should be held</w:t>
      </w:r>
      <w:proofErr w:type="gramEnd"/>
      <w:r w:rsidRPr="00040C22">
        <w:rPr>
          <w:color w:val="000000" w:themeColor="text1"/>
          <w:lang w:val="en-US"/>
        </w:rPr>
        <w:t xml:space="preserve"> in the mild spring season when the Mediterranean climate is still appreciated and enjoyable. This overabundance of visitors during peak summer months is no longer a strong-point but unfortunately has become a weakness since it negatively impacts both tourists, who cannot experience the town's facilities in an efficient and pleasant way, and locals who struggle in ordinary activities and cannot provide top-quality services as wished. In such a </w:t>
      </w:r>
      <w:proofErr w:type="gramStart"/>
      <w:r w:rsidRPr="00040C22">
        <w:rPr>
          <w:color w:val="000000" w:themeColor="text1"/>
          <w:lang w:val="en-US"/>
        </w:rPr>
        <w:t>scenario</w:t>
      </w:r>
      <w:proofErr w:type="gramEnd"/>
      <w:r w:rsidRPr="00040C22">
        <w:rPr>
          <w:color w:val="000000" w:themeColor="text1"/>
          <w:lang w:val="en-US"/>
        </w:rPr>
        <w:t xml:space="preserve"> the beauty of the local culture and territory finds it hard to shine and even worse, it could set the grounds for contrasts between residents and tourists</w:t>
      </w:r>
      <w:r w:rsidR="008F3747" w:rsidRPr="00040C22">
        <w:rPr>
          <w:rStyle w:val="Rimandonotaapidipagina"/>
          <w:color w:val="000000" w:themeColor="text1"/>
          <w:lang w:val="en-US"/>
        </w:rPr>
        <w:footnoteReference w:id="18"/>
      </w:r>
      <w:r w:rsidR="005D05F1" w:rsidRPr="00040C22">
        <w:rPr>
          <w:color w:val="000000" w:themeColor="text1"/>
          <w:lang w:val="en-US"/>
        </w:rPr>
        <w:t xml:space="preserve">. </w:t>
      </w:r>
      <w:r w:rsidRPr="00040C22">
        <w:rPr>
          <w:color w:val="000000" w:themeColor="text1"/>
          <w:shd w:val="clear" w:color="auto" w:fill="FFFFFF"/>
          <w:lang w:val="en-US"/>
        </w:rPr>
        <w:t>It is also worth noting that most of the Film Festivals held in Italy take place from September to May (approximately 80).</w:t>
      </w:r>
    </w:p>
    <w:p w14:paraId="43B4CB1F" w14:textId="758D1BA0" w:rsidR="00D300A6" w:rsidRPr="00040C22" w:rsidRDefault="00D300A6" w:rsidP="0059622E">
      <w:pPr>
        <w:pBdr>
          <w:top w:val="nil"/>
          <w:left w:val="nil"/>
          <w:bottom w:val="nil"/>
          <w:right w:val="nil"/>
          <w:between w:val="nil"/>
        </w:pBdr>
        <w:tabs>
          <w:tab w:val="left" w:pos="708"/>
        </w:tabs>
        <w:contextualSpacing/>
        <w:mirrorIndents/>
        <w:jc w:val="both"/>
        <w:rPr>
          <w:color w:val="000000" w:themeColor="text1"/>
          <w:lang w:val="en-US"/>
        </w:rPr>
      </w:pPr>
    </w:p>
    <w:p w14:paraId="7E1F3419" w14:textId="77777777" w:rsidR="00126D20" w:rsidRPr="00040C22" w:rsidRDefault="00126D20" w:rsidP="0059622E">
      <w:pPr>
        <w:pBdr>
          <w:top w:val="nil"/>
          <w:left w:val="nil"/>
          <w:bottom w:val="nil"/>
          <w:right w:val="nil"/>
          <w:between w:val="nil"/>
        </w:pBdr>
        <w:tabs>
          <w:tab w:val="left" w:pos="708"/>
        </w:tabs>
        <w:contextualSpacing/>
        <w:mirrorIndents/>
        <w:jc w:val="both"/>
        <w:rPr>
          <w:color w:val="000000" w:themeColor="text1"/>
          <w:lang w:val="en-US"/>
        </w:rPr>
      </w:pPr>
    </w:p>
    <w:p w14:paraId="0E1EA802" w14:textId="77777777" w:rsidR="006C7B28" w:rsidRPr="00040C22" w:rsidRDefault="009902CC" w:rsidP="009902CC">
      <w:pPr>
        <w:pStyle w:val="Paragrafoelenco"/>
        <w:numPr>
          <w:ilvl w:val="0"/>
          <w:numId w:val="2"/>
        </w:numPr>
        <w:pBdr>
          <w:top w:val="nil"/>
          <w:left w:val="nil"/>
          <w:bottom w:val="nil"/>
          <w:right w:val="nil"/>
          <w:between w:val="nil"/>
        </w:pBdr>
        <w:tabs>
          <w:tab w:val="left" w:pos="708"/>
        </w:tabs>
        <w:mirrorIndents/>
        <w:jc w:val="both"/>
        <w:rPr>
          <w:i/>
          <w:color w:val="000000" w:themeColor="text1"/>
          <w:lang w:val="en-US"/>
        </w:rPr>
      </w:pPr>
      <w:r w:rsidRPr="00040C22">
        <w:rPr>
          <w:i/>
          <w:color w:val="000000" w:themeColor="text1"/>
          <w:lang w:val="en-US"/>
        </w:rPr>
        <w:t>Final considerations</w:t>
      </w:r>
    </w:p>
    <w:p w14:paraId="49201132" w14:textId="77777777" w:rsidR="009902CC" w:rsidRPr="00040C22" w:rsidRDefault="009902CC" w:rsidP="009902CC">
      <w:pPr>
        <w:pBdr>
          <w:top w:val="nil"/>
          <w:left w:val="nil"/>
          <w:bottom w:val="nil"/>
          <w:right w:val="nil"/>
          <w:between w:val="nil"/>
        </w:pBdr>
        <w:tabs>
          <w:tab w:val="left" w:pos="708"/>
        </w:tabs>
        <w:mirrorIndents/>
        <w:jc w:val="both"/>
        <w:rPr>
          <w:i/>
          <w:color w:val="000000" w:themeColor="text1"/>
          <w:lang w:val="en-US"/>
        </w:rPr>
      </w:pPr>
    </w:p>
    <w:p w14:paraId="6E40750A" w14:textId="77777777" w:rsidR="006C7B28" w:rsidRPr="00040C22" w:rsidRDefault="00CB0918" w:rsidP="0059622E">
      <w:pPr>
        <w:pBdr>
          <w:top w:val="nil"/>
          <w:left w:val="nil"/>
          <w:bottom w:val="nil"/>
          <w:right w:val="nil"/>
          <w:between w:val="nil"/>
        </w:pBdr>
        <w:tabs>
          <w:tab w:val="left" w:pos="708"/>
        </w:tabs>
        <w:contextualSpacing/>
        <w:mirrorIndents/>
        <w:jc w:val="both"/>
        <w:rPr>
          <w:color w:val="000000" w:themeColor="text1"/>
          <w:lang w:val="en-US"/>
        </w:rPr>
      </w:pPr>
      <w:r w:rsidRPr="00040C22">
        <w:rPr>
          <w:color w:val="000000" w:themeColor="text1"/>
          <w:lang w:val="en-US"/>
        </w:rPr>
        <w:t xml:space="preserve">Film festivals and territorial development are strictly connected but this connection is stronger only if local authorities and private entities work together to ensure a mutual integration, to tighten a dense network of relationships and </w:t>
      </w:r>
      <w:proofErr w:type="gramStart"/>
      <w:r w:rsidRPr="00040C22">
        <w:rPr>
          <w:color w:val="000000" w:themeColor="text1"/>
          <w:lang w:val="en-US"/>
        </w:rPr>
        <w:t>to fully grasp</w:t>
      </w:r>
      <w:proofErr w:type="gramEnd"/>
      <w:r w:rsidRPr="00040C22">
        <w:rPr>
          <w:color w:val="000000" w:themeColor="text1"/>
          <w:lang w:val="en-US"/>
        </w:rPr>
        <w:t xml:space="preserve"> the potential of such important events.</w:t>
      </w:r>
    </w:p>
    <w:p w14:paraId="39D70495" w14:textId="143F660E" w:rsidR="006C7B28" w:rsidRPr="00040C22" w:rsidRDefault="00CB0918" w:rsidP="0059622E">
      <w:pPr>
        <w:pBdr>
          <w:top w:val="nil"/>
          <w:left w:val="nil"/>
          <w:bottom w:val="nil"/>
          <w:right w:val="nil"/>
          <w:between w:val="nil"/>
        </w:pBdr>
        <w:tabs>
          <w:tab w:val="left" w:pos="708"/>
        </w:tabs>
        <w:contextualSpacing/>
        <w:mirrorIndents/>
        <w:jc w:val="both"/>
        <w:rPr>
          <w:color w:val="000000" w:themeColor="text1"/>
          <w:lang w:val="en-US"/>
        </w:rPr>
      </w:pPr>
      <w:r w:rsidRPr="00040C22">
        <w:rPr>
          <w:color w:val="000000" w:themeColor="text1"/>
          <w:lang w:val="en-US"/>
        </w:rPr>
        <w:t xml:space="preserve">Festivals can shape and reflect the values of a territorial context, trying to bring out its landscape, art, traditions, and community life. </w:t>
      </w:r>
      <w:proofErr w:type="gramStart"/>
      <w:r w:rsidRPr="00040C22">
        <w:rPr>
          <w:color w:val="000000" w:themeColor="text1"/>
          <w:lang w:val="en-US"/>
        </w:rPr>
        <w:t>Also</w:t>
      </w:r>
      <w:proofErr w:type="gramEnd"/>
      <w:r w:rsidRPr="00040C22">
        <w:rPr>
          <w:color w:val="000000" w:themeColor="text1"/>
          <w:lang w:val="en-US"/>
        </w:rPr>
        <w:t xml:space="preserve">, they may be able to contribute to increase the visibility and attractiveness of a place. They increase the number of tourists in those places that </w:t>
      </w:r>
      <w:proofErr w:type="gramStart"/>
      <w:r w:rsidRPr="00040C22">
        <w:rPr>
          <w:color w:val="000000" w:themeColor="text1"/>
          <w:lang w:val="en-US"/>
        </w:rPr>
        <w:t>are often characterized</w:t>
      </w:r>
      <w:proofErr w:type="gramEnd"/>
      <w:r w:rsidRPr="00040C22">
        <w:rPr>
          <w:color w:val="000000" w:themeColor="text1"/>
          <w:lang w:val="en-US"/>
        </w:rPr>
        <w:t xml:space="preserve"> by a high concentration of tourist activity in certain periods of the year, thus acting as a tool of </w:t>
      </w:r>
      <w:r w:rsidR="008F3747" w:rsidRPr="00040C22">
        <w:rPr>
          <w:color w:val="000000" w:themeColor="text1"/>
          <w:lang w:val="en-US"/>
        </w:rPr>
        <w:t>“</w:t>
      </w:r>
      <w:r w:rsidRPr="00040C22">
        <w:rPr>
          <w:color w:val="000000" w:themeColor="text1"/>
          <w:lang w:val="en-US"/>
        </w:rPr>
        <w:t>seasonal adjustment</w:t>
      </w:r>
      <w:r w:rsidR="008F3747" w:rsidRPr="00040C22">
        <w:rPr>
          <w:color w:val="000000" w:themeColor="text1"/>
          <w:lang w:val="en-US"/>
        </w:rPr>
        <w:t>”</w:t>
      </w:r>
      <w:r w:rsidRPr="00040C22">
        <w:rPr>
          <w:color w:val="000000" w:themeColor="text1"/>
          <w:lang w:val="en-US"/>
        </w:rPr>
        <w:t xml:space="preserve"> and balancing of tourists. </w:t>
      </w:r>
      <w:proofErr w:type="gramStart"/>
      <w:r w:rsidRPr="00040C22">
        <w:rPr>
          <w:color w:val="000000" w:themeColor="text1"/>
          <w:lang w:val="en-US"/>
        </w:rPr>
        <w:t>And</w:t>
      </w:r>
      <w:proofErr w:type="gramEnd"/>
      <w:r w:rsidRPr="00040C22">
        <w:rPr>
          <w:color w:val="000000" w:themeColor="text1"/>
          <w:lang w:val="en-US"/>
        </w:rPr>
        <w:t>, as noted above, they may generate economic benefits that can be direct, indirect and induced.</w:t>
      </w:r>
    </w:p>
    <w:p w14:paraId="08D79D07" w14:textId="77777777" w:rsidR="006C7B28" w:rsidRPr="00040C22" w:rsidRDefault="00CB0918" w:rsidP="0059622E">
      <w:pPr>
        <w:pBdr>
          <w:top w:val="nil"/>
          <w:left w:val="nil"/>
          <w:bottom w:val="nil"/>
          <w:right w:val="nil"/>
          <w:between w:val="nil"/>
        </w:pBdr>
        <w:tabs>
          <w:tab w:val="left" w:pos="708"/>
        </w:tabs>
        <w:contextualSpacing/>
        <w:mirrorIndents/>
        <w:jc w:val="both"/>
        <w:rPr>
          <w:color w:val="000000" w:themeColor="text1"/>
          <w:lang w:val="en-US"/>
        </w:rPr>
      </w:pPr>
      <w:proofErr w:type="gramStart"/>
      <w:r w:rsidRPr="00040C22">
        <w:rPr>
          <w:color w:val="000000" w:themeColor="text1"/>
          <w:lang w:val="en-US"/>
        </w:rPr>
        <w:t>So</w:t>
      </w:r>
      <w:proofErr w:type="gramEnd"/>
      <w:r w:rsidRPr="00040C22">
        <w:rPr>
          <w:color w:val="000000" w:themeColor="text1"/>
          <w:lang w:val="en-US"/>
        </w:rPr>
        <w:t xml:space="preserve">, it is firmly believed that an event like TFF depends on the social, cultural and economic development of the territory in which it is set. It manages to become the real expression of the culture of a place, enhances the distinctive elements and specificities of the territory, </w:t>
      </w:r>
      <w:proofErr w:type="gramStart"/>
      <w:r w:rsidRPr="00040C22">
        <w:rPr>
          <w:color w:val="000000" w:themeColor="text1"/>
          <w:lang w:val="en-US"/>
        </w:rPr>
        <w:t>increases</w:t>
      </w:r>
      <w:proofErr w:type="gramEnd"/>
      <w:r w:rsidRPr="00040C22">
        <w:rPr>
          <w:color w:val="000000" w:themeColor="text1"/>
          <w:lang w:val="en-US"/>
        </w:rPr>
        <w:t xml:space="preserve"> civic pride and sense of belonging to the local community.</w:t>
      </w:r>
    </w:p>
    <w:p w14:paraId="52AFC14D" w14:textId="74168B6A" w:rsidR="006C7B28" w:rsidRPr="00040C22" w:rsidRDefault="00CB0918" w:rsidP="0059622E">
      <w:pPr>
        <w:pBdr>
          <w:top w:val="nil"/>
          <w:left w:val="nil"/>
          <w:bottom w:val="nil"/>
          <w:right w:val="nil"/>
          <w:between w:val="nil"/>
        </w:pBdr>
        <w:tabs>
          <w:tab w:val="left" w:pos="708"/>
        </w:tabs>
        <w:contextualSpacing/>
        <w:mirrorIndents/>
        <w:jc w:val="both"/>
        <w:rPr>
          <w:color w:val="000000" w:themeColor="text1"/>
          <w:lang w:val="en-US"/>
        </w:rPr>
      </w:pPr>
      <w:r w:rsidRPr="00040C22">
        <w:rPr>
          <w:color w:val="000000" w:themeColor="text1"/>
          <w:lang w:val="en-US"/>
        </w:rPr>
        <w:t xml:space="preserve">In conclusion, culturally and historically specific geographical analysis of spatial dynamics will always reveal something interesting and important. Moreover, it will always reveal a powerful relationship that </w:t>
      </w:r>
      <w:proofErr w:type="gramStart"/>
      <w:r w:rsidRPr="00040C22">
        <w:rPr>
          <w:color w:val="000000" w:themeColor="text1"/>
          <w:lang w:val="en-US"/>
        </w:rPr>
        <w:t>can be considered</w:t>
      </w:r>
      <w:proofErr w:type="gramEnd"/>
      <w:r w:rsidRPr="00040C22">
        <w:rPr>
          <w:color w:val="000000" w:themeColor="text1"/>
          <w:lang w:val="en-US"/>
        </w:rPr>
        <w:t xml:space="preserve"> a challenge for the future: unravelling the true diversity and impact of film festivals in the different territories. To make it possible, a combination of talents, efforts and enthusiasm </w:t>
      </w:r>
      <w:proofErr w:type="gramStart"/>
      <w:r w:rsidRPr="00040C22">
        <w:rPr>
          <w:color w:val="000000" w:themeColor="text1"/>
          <w:lang w:val="en-US"/>
        </w:rPr>
        <w:t>will be needed</w:t>
      </w:r>
      <w:proofErr w:type="gramEnd"/>
      <w:r w:rsidRPr="00040C22">
        <w:rPr>
          <w:color w:val="000000" w:themeColor="text1"/>
          <w:lang w:val="en-US"/>
        </w:rPr>
        <w:t xml:space="preserve"> to face such a delicate task.  </w:t>
      </w:r>
    </w:p>
    <w:p w14:paraId="23F469B3" w14:textId="0B483A40" w:rsidR="00AE0729" w:rsidRPr="00040C22" w:rsidRDefault="00AE0729" w:rsidP="00AE0729">
      <w:pPr>
        <w:tabs>
          <w:tab w:val="left" w:pos="708"/>
        </w:tabs>
        <w:jc w:val="both"/>
        <w:rPr>
          <w:color w:val="000000" w:themeColor="text1"/>
          <w:shd w:val="clear" w:color="auto" w:fill="99FFCC"/>
          <w:lang w:val="en-US"/>
        </w:rPr>
      </w:pPr>
      <w:r w:rsidRPr="00040C22">
        <w:rPr>
          <w:color w:val="000000" w:themeColor="text1"/>
          <w:lang w:val="en-US"/>
        </w:rPr>
        <w:t xml:space="preserve">Taking everything in consideration the survey has </w:t>
      </w:r>
      <w:proofErr w:type="spellStart"/>
      <w:r w:rsidRPr="00040C22">
        <w:rPr>
          <w:color w:val="000000" w:themeColor="text1"/>
          <w:lang w:val="en-US"/>
        </w:rPr>
        <w:t>higlighted</w:t>
      </w:r>
      <w:proofErr w:type="spellEnd"/>
      <w:r w:rsidRPr="00040C22">
        <w:rPr>
          <w:color w:val="000000" w:themeColor="text1"/>
          <w:lang w:val="en-US"/>
        </w:rPr>
        <w:t xml:space="preserve"> the TFF’s main weak point which is the fact that it is held in one of the busiest and chaotic moment of the year (June-July) thus hindering an effective fruition of Taormina's tourist attractions and hampering social and cultural activities which require slower </w:t>
      </w:r>
      <w:proofErr w:type="spellStart"/>
      <w:r w:rsidRPr="00040C22">
        <w:rPr>
          <w:color w:val="000000" w:themeColor="text1"/>
          <w:lang w:val="en-US"/>
        </w:rPr>
        <w:t>rythms</w:t>
      </w:r>
      <w:proofErr w:type="spellEnd"/>
      <w:r w:rsidRPr="00040C22">
        <w:rPr>
          <w:color w:val="000000" w:themeColor="text1"/>
          <w:lang w:val="en-US"/>
        </w:rPr>
        <w:t xml:space="preserve"> to be fully appreciated by visitors. If held in a smarter moment of the year – when there is no risk of exceeding local tourist capacity – the TFF could trigger positive social-cultural effects for its territory. The movie festival could represent a new incentive for visiting Taormina and consequently enjoying the sea view from the Greek Theatre, admiring the </w:t>
      </w:r>
      <w:proofErr w:type="spellStart"/>
      <w:proofErr w:type="gramStart"/>
      <w:r w:rsidRPr="00040C22">
        <w:rPr>
          <w:color w:val="000000" w:themeColor="text1"/>
          <w:lang w:val="en-US"/>
        </w:rPr>
        <w:t>norman</w:t>
      </w:r>
      <w:proofErr w:type="spellEnd"/>
      <w:proofErr w:type="gramEnd"/>
      <w:r w:rsidRPr="00040C22">
        <w:rPr>
          <w:color w:val="000000" w:themeColor="text1"/>
          <w:lang w:val="en-US"/>
        </w:rPr>
        <w:t xml:space="preserve"> buildings, tasting typical products and overall benefiting from the town's cultural offer.</w:t>
      </w:r>
    </w:p>
    <w:p w14:paraId="46F9CF45" w14:textId="7287B996" w:rsidR="009902CC" w:rsidRPr="00040C22" w:rsidRDefault="009902CC" w:rsidP="0059622E">
      <w:pPr>
        <w:pBdr>
          <w:top w:val="nil"/>
          <w:left w:val="nil"/>
          <w:bottom w:val="nil"/>
          <w:right w:val="nil"/>
          <w:between w:val="nil"/>
        </w:pBdr>
        <w:tabs>
          <w:tab w:val="left" w:pos="708"/>
        </w:tabs>
        <w:contextualSpacing/>
        <w:mirrorIndents/>
        <w:jc w:val="both"/>
        <w:rPr>
          <w:color w:val="000000" w:themeColor="text1"/>
          <w:lang w:val="en-US"/>
        </w:rPr>
      </w:pPr>
    </w:p>
    <w:p w14:paraId="5BE7AD38" w14:textId="77777777" w:rsidR="00AE0729" w:rsidRPr="00040C22" w:rsidRDefault="00AE0729" w:rsidP="0059622E">
      <w:pPr>
        <w:pBdr>
          <w:top w:val="nil"/>
          <w:left w:val="nil"/>
          <w:bottom w:val="nil"/>
          <w:right w:val="nil"/>
          <w:between w:val="nil"/>
        </w:pBdr>
        <w:tabs>
          <w:tab w:val="left" w:pos="708"/>
        </w:tabs>
        <w:contextualSpacing/>
        <w:mirrorIndents/>
        <w:jc w:val="both"/>
        <w:rPr>
          <w:b/>
          <w:color w:val="000000" w:themeColor="text1"/>
          <w:lang w:val="en-US"/>
        </w:rPr>
      </w:pPr>
    </w:p>
    <w:p w14:paraId="789169D2" w14:textId="77777777" w:rsidR="009902CC" w:rsidRPr="00040C22" w:rsidRDefault="009902CC" w:rsidP="009902CC">
      <w:pPr>
        <w:pBdr>
          <w:top w:val="nil"/>
          <w:left w:val="nil"/>
          <w:bottom w:val="nil"/>
          <w:right w:val="nil"/>
          <w:between w:val="nil"/>
        </w:pBdr>
        <w:tabs>
          <w:tab w:val="left" w:pos="708"/>
        </w:tabs>
        <w:contextualSpacing/>
        <w:mirrorIndents/>
        <w:jc w:val="both"/>
        <w:rPr>
          <w:color w:val="000000" w:themeColor="text1"/>
          <w:lang w:val="en-US"/>
        </w:rPr>
      </w:pPr>
      <w:r w:rsidRPr="00040C22">
        <w:rPr>
          <w:i/>
          <w:iCs/>
          <w:color w:val="000000" w:themeColor="text1"/>
          <w:lang w:val="en-US"/>
        </w:rPr>
        <w:t xml:space="preserve">References / </w:t>
      </w:r>
      <w:proofErr w:type="spellStart"/>
      <w:r w:rsidRPr="00040C22">
        <w:rPr>
          <w:i/>
          <w:iCs/>
          <w:color w:val="000000" w:themeColor="text1"/>
          <w:lang w:val="en-US"/>
        </w:rPr>
        <w:t>Riferimenti</w:t>
      </w:r>
      <w:proofErr w:type="spellEnd"/>
      <w:r w:rsidRPr="00040C22">
        <w:rPr>
          <w:i/>
          <w:iCs/>
          <w:color w:val="000000" w:themeColor="text1"/>
          <w:lang w:val="en-US"/>
        </w:rPr>
        <w:t xml:space="preserve"> </w:t>
      </w:r>
      <w:proofErr w:type="spellStart"/>
      <w:r w:rsidRPr="00040C22">
        <w:rPr>
          <w:i/>
          <w:iCs/>
          <w:color w:val="000000" w:themeColor="text1"/>
          <w:lang w:val="en-US"/>
        </w:rPr>
        <w:t>bibliografici</w:t>
      </w:r>
      <w:proofErr w:type="spellEnd"/>
      <w:r w:rsidRPr="00040C22">
        <w:rPr>
          <w:i/>
          <w:iCs/>
          <w:color w:val="000000" w:themeColor="text1"/>
          <w:lang w:val="en-US"/>
        </w:rPr>
        <w:t xml:space="preserve"> </w:t>
      </w:r>
    </w:p>
    <w:p w14:paraId="7D95A2BC" w14:textId="77777777" w:rsidR="006C7B28" w:rsidRPr="00040C22" w:rsidRDefault="006C7B28" w:rsidP="0059622E">
      <w:pPr>
        <w:pBdr>
          <w:top w:val="nil"/>
          <w:left w:val="nil"/>
          <w:bottom w:val="nil"/>
          <w:right w:val="nil"/>
          <w:between w:val="nil"/>
        </w:pBdr>
        <w:tabs>
          <w:tab w:val="left" w:pos="708"/>
        </w:tabs>
        <w:contextualSpacing/>
        <w:mirrorIndents/>
        <w:jc w:val="both"/>
        <w:rPr>
          <w:b/>
          <w:color w:val="000000" w:themeColor="text1"/>
          <w:lang w:val="en-US"/>
        </w:rPr>
      </w:pPr>
    </w:p>
    <w:p w14:paraId="7090F377" w14:textId="77777777" w:rsidR="006C7B28"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r w:rsidRPr="00040C22">
        <w:rPr>
          <w:color w:val="000000" w:themeColor="text1"/>
          <w:lang w:val="en-US"/>
        </w:rPr>
        <w:t xml:space="preserve">Andersson T., </w:t>
      </w:r>
      <w:proofErr w:type="spellStart"/>
      <w:r w:rsidRPr="00040C22">
        <w:rPr>
          <w:color w:val="000000" w:themeColor="text1"/>
          <w:lang w:val="en-US"/>
        </w:rPr>
        <w:t>Armbrecht</w:t>
      </w:r>
      <w:proofErr w:type="spellEnd"/>
      <w:r w:rsidRPr="00040C22">
        <w:rPr>
          <w:color w:val="000000" w:themeColor="text1"/>
          <w:lang w:val="en-US"/>
        </w:rPr>
        <w:t xml:space="preserve"> J., &amp; Lundberg E. (2017)</w:t>
      </w:r>
      <w:r w:rsidR="0099280E" w:rsidRPr="00040C22">
        <w:rPr>
          <w:color w:val="000000" w:themeColor="text1"/>
          <w:lang w:val="en-US"/>
        </w:rPr>
        <w:t>,</w:t>
      </w:r>
      <w:r w:rsidRPr="00040C22">
        <w:rPr>
          <w:color w:val="000000" w:themeColor="text1"/>
          <w:lang w:val="en-US"/>
        </w:rPr>
        <w:t xml:space="preserve"> </w:t>
      </w:r>
      <w:proofErr w:type="gramStart"/>
      <w:r w:rsidRPr="00040C22">
        <w:rPr>
          <w:color w:val="000000" w:themeColor="text1"/>
          <w:lang w:val="en-US"/>
        </w:rPr>
        <w:t>The</w:t>
      </w:r>
      <w:proofErr w:type="gramEnd"/>
      <w:r w:rsidRPr="00040C22">
        <w:rPr>
          <w:color w:val="000000" w:themeColor="text1"/>
          <w:lang w:val="en-US"/>
        </w:rPr>
        <w:t xml:space="preserve"> use and non-use values of events: A conceptual framework</w:t>
      </w:r>
      <w:r w:rsidR="0099280E" w:rsidRPr="00040C22">
        <w:rPr>
          <w:color w:val="000000" w:themeColor="text1"/>
          <w:lang w:val="en-US"/>
        </w:rPr>
        <w:t>,</w:t>
      </w:r>
      <w:r w:rsidRPr="00040C22">
        <w:rPr>
          <w:color w:val="000000" w:themeColor="text1"/>
          <w:lang w:val="en-US"/>
        </w:rPr>
        <w:t xml:space="preserve"> </w:t>
      </w:r>
      <w:r w:rsidR="0099280E" w:rsidRPr="00040C22">
        <w:rPr>
          <w:color w:val="000000" w:themeColor="text1"/>
          <w:lang w:val="en-US"/>
        </w:rPr>
        <w:t>I</w:t>
      </w:r>
      <w:r w:rsidRPr="00040C22">
        <w:rPr>
          <w:color w:val="000000" w:themeColor="text1"/>
          <w:lang w:val="en-US"/>
        </w:rPr>
        <w:t xml:space="preserve">n, J. Lundberg, et al. (eds.), </w:t>
      </w:r>
      <w:r w:rsidRPr="00040C22">
        <w:rPr>
          <w:i/>
          <w:color w:val="000000" w:themeColor="text1"/>
          <w:lang w:val="en-US"/>
        </w:rPr>
        <w:t>The Value of Events</w:t>
      </w:r>
      <w:r w:rsidR="0099280E" w:rsidRPr="00040C22">
        <w:rPr>
          <w:color w:val="000000" w:themeColor="text1"/>
          <w:lang w:val="en-US"/>
        </w:rPr>
        <w:t>,</w:t>
      </w:r>
      <w:r w:rsidRPr="00040C22">
        <w:rPr>
          <w:color w:val="000000" w:themeColor="text1"/>
          <w:lang w:val="en-US"/>
        </w:rPr>
        <w:t xml:space="preserve"> London: Routledge</w:t>
      </w:r>
      <w:r w:rsidR="0099280E" w:rsidRPr="00040C22">
        <w:rPr>
          <w:color w:val="000000" w:themeColor="text1"/>
          <w:lang w:val="en-US"/>
        </w:rPr>
        <w:t>, pp. 89–104.</w:t>
      </w:r>
    </w:p>
    <w:p w14:paraId="03D90F19" w14:textId="359251CB" w:rsidR="006C7B28"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proofErr w:type="spellStart"/>
      <w:r w:rsidRPr="00040C22">
        <w:rPr>
          <w:color w:val="000000" w:themeColor="text1"/>
          <w:lang w:val="en-US"/>
        </w:rPr>
        <w:lastRenderedPageBreak/>
        <w:t>Arcodia</w:t>
      </w:r>
      <w:proofErr w:type="spellEnd"/>
      <w:r w:rsidRPr="00040C22">
        <w:rPr>
          <w:color w:val="000000" w:themeColor="text1"/>
          <w:lang w:val="en-US"/>
        </w:rPr>
        <w:t> C. &amp; </w:t>
      </w:r>
      <w:proofErr w:type="spellStart"/>
      <w:r w:rsidRPr="00040C22">
        <w:rPr>
          <w:color w:val="000000" w:themeColor="text1"/>
          <w:lang w:val="en-US"/>
        </w:rPr>
        <w:t>Whitford</w:t>
      </w:r>
      <w:proofErr w:type="spellEnd"/>
      <w:r w:rsidRPr="00040C22">
        <w:rPr>
          <w:color w:val="000000" w:themeColor="text1"/>
          <w:lang w:val="en-US"/>
        </w:rPr>
        <w:t> M. (2006)</w:t>
      </w:r>
      <w:r w:rsidR="0099280E" w:rsidRPr="00040C22">
        <w:rPr>
          <w:color w:val="000000" w:themeColor="text1"/>
          <w:lang w:val="en-US"/>
        </w:rPr>
        <w:t>,</w:t>
      </w:r>
      <w:r w:rsidRPr="00040C22">
        <w:rPr>
          <w:color w:val="000000" w:themeColor="text1"/>
          <w:lang w:val="en-US"/>
        </w:rPr>
        <w:t> </w:t>
      </w:r>
      <w:r w:rsidRPr="00040C22">
        <w:rPr>
          <w:i/>
          <w:color w:val="000000" w:themeColor="text1"/>
          <w:lang w:val="en-US"/>
        </w:rPr>
        <w:t>Festival attendance and the development of social capital</w:t>
      </w:r>
      <w:r w:rsidR="0099280E" w:rsidRPr="00040C22">
        <w:rPr>
          <w:color w:val="000000" w:themeColor="text1"/>
          <w:lang w:val="en-US"/>
        </w:rPr>
        <w:t>,</w:t>
      </w:r>
      <w:r w:rsidRPr="00040C22">
        <w:rPr>
          <w:color w:val="000000" w:themeColor="text1"/>
          <w:lang w:val="en-US"/>
        </w:rPr>
        <w:t> </w:t>
      </w:r>
      <w:r w:rsidR="00040C22">
        <w:rPr>
          <w:color w:val="000000" w:themeColor="text1"/>
          <w:lang w:val="en-US"/>
        </w:rPr>
        <w:t>«</w:t>
      </w:r>
      <w:r w:rsidRPr="00040C22">
        <w:rPr>
          <w:color w:val="000000" w:themeColor="text1"/>
          <w:lang w:val="en-US"/>
        </w:rPr>
        <w:t>Journal of Convention and Event Tourism</w:t>
      </w:r>
      <w:r w:rsidR="00040C22">
        <w:rPr>
          <w:color w:val="000000" w:themeColor="text1"/>
          <w:lang w:val="en-US"/>
        </w:rPr>
        <w:t>»</w:t>
      </w:r>
      <w:r w:rsidRPr="00040C22">
        <w:rPr>
          <w:color w:val="000000" w:themeColor="text1"/>
          <w:lang w:val="en-US"/>
        </w:rPr>
        <w:t>, 8(2), </w:t>
      </w:r>
      <w:r w:rsidR="0099280E" w:rsidRPr="00040C22">
        <w:rPr>
          <w:color w:val="000000" w:themeColor="text1"/>
          <w:lang w:val="en-US"/>
        </w:rPr>
        <w:t xml:space="preserve">pp. </w:t>
      </w:r>
      <w:r w:rsidRPr="00040C22">
        <w:rPr>
          <w:color w:val="000000" w:themeColor="text1"/>
          <w:lang w:val="en-US"/>
        </w:rPr>
        <w:t>1–18.  </w:t>
      </w:r>
      <w:r w:rsidR="0099280E" w:rsidRPr="00040C22">
        <w:rPr>
          <w:color w:val="000000" w:themeColor="text1"/>
          <w:lang w:val="en-US"/>
        </w:rPr>
        <w:t xml:space="preserve"> </w:t>
      </w:r>
    </w:p>
    <w:p w14:paraId="3924F717" w14:textId="77777777" w:rsidR="006C7B28"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proofErr w:type="spellStart"/>
      <w:r w:rsidRPr="00040C22">
        <w:rPr>
          <w:color w:val="000000" w:themeColor="text1"/>
        </w:rPr>
        <w:t>Benhamou</w:t>
      </w:r>
      <w:proofErr w:type="spellEnd"/>
      <w:r w:rsidRPr="00040C22">
        <w:rPr>
          <w:color w:val="000000" w:themeColor="text1"/>
        </w:rPr>
        <w:t xml:space="preserve"> F. (2012)</w:t>
      </w:r>
      <w:r w:rsidR="0099280E" w:rsidRPr="00040C22">
        <w:rPr>
          <w:color w:val="000000" w:themeColor="text1"/>
        </w:rPr>
        <w:t>,</w:t>
      </w:r>
      <w:r w:rsidRPr="00040C22">
        <w:rPr>
          <w:color w:val="000000" w:themeColor="text1"/>
        </w:rPr>
        <w:t xml:space="preserve"> </w:t>
      </w:r>
      <w:r w:rsidRPr="00040C22">
        <w:rPr>
          <w:i/>
          <w:color w:val="000000" w:themeColor="text1"/>
        </w:rPr>
        <w:t>L’economia della cultura</w:t>
      </w:r>
      <w:r w:rsidRPr="00040C22">
        <w:rPr>
          <w:color w:val="000000" w:themeColor="text1"/>
        </w:rPr>
        <w:t xml:space="preserve">. </w:t>
      </w:r>
      <w:r w:rsidRPr="00040C22">
        <w:rPr>
          <w:color w:val="000000" w:themeColor="text1"/>
          <w:lang w:val="en-US"/>
        </w:rPr>
        <w:t xml:space="preserve">Bologna: </w:t>
      </w:r>
      <w:proofErr w:type="gramStart"/>
      <w:r w:rsidRPr="00040C22">
        <w:rPr>
          <w:color w:val="000000" w:themeColor="text1"/>
          <w:lang w:val="en-US"/>
        </w:rPr>
        <w:t>Il</w:t>
      </w:r>
      <w:proofErr w:type="gramEnd"/>
      <w:r w:rsidRPr="00040C22">
        <w:rPr>
          <w:color w:val="000000" w:themeColor="text1"/>
          <w:lang w:val="en-US"/>
        </w:rPr>
        <w:t xml:space="preserve"> </w:t>
      </w:r>
      <w:proofErr w:type="spellStart"/>
      <w:r w:rsidRPr="00040C22">
        <w:rPr>
          <w:color w:val="000000" w:themeColor="text1"/>
          <w:lang w:val="en-US"/>
        </w:rPr>
        <w:t>Mulino</w:t>
      </w:r>
      <w:proofErr w:type="spellEnd"/>
      <w:r w:rsidRPr="00040C22">
        <w:rPr>
          <w:color w:val="000000" w:themeColor="text1"/>
          <w:lang w:val="en-US"/>
        </w:rPr>
        <w:t xml:space="preserve">. </w:t>
      </w:r>
      <w:r w:rsidRPr="00040C22">
        <w:rPr>
          <w:rFonts w:eastAsia="Calibri"/>
          <w:color w:val="000000" w:themeColor="text1"/>
          <w:lang w:val="en-US"/>
        </w:rPr>
        <w:t> </w:t>
      </w:r>
      <w:r w:rsidR="0099280E" w:rsidRPr="00040C22">
        <w:rPr>
          <w:color w:val="000000" w:themeColor="text1"/>
          <w:lang w:val="en-US"/>
        </w:rPr>
        <w:t xml:space="preserve"> </w:t>
      </w:r>
    </w:p>
    <w:p w14:paraId="5A28125C" w14:textId="67F06DC1" w:rsidR="006C7B28"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proofErr w:type="spellStart"/>
      <w:r w:rsidRPr="00040C22">
        <w:rPr>
          <w:color w:val="000000" w:themeColor="text1"/>
          <w:lang w:val="en-US"/>
        </w:rPr>
        <w:t>Brennetot</w:t>
      </w:r>
      <w:proofErr w:type="spellEnd"/>
      <w:r w:rsidRPr="00040C22">
        <w:rPr>
          <w:color w:val="000000" w:themeColor="text1"/>
          <w:lang w:val="en-US"/>
        </w:rPr>
        <w:t> A. (2004)</w:t>
      </w:r>
      <w:r w:rsidR="0099280E" w:rsidRPr="00040C22">
        <w:rPr>
          <w:color w:val="000000" w:themeColor="text1"/>
          <w:lang w:val="en-US"/>
        </w:rPr>
        <w:t>,</w:t>
      </w:r>
      <w:r w:rsidRPr="00040C22">
        <w:rPr>
          <w:color w:val="000000" w:themeColor="text1"/>
          <w:lang w:val="en-US"/>
        </w:rPr>
        <w:t> </w:t>
      </w:r>
      <w:r w:rsidRPr="00040C22">
        <w:rPr>
          <w:i/>
          <w:color w:val="000000" w:themeColor="text1"/>
          <w:lang w:val="en-US"/>
        </w:rPr>
        <w:t xml:space="preserve">Des festivals pour </w:t>
      </w:r>
      <w:proofErr w:type="spellStart"/>
      <w:r w:rsidRPr="00040C22">
        <w:rPr>
          <w:i/>
          <w:color w:val="000000" w:themeColor="text1"/>
          <w:lang w:val="en-US"/>
        </w:rPr>
        <w:t>animer</w:t>
      </w:r>
      <w:proofErr w:type="spellEnd"/>
      <w:r w:rsidRPr="00040C22">
        <w:rPr>
          <w:i/>
          <w:color w:val="000000" w:themeColor="text1"/>
          <w:lang w:val="en-US"/>
        </w:rPr>
        <w:t xml:space="preserve"> les territories</w:t>
      </w:r>
      <w:r w:rsidR="0099280E" w:rsidRPr="00040C22">
        <w:rPr>
          <w:color w:val="000000" w:themeColor="text1"/>
          <w:lang w:val="en-US"/>
        </w:rPr>
        <w:t>,</w:t>
      </w:r>
      <w:r w:rsidRPr="00040C22">
        <w:rPr>
          <w:color w:val="000000" w:themeColor="text1"/>
          <w:lang w:val="en-US"/>
        </w:rPr>
        <w:t> </w:t>
      </w:r>
      <w:r w:rsidR="00040C22">
        <w:rPr>
          <w:color w:val="000000" w:themeColor="text1"/>
          <w:lang w:val="en-US"/>
        </w:rPr>
        <w:t>«</w:t>
      </w:r>
      <w:proofErr w:type="spellStart"/>
      <w:r w:rsidRPr="00040C22">
        <w:rPr>
          <w:color w:val="000000" w:themeColor="text1"/>
          <w:lang w:val="en-US"/>
        </w:rPr>
        <w:t>Annales</w:t>
      </w:r>
      <w:proofErr w:type="spellEnd"/>
      <w:r w:rsidRPr="00040C22">
        <w:rPr>
          <w:color w:val="000000" w:themeColor="text1"/>
          <w:lang w:val="en-US"/>
        </w:rPr>
        <w:t xml:space="preserve"> de </w:t>
      </w:r>
      <w:proofErr w:type="spellStart"/>
      <w:r w:rsidRPr="00040C22">
        <w:rPr>
          <w:color w:val="000000" w:themeColor="text1"/>
          <w:lang w:val="en-US"/>
        </w:rPr>
        <w:t>Géographie</w:t>
      </w:r>
      <w:proofErr w:type="spellEnd"/>
      <w:r w:rsidR="00040C22">
        <w:rPr>
          <w:color w:val="000000" w:themeColor="text1"/>
          <w:lang w:val="en-US"/>
        </w:rPr>
        <w:t>»</w:t>
      </w:r>
      <w:r w:rsidRPr="00040C22">
        <w:rPr>
          <w:color w:val="000000" w:themeColor="text1"/>
          <w:lang w:val="en-US"/>
        </w:rPr>
        <w:t>, 635,</w:t>
      </w:r>
      <w:r w:rsidR="0099280E" w:rsidRPr="00040C22">
        <w:rPr>
          <w:color w:val="000000" w:themeColor="text1"/>
          <w:lang w:val="en-US"/>
        </w:rPr>
        <w:t xml:space="preserve"> pp.</w:t>
      </w:r>
      <w:r w:rsidRPr="00040C22">
        <w:rPr>
          <w:color w:val="000000" w:themeColor="text1"/>
          <w:lang w:val="en-US"/>
        </w:rPr>
        <w:t> 29–50.  </w:t>
      </w:r>
      <w:r w:rsidR="0099280E" w:rsidRPr="00040C22">
        <w:rPr>
          <w:color w:val="000000" w:themeColor="text1"/>
          <w:lang w:val="en-US"/>
        </w:rPr>
        <w:t xml:space="preserve"> </w:t>
      </w:r>
    </w:p>
    <w:p w14:paraId="4E552791" w14:textId="61F5E9DF" w:rsidR="006C7B28"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r w:rsidRPr="00040C22">
        <w:rPr>
          <w:color w:val="000000" w:themeColor="text1"/>
          <w:lang w:val="en-US"/>
        </w:rPr>
        <w:t>Boo S., &amp; Busser J. A. (2006)</w:t>
      </w:r>
      <w:r w:rsidR="0099280E" w:rsidRPr="00040C22">
        <w:rPr>
          <w:color w:val="000000" w:themeColor="text1"/>
          <w:lang w:val="en-US"/>
        </w:rPr>
        <w:t>,</w:t>
      </w:r>
      <w:r w:rsidRPr="00040C22">
        <w:rPr>
          <w:color w:val="000000" w:themeColor="text1"/>
          <w:lang w:val="en-US"/>
        </w:rPr>
        <w:t xml:space="preserve"> </w:t>
      </w:r>
      <w:r w:rsidRPr="00040C22">
        <w:rPr>
          <w:i/>
          <w:color w:val="000000" w:themeColor="text1"/>
          <w:lang w:val="en-US"/>
        </w:rPr>
        <w:t>Impact analysis of a tourism festival on tourist destination image</w:t>
      </w:r>
      <w:r w:rsidR="0099280E" w:rsidRPr="00040C22">
        <w:rPr>
          <w:color w:val="000000" w:themeColor="text1"/>
          <w:lang w:val="en-US"/>
        </w:rPr>
        <w:t>,</w:t>
      </w:r>
      <w:r w:rsidRPr="00040C22">
        <w:rPr>
          <w:color w:val="000000" w:themeColor="text1"/>
          <w:lang w:val="en-US"/>
        </w:rPr>
        <w:t xml:space="preserve"> </w:t>
      </w:r>
      <w:r w:rsidR="00040C22">
        <w:rPr>
          <w:color w:val="000000" w:themeColor="text1"/>
          <w:lang w:val="en-US"/>
        </w:rPr>
        <w:t>«</w:t>
      </w:r>
      <w:r w:rsidRPr="00040C22">
        <w:rPr>
          <w:color w:val="000000" w:themeColor="text1"/>
          <w:lang w:val="en-US"/>
        </w:rPr>
        <w:t>Event Management</w:t>
      </w:r>
      <w:r w:rsidR="00040C22">
        <w:rPr>
          <w:color w:val="000000" w:themeColor="text1"/>
          <w:lang w:val="en-US"/>
        </w:rPr>
        <w:t>»</w:t>
      </w:r>
      <w:r w:rsidRPr="00040C22">
        <w:rPr>
          <w:color w:val="000000" w:themeColor="text1"/>
          <w:lang w:val="en-US"/>
        </w:rPr>
        <w:t xml:space="preserve">, 9(4), </w:t>
      </w:r>
      <w:r w:rsidR="0099280E" w:rsidRPr="00040C22">
        <w:rPr>
          <w:color w:val="000000" w:themeColor="text1"/>
          <w:lang w:val="en-US"/>
        </w:rPr>
        <w:t xml:space="preserve">pp. </w:t>
      </w:r>
      <w:r w:rsidRPr="00040C22">
        <w:rPr>
          <w:color w:val="000000" w:themeColor="text1"/>
          <w:lang w:val="en-US"/>
        </w:rPr>
        <w:t>223–237.</w:t>
      </w:r>
      <w:r w:rsidR="0099280E" w:rsidRPr="00040C22">
        <w:rPr>
          <w:color w:val="000000" w:themeColor="text1"/>
          <w:lang w:val="en-US"/>
        </w:rPr>
        <w:t xml:space="preserve"> </w:t>
      </w:r>
    </w:p>
    <w:p w14:paraId="720ED4F3" w14:textId="77777777" w:rsid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proofErr w:type="spellStart"/>
      <w:r w:rsidRPr="00040C22">
        <w:rPr>
          <w:color w:val="000000" w:themeColor="text1"/>
          <w:lang w:val="en-US"/>
        </w:rPr>
        <w:t>Boorstin</w:t>
      </w:r>
      <w:proofErr w:type="spellEnd"/>
      <w:r w:rsidRPr="00040C22">
        <w:rPr>
          <w:color w:val="000000" w:themeColor="text1"/>
          <w:lang w:val="en-US"/>
        </w:rPr>
        <w:t xml:space="preserve"> D. (1961)</w:t>
      </w:r>
      <w:r w:rsidR="0099280E" w:rsidRPr="00040C22">
        <w:rPr>
          <w:color w:val="000000" w:themeColor="text1"/>
          <w:lang w:val="en-US"/>
        </w:rPr>
        <w:t>,</w:t>
      </w:r>
      <w:r w:rsidRPr="00040C22">
        <w:rPr>
          <w:color w:val="000000" w:themeColor="text1"/>
          <w:lang w:val="en-US"/>
        </w:rPr>
        <w:t xml:space="preserve"> </w:t>
      </w:r>
      <w:proofErr w:type="gramStart"/>
      <w:r w:rsidRPr="00040C22">
        <w:rPr>
          <w:i/>
          <w:color w:val="000000" w:themeColor="text1"/>
          <w:lang w:val="en-US"/>
        </w:rPr>
        <w:t>The</w:t>
      </w:r>
      <w:proofErr w:type="gramEnd"/>
      <w:r w:rsidRPr="00040C22">
        <w:rPr>
          <w:i/>
          <w:color w:val="000000" w:themeColor="text1"/>
          <w:lang w:val="en-US"/>
        </w:rPr>
        <w:t xml:space="preserve"> Image: A Guide to Pseudo-Events in America</w:t>
      </w:r>
      <w:r w:rsidR="00040C22">
        <w:rPr>
          <w:color w:val="000000" w:themeColor="text1"/>
          <w:lang w:val="en-US"/>
        </w:rPr>
        <w:t>. New York:  Harper and Row.</w:t>
      </w:r>
    </w:p>
    <w:p w14:paraId="33DBBED7" w14:textId="1BDC6B58" w:rsidR="006C7B28"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proofErr w:type="spellStart"/>
      <w:r w:rsidRPr="00040C22">
        <w:rPr>
          <w:color w:val="000000" w:themeColor="text1"/>
          <w:lang w:val="en-US"/>
        </w:rPr>
        <w:t>Corinto</w:t>
      </w:r>
      <w:proofErr w:type="spellEnd"/>
      <w:r w:rsidRPr="00040C22">
        <w:rPr>
          <w:color w:val="000000" w:themeColor="text1"/>
          <w:lang w:val="en-US"/>
        </w:rPr>
        <w:t xml:space="preserve"> G. </w:t>
      </w:r>
      <w:proofErr w:type="gramStart"/>
      <w:r w:rsidRPr="00040C22">
        <w:rPr>
          <w:color w:val="000000" w:themeColor="text1"/>
          <w:lang w:val="en-US"/>
        </w:rPr>
        <w:t>L.,</w:t>
      </w:r>
      <w:proofErr w:type="gramEnd"/>
      <w:r w:rsidRPr="00040C22">
        <w:rPr>
          <w:color w:val="000000" w:themeColor="text1"/>
          <w:lang w:val="en-US"/>
        </w:rPr>
        <w:t xml:space="preserve"> &amp; Nicosia E. (2016)</w:t>
      </w:r>
      <w:r w:rsidR="0099280E" w:rsidRPr="00040C22">
        <w:rPr>
          <w:color w:val="000000" w:themeColor="text1"/>
          <w:lang w:val="en-US"/>
        </w:rPr>
        <w:t>,</w:t>
      </w:r>
      <w:r w:rsidRPr="00040C22">
        <w:rPr>
          <w:color w:val="000000" w:themeColor="text1"/>
          <w:lang w:val="en-US"/>
        </w:rPr>
        <w:t xml:space="preserve"> </w:t>
      </w:r>
      <w:r w:rsidRPr="00040C22">
        <w:rPr>
          <w:i/>
          <w:color w:val="000000" w:themeColor="text1"/>
          <w:lang w:val="en-US"/>
        </w:rPr>
        <w:t>The European capital of culture. Will Matera 2019 be a successful example</w:t>
      </w:r>
      <w:proofErr w:type="gramStart"/>
      <w:r w:rsidRPr="00040C22">
        <w:rPr>
          <w:i/>
          <w:color w:val="000000" w:themeColor="text1"/>
          <w:lang w:val="en-US"/>
        </w:rPr>
        <w:t>?</w:t>
      </w:r>
      <w:r w:rsidR="0099280E" w:rsidRPr="00040C22">
        <w:rPr>
          <w:color w:val="000000" w:themeColor="text1"/>
          <w:lang w:val="en-US"/>
        </w:rPr>
        <w:t>,</w:t>
      </w:r>
      <w:proofErr w:type="gramEnd"/>
      <w:r w:rsidR="0099280E" w:rsidRPr="00040C22">
        <w:rPr>
          <w:color w:val="000000" w:themeColor="text1"/>
          <w:lang w:val="en-US"/>
        </w:rPr>
        <w:t xml:space="preserve"> </w:t>
      </w:r>
      <w:r w:rsidR="00040C22">
        <w:rPr>
          <w:color w:val="000000" w:themeColor="text1"/>
          <w:lang w:val="en-US"/>
        </w:rPr>
        <w:t>«</w:t>
      </w:r>
      <w:r w:rsidRPr="00040C22">
        <w:rPr>
          <w:color w:val="000000" w:themeColor="text1"/>
          <w:lang w:val="en-US"/>
        </w:rPr>
        <w:t>Development, art(s) and culture UNEEC forum</w:t>
      </w:r>
      <w:r w:rsidR="00040C22">
        <w:rPr>
          <w:color w:val="000000" w:themeColor="text1"/>
          <w:lang w:val="en-US"/>
        </w:rPr>
        <w:t>»</w:t>
      </w:r>
      <w:r w:rsidRPr="00040C22">
        <w:rPr>
          <w:color w:val="000000" w:themeColor="text1"/>
          <w:lang w:val="en-US"/>
        </w:rPr>
        <w:t>, 8,</w:t>
      </w:r>
      <w:r w:rsidR="0099280E" w:rsidRPr="00040C22">
        <w:rPr>
          <w:color w:val="000000" w:themeColor="text1"/>
          <w:lang w:val="en-US"/>
        </w:rPr>
        <w:t xml:space="preserve"> pp. </w:t>
      </w:r>
      <w:r w:rsidRPr="00040C22">
        <w:rPr>
          <w:color w:val="000000" w:themeColor="text1"/>
          <w:lang w:val="en-US"/>
        </w:rPr>
        <w:t>19–35</w:t>
      </w:r>
      <w:r w:rsidRPr="00040C22">
        <w:rPr>
          <w:rFonts w:eastAsia="Calibri"/>
          <w:color w:val="000000" w:themeColor="text1"/>
          <w:lang w:val="en-US"/>
        </w:rPr>
        <w:t xml:space="preserve">. </w:t>
      </w:r>
    </w:p>
    <w:p w14:paraId="10351DCB" w14:textId="5BDC5B4B" w:rsidR="0099280E"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proofErr w:type="spellStart"/>
      <w:r w:rsidRPr="00040C22">
        <w:rPr>
          <w:color w:val="000000" w:themeColor="text1"/>
          <w:lang w:val="en-US"/>
        </w:rPr>
        <w:t>Crespi-Vallbona</w:t>
      </w:r>
      <w:proofErr w:type="spellEnd"/>
      <w:r w:rsidRPr="00040C22">
        <w:rPr>
          <w:color w:val="000000" w:themeColor="text1"/>
          <w:lang w:val="en-US"/>
        </w:rPr>
        <w:t xml:space="preserve"> M., &amp; Richards G. (2007)</w:t>
      </w:r>
      <w:r w:rsidR="0099280E" w:rsidRPr="00040C22">
        <w:rPr>
          <w:color w:val="000000" w:themeColor="text1"/>
          <w:lang w:val="en-US"/>
        </w:rPr>
        <w:t>,</w:t>
      </w:r>
      <w:r w:rsidRPr="00040C22">
        <w:rPr>
          <w:color w:val="000000" w:themeColor="text1"/>
          <w:lang w:val="en-US"/>
        </w:rPr>
        <w:t xml:space="preserve"> </w:t>
      </w:r>
      <w:proofErr w:type="gramStart"/>
      <w:r w:rsidRPr="00040C22">
        <w:rPr>
          <w:i/>
          <w:color w:val="000000" w:themeColor="text1"/>
          <w:lang w:val="en-US"/>
        </w:rPr>
        <w:t>The</w:t>
      </w:r>
      <w:proofErr w:type="gramEnd"/>
      <w:r w:rsidRPr="00040C22">
        <w:rPr>
          <w:i/>
          <w:color w:val="000000" w:themeColor="text1"/>
          <w:lang w:val="en-US"/>
        </w:rPr>
        <w:t xml:space="preserve"> meaning of cultural festivals: Stakeholder perspectives in </w:t>
      </w:r>
      <w:proofErr w:type="spellStart"/>
      <w:r w:rsidRPr="00040C22">
        <w:rPr>
          <w:i/>
          <w:color w:val="000000" w:themeColor="text1"/>
          <w:lang w:val="en-US"/>
        </w:rPr>
        <w:t>Catalunya</w:t>
      </w:r>
      <w:proofErr w:type="spellEnd"/>
      <w:r w:rsidR="0099280E" w:rsidRPr="00040C22">
        <w:rPr>
          <w:color w:val="000000" w:themeColor="text1"/>
          <w:lang w:val="en-US"/>
        </w:rPr>
        <w:t xml:space="preserve">, </w:t>
      </w:r>
      <w:r w:rsidR="00040C22">
        <w:rPr>
          <w:color w:val="000000" w:themeColor="text1"/>
          <w:lang w:val="en-US"/>
        </w:rPr>
        <w:t>«</w:t>
      </w:r>
      <w:r w:rsidRPr="00040C22">
        <w:rPr>
          <w:color w:val="000000" w:themeColor="text1"/>
          <w:lang w:val="en-US"/>
        </w:rPr>
        <w:t>International Journal of Cultural Policy</w:t>
      </w:r>
      <w:r w:rsidR="00040C22">
        <w:rPr>
          <w:color w:val="000000" w:themeColor="text1"/>
          <w:lang w:val="en-US"/>
        </w:rPr>
        <w:t>»</w:t>
      </w:r>
      <w:r w:rsidRPr="00040C22">
        <w:rPr>
          <w:color w:val="000000" w:themeColor="text1"/>
          <w:lang w:val="en-US"/>
        </w:rPr>
        <w:t xml:space="preserve">, 13(1), </w:t>
      </w:r>
      <w:r w:rsidR="0099280E" w:rsidRPr="00040C22">
        <w:rPr>
          <w:color w:val="000000" w:themeColor="text1"/>
          <w:lang w:val="en-US"/>
        </w:rPr>
        <w:t xml:space="preserve">pp. </w:t>
      </w:r>
      <w:r w:rsidRPr="00040C22">
        <w:rPr>
          <w:color w:val="000000" w:themeColor="text1"/>
          <w:lang w:val="en-US"/>
        </w:rPr>
        <w:t>103–122</w:t>
      </w:r>
      <w:r w:rsidR="0099280E" w:rsidRPr="00040C22">
        <w:rPr>
          <w:color w:val="000000" w:themeColor="text1"/>
          <w:lang w:val="en-US"/>
        </w:rPr>
        <w:t>.</w:t>
      </w:r>
    </w:p>
    <w:p w14:paraId="60C4A67F" w14:textId="569B8D15" w:rsidR="0099280E"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proofErr w:type="spellStart"/>
      <w:r w:rsidRPr="00040C22">
        <w:rPr>
          <w:color w:val="000000" w:themeColor="text1"/>
          <w:lang w:val="en-US"/>
        </w:rPr>
        <w:t>Derrett</w:t>
      </w:r>
      <w:proofErr w:type="spellEnd"/>
      <w:r w:rsidRPr="00040C22">
        <w:rPr>
          <w:color w:val="000000" w:themeColor="text1"/>
          <w:lang w:val="en-US"/>
        </w:rPr>
        <w:t> R. (2003)</w:t>
      </w:r>
      <w:r w:rsidR="0099280E" w:rsidRPr="00040C22">
        <w:rPr>
          <w:color w:val="000000" w:themeColor="text1"/>
          <w:lang w:val="en-US"/>
        </w:rPr>
        <w:t>,</w:t>
      </w:r>
      <w:r w:rsidRPr="00040C22">
        <w:rPr>
          <w:color w:val="000000" w:themeColor="text1"/>
          <w:lang w:val="en-US"/>
        </w:rPr>
        <w:t> </w:t>
      </w:r>
      <w:r w:rsidRPr="00040C22">
        <w:rPr>
          <w:i/>
          <w:color w:val="000000" w:themeColor="text1"/>
          <w:lang w:val="en-US"/>
        </w:rPr>
        <w:t>Festivals &amp; regional destinations: How festivals demonstrate a sense of community &amp; place</w:t>
      </w:r>
      <w:r w:rsidR="0099280E" w:rsidRPr="00040C22">
        <w:rPr>
          <w:color w:val="000000" w:themeColor="text1"/>
          <w:lang w:val="en-US"/>
        </w:rPr>
        <w:t>,</w:t>
      </w:r>
      <w:r w:rsidRPr="00040C22">
        <w:rPr>
          <w:color w:val="000000" w:themeColor="text1"/>
          <w:lang w:val="en-US"/>
        </w:rPr>
        <w:t> </w:t>
      </w:r>
      <w:r w:rsidR="00040C22">
        <w:rPr>
          <w:color w:val="000000" w:themeColor="text1"/>
          <w:lang w:val="en-US"/>
        </w:rPr>
        <w:t>«</w:t>
      </w:r>
      <w:r w:rsidRPr="00040C22">
        <w:rPr>
          <w:color w:val="000000" w:themeColor="text1"/>
          <w:lang w:val="en-US"/>
        </w:rPr>
        <w:t>Rural Society</w:t>
      </w:r>
      <w:r w:rsidR="00040C22">
        <w:rPr>
          <w:color w:val="000000" w:themeColor="text1"/>
          <w:lang w:val="en-US"/>
        </w:rPr>
        <w:t>»</w:t>
      </w:r>
      <w:r w:rsidRPr="00040C22">
        <w:rPr>
          <w:color w:val="000000" w:themeColor="text1"/>
          <w:lang w:val="en-US"/>
        </w:rPr>
        <w:t>, 13(1), </w:t>
      </w:r>
      <w:r w:rsidR="0099280E" w:rsidRPr="00040C22">
        <w:rPr>
          <w:color w:val="000000" w:themeColor="text1"/>
          <w:lang w:val="en-US"/>
        </w:rPr>
        <w:t xml:space="preserve">pp. </w:t>
      </w:r>
      <w:r w:rsidRPr="00040C22">
        <w:rPr>
          <w:color w:val="000000" w:themeColor="text1"/>
          <w:lang w:val="en-US"/>
        </w:rPr>
        <w:t xml:space="preserve">35–53. </w:t>
      </w:r>
    </w:p>
    <w:p w14:paraId="7334475A" w14:textId="77777777" w:rsidR="006C7B28"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r w:rsidRPr="00040C22">
        <w:rPr>
          <w:color w:val="000000" w:themeColor="text1"/>
          <w:lang w:val="en-US"/>
        </w:rPr>
        <w:t xml:space="preserve">De </w:t>
      </w:r>
      <w:proofErr w:type="spellStart"/>
      <w:r w:rsidRPr="00040C22">
        <w:rPr>
          <w:color w:val="000000" w:themeColor="text1"/>
          <w:lang w:val="en-US"/>
        </w:rPr>
        <w:t>Valck</w:t>
      </w:r>
      <w:proofErr w:type="spellEnd"/>
      <w:r w:rsidRPr="00040C22">
        <w:rPr>
          <w:color w:val="000000" w:themeColor="text1"/>
          <w:lang w:val="en-US"/>
        </w:rPr>
        <w:t xml:space="preserve"> M. (2007)</w:t>
      </w:r>
      <w:r w:rsidR="0099280E" w:rsidRPr="00040C22">
        <w:rPr>
          <w:color w:val="000000" w:themeColor="text1"/>
          <w:lang w:val="en-US"/>
        </w:rPr>
        <w:t>,</w:t>
      </w:r>
      <w:r w:rsidRPr="00040C22">
        <w:rPr>
          <w:color w:val="000000" w:themeColor="text1"/>
          <w:lang w:val="en-US"/>
        </w:rPr>
        <w:t xml:space="preserve"> </w:t>
      </w:r>
      <w:r w:rsidRPr="00040C22">
        <w:rPr>
          <w:i/>
          <w:color w:val="000000" w:themeColor="text1"/>
          <w:lang w:val="en-US"/>
        </w:rPr>
        <w:t xml:space="preserve">Film Festivals. From European Geopolitics to Global </w:t>
      </w:r>
      <w:proofErr w:type="spellStart"/>
      <w:r w:rsidRPr="00040C22">
        <w:rPr>
          <w:i/>
          <w:color w:val="000000" w:themeColor="text1"/>
          <w:lang w:val="en-US"/>
        </w:rPr>
        <w:t>Cinephilia</w:t>
      </w:r>
      <w:proofErr w:type="spellEnd"/>
      <w:r w:rsidR="0099280E" w:rsidRPr="00040C22">
        <w:rPr>
          <w:color w:val="000000" w:themeColor="text1"/>
          <w:lang w:val="en-US"/>
        </w:rPr>
        <w:t>,</w:t>
      </w:r>
      <w:r w:rsidRPr="00040C22">
        <w:rPr>
          <w:color w:val="000000" w:themeColor="text1"/>
          <w:lang w:val="en-US"/>
        </w:rPr>
        <w:t xml:space="preserve"> Amsterdam: Amsterdam University Press. </w:t>
      </w:r>
      <w:r w:rsidRPr="00040C22">
        <w:rPr>
          <w:rFonts w:eastAsia="Calibri"/>
          <w:color w:val="000000" w:themeColor="text1"/>
          <w:lang w:val="en-US"/>
        </w:rPr>
        <w:t xml:space="preserve"> </w:t>
      </w:r>
    </w:p>
    <w:p w14:paraId="37A23325" w14:textId="7F617F95" w:rsidR="006C7B28"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r w:rsidRPr="00040C22">
        <w:rPr>
          <w:color w:val="000000" w:themeColor="text1"/>
          <w:lang w:val="en-US"/>
        </w:rPr>
        <w:t xml:space="preserve">De </w:t>
      </w:r>
      <w:proofErr w:type="spellStart"/>
      <w:r w:rsidRPr="00040C22">
        <w:rPr>
          <w:color w:val="000000" w:themeColor="text1"/>
          <w:lang w:val="en-US"/>
        </w:rPr>
        <w:t>Valck</w:t>
      </w:r>
      <w:proofErr w:type="spellEnd"/>
      <w:r w:rsidRPr="00040C22">
        <w:rPr>
          <w:color w:val="000000" w:themeColor="text1"/>
          <w:lang w:val="en-US"/>
        </w:rPr>
        <w:t xml:space="preserve"> M. (2014)</w:t>
      </w:r>
      <w:r w:rsidR="0099280E" w:rsidRPr="00040C22">
        <w:rPr>
          <w:color w:val="000000" w:themeColor="text1"/>
          <w:lang w:val="en-US"/>
        </w:rPr>
        <w:t>,</w:t>
      </w:r>
      <w:r w:rsidRPr="00040C22">
        <w:rPr>
          <w:color w:val="000000" w:themeColor="text1"/>
          <w:lang w:val="en-US"/>
        </w:rPr>
        <w:t xml:space="preserve"> </w:t>
      </w:r>
      <w:r w:rsidRPr="00040C22">
        <w:rPr>
          <w:i/>
          <w:color w:val="000000" w:themeColor="text1"/>
          <w:lang w:val="en-US"/>
        </w:rPr>
        <w:t>Film Festivals, Bourdieu, and the Economization of Culture</w:t>
      </w:r>
      <w:r w:rsidR="0099280E" w:rsidRPr="00040C22">
        <w:rPr>
          <w:color w:val="000000" w:themeColor="text1"/>
          <w:lang w:val="en-US"/>
        </w:rPr>
        <w:t>,</w:t>
      </w:r>
      <w:r w:rsidRPr="00040C22">
        <w:rPr>
          <w:color w:val="000000" w:themeColor="text1"/>
          <w:lang w:val="en-US"/>
        </w:rPr>
        <w:t> </w:t>
      </w:r>
      <w:r w:rsidR="00040C22">
        <w:rPr>
          <w:color w:val="000000" w:themeColor="text1"/>
          <w:lang w:val="en-US"/>
        </w:rPr>
        <w:t>«</w:t>
      </w:r>
      <w:r w:rsidRPr="00040C22">
        <w:rPr>
          <w:color w:val="000000" w:themeColor="text1"/>
          <w:lang w:val="en-US"/>
        </w:rPr>
        <w:t>Canadian Journal of Film Studies</w:t>
      </w:r>
      <w:r w:rsidR="00040C22">
        <w:rPr>
          <w:color w:val="000000" w:themeColor="text1"/>
          <w:lang w:val="en-US"/>
        </w:rPr>
        <w:t>»</w:t>
      </w:r>
      <w:r w:rsidRPr="00040C22">
        <w:rPr>
          <w:color w:val="000000" w:themeColor="text1"/>
          <w:lang w:val="en-US"/>
        </w:rPr>
        <w:t xml:space="preserve">, 23(1), </w:t>
      </w:r>
      <w:r w:rsidR="0099280E" w:rsidRPr="00040C22">
        <w:rPr>
          <w:color w:val="000000" w:themeColor="text1"/>
          <w:lang w:val="en-US"/>
        </w:rPr>
        <w:t xml:space="preserve">pp. </w:t>
      </w:r>
      <w:r w:rsidRPr="00040C22">
        <w:rPr>
          <w:color w:val="000000" w:themeColor="text1"/>
          <w:lang w:val="en-US"/>
        </w:rPr>
        <w:t>74–89.</w:t>
      </w:r>
      <w:r w:rsidRPr="00040C22">
        <w:rPr>
          <w:rFonts w:eastAsia="Calibri"/>
          <w:color w:val="000000" w:themeColor="text1"/>
          <w:lang w:val="en-US"/>
        </w:rPr>
        <w:t>  </w:t>
      </w:r>
    </w:p>
    <w:p w14:paraId="6490D833" w14:textId="77777777" w:rsidR="006C7B28"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r w:rsidRPr="00040C22">
        <w:rPr>
          <w:color w:val="000000" w:themeColor="text1"/>
          <w:lang w:val="en-US"/>
        </w:rPr>
        <w:t xml:space="preserve">De </w:t>
      </w:r>
      <w:proofErr w:type="spellStart"/>
      <w:r w:rsidRPr="00040C22">
        <w:rPr>
          <w:color w:val="000000" w:themeColor="text1"/>
          <w:lang w:val="en-US"/>
        </w:rPr>
        <w:t>Valck</w:t>
      </w:r>
      <w:proofErr w:type="spellEnd"/>
      <w:r w:rsidRPr="00040C22">
        <w:rPr>
          <w:color w:val="000000" w:themeColor="text1"/>
          <w:lang w:val="en-US"/>
        </w:rPr>
        <w:t xml:space="preserve">, M. </w:t>
      </w:r>
      <w:proofErr w:type="spellStart"/>
      <w:r w:rsidRPr="00040C22">
        <w:rPr>
          <w:color w:val="000000" w:themeColor="text1"/>
          <w:lang w:val="en-US"/>
        </w:rPr>
        <w:t>Kredell</w:t>
      </w:r>
      <w:proofErr w:type="spellEnd"/>
      <w:r w:rsidRPr="00040C22">
        <w:rPr>
          <w:color w:val="000000" w:themeColor="text1"/>
          <w:lang w:val="en-US"/>
        </w:rPr>
        <w:t xml:space="preserve">, B. </w:t>
      </w:r>
      <w:proofErr w:type="gramStart"/>
      <w:r w:rsidRPr="00040C22">
        <w:rPr>
          <w:color w:val="000000" w:themeColor="text1"/>
          <w:lang w:val="en-US"/>
        </w:rPr>
        <w:t xml:space="preserve">&amp;  </w:t>
      </w:r>
      <w:proofErr w:type="spellStart"/>
      <w:r w:rsidRPr="00040C22">
        <w:rPr>
          <w:color w:val="000000" w:themeColor="text1"/>
          <w:lang w:val="en-US"/>
        </w:rPr>
        <w:t>Loist</w:t>
      </w:r>
      <w:proofErr w:type="spellEnd"/>
      <w:proofErr w:type="gramEnd"/>
      <w:r w:rsidRPr="00040C22">
        <w:rPr>
          <w:color w:val="000000" w:themeColor="text1"/>
          <w:lang w:val="en-US"/>
        </w:rPr>
        <w:t xml:space="preserve"> S. eds. (2016)</w:t>
      </w:r>
      <w:r w:rsidR="0099280E" w:rsidRPr="00040C22">
        <w:rPr>
          <w:color w:val="000000" w:themeColor="text1"/>
          <w:lang w:val="en-US"/>
        </w:rPr>
        <w:t>,</w:t>
      </w:r>
      <w:r w:rsidRPr="00040C22">
        <w:rPr>
          <w:color w:val="000000" w:themeColor="text1"/>
          <w:lang w:val="en-US"/>
        </w:rPr>
        <w:t xml:space="preserve"> </w:t>
      </w:r>
      <w:r w:rsidRPr="00040C22">
        <w:rPr>
          <w:i/>
          <w:color w:val="000000" w:themeColor="text1"/>
          <w:lang w:val="en-US"/>
        </w:rPr>
        <w:t>Film Festivals. History, Theory, Method, Practice</w:t>
      </w:r>
      <w:r w:rsidR="0099280E" w:rsidRPr="00040C22">
        <w:rPr>
          <w:color w:val="000000" w:themeColor="text1"/>
          <w:lang w:val="en-US"/>
        </w:rPr>
        <w:t>,</w:t>
      </w:r>
      <w:r w:rsidRPr="00040C22">
        <w:rPr>
          <w:color w:val="000000" w:themeColor="text1"/>
          <w:lang w:val="en-US"/>
        </w:rPr>
        <w:t xml:space="preserve"> Abingdon: Routledge. </w:t>
      </w:r>
    </w:p>
    <w:p w14:paraId="23C2FA7D" w14:textId="77777777" w:rsidR="006C7B28"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proofErr w:type="spellStart"/>
      <w:r w:rsidRPr="00040C22">
        <w:rPr>
          <w:color w:val="000000" w:themeColor="text1"/>
          <w:lang w:val="en-US"/>
        </w:rPr>
        <w:t>Fainstein</w:t>
      </w:r>
      <w:proofErr w:type="spellEnd"/>
      <w:r w:rsidRPr="00040C22">
        <w:rPr>
          <w:color w:val="000000" w:themeColor="text1"/>
          <w:lang w:val="en-US"/>
        </w:rPr>
        <w:t> S., &amp; Judd D.R. eds. (1999)</w:t>
      </w:r>
      <w:r w:rsidR="0099280E" w:rsidRPr="00040C22">
        <w:rPr>
          <w:color w:val="000000" w:themeColor="text1"/>
          <w:lang w:val="en-US"/>
        </w:rPr>
        <w:t>,</w:t>
      </w:r>
      <w:r w:rsidRPr="00040C22">
        <w:rPr>
          <w:color w:val="000000" w:themeColor="text1"/>
          <w:lang w:val="en-US"/>
        </w:rPr>
        <w:t> </w:t>
      </w:r>
      <w:proofErr w:type="gramStart"/>
      <w:r w:rsidRPr="00040C22">
        <w:rPr>
          <w:i/>
          <w:color w:val="000000" w:themeColor="text1"/>
          <w:lang w:val="en-US"/>
        </w:rPr>
        <w:t>The</w:t>
      </w:r>
      <w:proofErr w:type="gramEnd"/>
      <w:r w:rsidRPr="00040C22">
        <w:rPr>
          <w:i/>
          <w:color w:val="000000" w:themeColor="text1"/>
          <w:lang w:val="en-US"/>
        </w:rPr>
        <w:t xml:space="preserve"> tourist city</w:t>
      </w:r>
      <w:r w:rsidR="0099280E" w:rsidRPr="00040C22">
        <w:rPr>
          <w:color w:val="000000" w:themeColor="text1"/>
          <w:lang w:val="en-US"/>
        </w:rPr>
        <w:t>,</w:t>
      </w:r>
      <w:r w:rsidRPr="00040C22">
        <w:rPr>
          <w:color w:val="000000" w:themeColor="text1"/>
          <w:lang w:val="en-US"/>
        </w:rPr>
        <w:t xml:space="preserve"> New Haven/London: Yale University Press. </w:t>
      </w:r>
      <w:r w:rsidR="0099280E" w:rsidRPr="00040C22">
        <w:rPr>
          <w:color w:val="000000" w:themeColor="text1"/>
          <w:lang w:val="en-US"/>
        </w:rPr>
        <w:t xml:space="preserve"> </w:t>
      </w:r>
    </w:p>
    <w:p w14:paraId="0A105EB6" w14:textId="77777777" w:rsidR="006C7B28"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r w:rsidRPr="00040C22">
        <w:rPr>
          <w:color w:val="000000" w:themeColor="text1"/>
          <w:lang w:val="en-US"/>
        </w:rPr>
        <w:t>Getz D. (1991)</w:t>
      </w:r>
      <w:r w:rsidR="0099280E" w:rsidRPr="00040C22">
        <w:rPr>
          <w:color w:val="000000" w:themeColor="text1"/>
          <w:lang w:val="en-US"/>
        </w:rPr>
        <w:t>,</w:t>
      </w:r>
      <w:r w:rsidRPr="00040C22">
        <w:rPr>
          <w:color w:val="000000" w:themeColor="text1"/>
          <w:lang w:val="en-US"/>
        </w:rPr>
        <w:t> </w:t>
      </w:r>
      <w:r w:rsidRPr="00040C22">
        <w:rPr>
          <w:i/>
          <w:color w:val="000000" w:themeColor="text1"/>
          <w:lang w:val="en-US"/>
        </w:rPr>
        <w:t>Festivals, special events and tourism</w:t>
      </w:r>
      <w:r w:rsidR="0099280E" w:rsidRPr="00040C22">
        <w:rPr>
          <w:color w:val="000000" w:themeColor="text1"/>
          <w:lang w:val="en-US"/>
        </w:rPr>
        <w:t>,</w:t>
      </w:r>
      <w:r w:rsidRPr="00040C22">
        <w:rPr>
          <w:color w:val="000000" w:themeColor="text1"/>
          <w:lang w:val="en-US"/>
        </w:rPr>
        <w:t xml:space="preserve"> New York: Van Nostrand Reinhold</w:t>
      </w:r>
      <w:r w:rsidR="0099280E" w:rsidRPr="00040C22">
        <w:rPr>
          <w:color w:val="000000" w:themeColor="text1"/>
          <w:lang w:val="en-US"/>
        </w:rPr>
        <w:t>.</w:t>
      </w:r>
    </w:p>
    <w:p w14:paraId="310E22AB" w14:textId="5660D205" w:rsidR="006C7B28"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r w:rsidRPr="00040C22">
        <w:rPr>
          <w:color w:val="000000" w:themeColor="text1"/>
          <w:lang w:val="en-US"/>
        </w:rPr>
        <w:t>Getz D. (2008)</w:t>
      </w:r>
      <w:r w:rsidR="0099280E" w:rsidRPr="00040C22">
        <w:rPr>
          <w:color w:val="000000" w:themeColor="text1"/>
          <w:lang w:val="en-US"/>
        </w:rPr>
        <w:t>,</w:t>
      </w:r>
      <w:r w:rsidRPr="00040C22">
        <w:rPr>
          <w:color w:val="000000" w:themeColor="text1"/>
          <w:lang w:val="en-US"/>
        </w:rPr>
        <w:t> </w:t>
      </w:r>
      <w:r w:rsidRPr="00040C22">
        <w:rPr>
          <w:i/>
          <w:color w:val="000000" w:themeColor="text1"/>
          <w:lang w:val="en-US"/>
        </w:rPr>
        <w:t>Event tourism: Definition, evolution and research</w:t>
      </w:r>
      <w:r w:rsidR="0099280E" w:rsidRPr="00040C22">
        <w:rPr>
          <w:color w:val="000000" w:themeColor="text1"/>
          <w:lang w:val="en-US"/>
        </w:rPr>
        <w:t>,</w:t>
      </w:r>
      <w:r w:rsidRPr="00040C22">
        <w:rPr>
          <w:color w:val="000000" w:themeColor="text1"/>
          <w:lang w:val="en-US"/>
        </w:rPr>
        <w:t> </w:t>
      </w:r>
      <w:r w:rsidR="00040C22">
        <w:rPr>
          <w:color w:val="000000" w:themeColor="text1"/>
          <w:lang w:val="en-US"/>
        </w:rPr>
        <w:t>«</w:t>
      </w:r>
      <w:r w:rsidRPr="00040C22">
        <w:rPr>
          <w:color w:val="000000" w:themeColor="text1"/>
          <w:lang w:val="en-US"/>
        </w:rPr>
        <w:t>Tourism Management</w:t>
      </w:r>
      <w:r w:rsidR="00040C22">
        <w:rPr>
          <w:color w:val="000000" w:themeColor="text1"/>
          <w:lang w:val="en-US"/>
        </w:rPr>
        <w:t>»</w:t>
      </w:r>
      <w:r w:rsidRPr="00040C22">
        <w:rPr>
          <w:color w:val="000000" w:themeColor="text1"/>
          <w:lang w:val="en-US"/>
        </w:rPr>
        <w:t>, 29, </w:t>
      </w:r>
      <w:r w:rsidR="0099280E" w:rsidRPr="00040C22">
        <w:rPr>
          <w:color w:val="000000" w:themeColor="text1"/>
          <w:lang w:val="en-US"/>
        </w:rPr>
        <w:t xml:space="preserve">pp. </w:t>
      </w:r>
      <w:r w:rsidRPr="00040C22">
        <w:rPr>
          <w:color w:val="000000" w:themeColor="text1"/>
          <w:lang w:val="en-US"/>
        </w:rPr>
        <w:t>403–428.  </w:t>
      </w:r>
      <w:r w:rsidR="0099280E" w:rsidRPr="00040C22">
        <w:rPr>
          <w:color w:val="000000" w:themeColor="text1"/>
          <w:lang w:val="en-US"/>
        </w:rPr>
        <w:t xml:space="preserve"> </w:t>
      </w:r>
    </w:p>
    <w:p w14:paraId="0654B698" w14:textId="2FB6606F" w:rsidR="0099280E"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r w:rsidRPr="00040C22">
        <w:rPr>
          <w:color w:val="000000" w:themeColor="text1"/>
          <w:lang w:val="en-US"/>
        </w:rPr>
        <w:t>Getz D. (2009)</w:t>
      </w:r>
      <w:r w:rsidR="0099280E" w:rsidRPr="00040C22">
        <w:rPr>
          <w:color w:val="000000" w:themeColor="text1"/>
          <w:lang w:val="en-US"/>
        </w:rPr>
        <w:t>,</w:t>
      </w:r>
      <w:r w:rsidRPr="00040C22">
        <w:rPr>
          <w:color w:val="000000" w:themeColor="text1"/>
          <w:lang w:val="en-US"/>
        </w:rPr>
        <w:t> </w:t>
      </w:r>
      <w:r w:rsidRPr="00040C22">
        <w:rPr>
          <w:i/>
          <w:color w:val="000000" w:themeColor="text1"/>
          <w:lang w:val="en-US"/>
        </w:rPr>
        <w:t>Policy for sustainable and responsible festivals and events: Institutionalization of a new paradigm</w:t>
      </w:r>
      <w:r w:rsidR="0099280E" w:rsidRPr="00040C22">
        <w:rPr>
          <w:color w:val="000000" w:themeColor="text1"/>
          <w:lang w:val="en-US"/>
        </w:rPr>
        <w:t>,</w:t>
      </w:r>
      <w:r w:rsidRPr="00040C22">
        <w:rPr>
          <w:color w:val="000000" w:themeColor="text1"/>
          <w:lang w:val="en-US"/>
        </w:rPr>
        <w:t> </w:t>
      </w:r>
      <w:r w:rsidR="00040C22">
        <w:rPr>
          <w:color w:val="000000" w:themeColor="text1"/>
          <w:lang w:val="en-US"/>
        </w:rPr>
        <w:t>«</w:t>
      </w:r>
      <w:r w:rsidRPr="00040C22">
        <w:rPr>
          <w:color w:val="000000" w:themeColor="text1"/>
          <w:lang w:val="en-US"/>
        </w:rPr>
        <w:t>Journal of Policy Research in Tourism, Leisure and Events</w:t>
      </w:r>
      <w:r w:rsidR="00040C22">
        <w:rPr>
          <w:color w:val="000000" w:themeColor="text1"/>
          <w:lang w:val="en-US"/>
        </w:rPr>
        <w:t>»</w:t>
      </w:r>
      <w:r w:rsidRPr="00040C22">
        <w:rPr>
          <w:color w:val="000000" w:themeColor="text1"/>
          <w:lang w:val="en-US"/>
        </w:rPr>
        <w:t>, 1(1), </w:t>
      </w:r>
      <w:r w:rsidR="0099280E" w:rsidRPr="00040C22">
        <w:rPr>
          <w:color w:val="000000" w:themeColor="text1"/>
          <w:lang w:val="en-US"/>
        </w:rPr>
        <w:t xml:space="preserve">pp. </w:t>
      </w:r>
      <w:r w:rsidRPr="00040C22">
        <w:rPr>
          <w:color w:val="000000" w:themeColor="text1"/>
          <w:lang w:val="en-US"/>
        </w:rPr>
        <w:t>61–78</w:t>
      </w:r>
      <w:r w:rsidR="0099280E" w:rsidRPr="00040C22">
        <w:rPr>
          <w:color w:val="000000" w:themeColor="text1"/>
          <w:lang w:val="en-US"/>
        </w:rPr>
        <w:t>.</w:t>
      </w:r>
    </w:p>
    <w:p w14:paraId="7AED88BB" w14:textId="77777777" w:rsidR="006C7B28"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r w:rsidRPr="00040C22">
        <w:rPr>
          <w:color w:val="000000" w:themeColor="text1"/>
          <w:lang w:val="en-US"/>
        </w:rPr>
        <w:t xml:space="preserve">Getz D., </w:t>
      </w:r>
      <w:proofErr w:type="spellStart"/>
      <w:r w:rsidRPr="00040C22">
        <w:rPr>
          <w:color w:val="000000" w:themeColor="text1"/>
          <w:lang w:val="en-US"/>
        </w:rPr>
        <w:t>Andersson</w:t>
      </w:r>
      <w:proofErr w:type="spellEnd"/>
      <w:r w:rsidRPr="00040C22">
        <w:rPr>
          <w:color w:val="000000" w:themeColor="text1"/>
          <w:lang w:val="en-US"/>
        </w:rPr>
        <w:t xml:space="preserve"> T.D., </w:t>
      </w:r>
      <w:proofErr w:type="spellStart"/>
      <w:r w:rsidRPr="00040C22">
        <w:rPr>
          <w:color w:val="000000" w:themeColor="text1"/>
          <w:lang w:val="en-US"/>
        </w:rPr>
        <w:t>Armbrecht</w:t>
      </w:r>
      <w:proofErr w:type="spellEnd"/>
      <w:r w:rsidRPr="00040C22">
        <w:rPr>
          <w:color w:val="000000" w:themeColor="text1"/>
          <w:lang w:val="en-US"/>
        </w:rPr>
        <w:t xml:space="preserve"> J., &amp; </w:t>
      </w:r>
      <w:proofErr w:type="spellStart"/>
      <w:r w:rsidRPr="00040C22">
        <w:rPr>
          <w:color w:val="000000" w:themeColor="text1"/>
          <w:lang w:val="en-US"/>
        </w:rPr>
        <w:t>Lunberg</w:t>
      </w:r>
      <w:proofErr w:type="spellEnd"/>
      <w:r w:rsidRPr="00040C22">
        <w:rPr>
          <w:color w:val="000000" w:themeColor="text1"/>
          <w:lang w:val="en-US"/>
        </w:rPr>
        <w:t xml:space="preserve"> E. (2019)</w:t>
      </w:r>
      <w:r w:rsidR="0099280E" w:rsidRPr="00040C22">
        <w:rPr>
          <w:color w:val="000000" w:themeColor="text1"/>
          <w:lang w:val="en-US"/>
        </w:rPr>
        <w:t>,</w:t>
      </w:r>
      <w:r w:rsidRPr="00040C22">
        <w:rPr>
          <w:color w:val="000000" w:themeColor="text1"/>
          <w:lang w:val="en-US"/>
        </w:rPr>
        <w:t xml:space="preserve"> </w:t>
      </w:r>
      <w:r w:rsidRPr="00040C22">
        <w:rPr>
          <w:i/>
          <w:color w:val="000000" w:themeColor="text1"/>
          <w:lang w:val="en-US"/>
        </w:rPr>
        <w:t>The value of Festivals</w:t>
      </w:r>
      <w:r w:rsidR="0099280E" w:rsidRPr="00040C22">
        <w:rPr>
          <w:color w:val="000000" w:themeColor="text1"/>
          <w:lang w:val="en-US"/>
        </w:rPr>
        <w:t>,</w:t>
      </w:r>
      <w:r w:rsidRPr="00040C22">
        <w:rPr>
          <w:color w:val="000000" w:themeColor="text1"/>
          <w:lang w:val="en-US"/>
        </w:rPr>
        <w:t xml:space="preserve"> </w:t>
      </w:r>
      <w:r w:rsidR="0099280E" w:rsidRPr="00040C22">
        <w:rPr>
          <w:color w:val="000000" w:themeColor="text1"/>
          <w:lang w:val="en-US"/>
        </w:rPr>
        <w:t>i</w:t>
      </w:r>
      <w:r w:rsidRPr="00040C22">
        <w:rPr>
          <w:color w:val="000000" w:themeColor="text1"/>
          <w:lang w:val="en-US"/>
        </w:rPr>
        <w:t xml:space="preserve">n J. </w:t>
      </w:r>
      <w:proofErr w:type="spellStart"/>
      <w:r w:rsidRPr="00040C22">
        <w:rPr>
          <w:color w:val="000000" w:themeColor="text1"/>
          <w:lang w:val="en-US"/>
        </w:rPr>
        <w:t>Mair</w:t>
      </w:r>
      <w:proofErr w:type="spellEnd"/>
      <w:r w:rsidRPr="00040C22">
        <w:rPr>
          <w:color w:val="000000" w:themeColor="text1"/>
          <w:lang w:val="en-US"/>
        </w:rPr>
        <w:t xml:space="preserve"> (Eds.), </w:t>
      </w:r>
      <w:r w:rsidRPr="00040C22">
        <w:rPr>
          <w:i/>
          <w:color w:val="000000" w:themeColor="text1"/>
          <w:lang w:val="en-US"/>
        </w:rPr>
        <w:t>The Routledge handbook of festivals</w:t>
      </w:r>
      <w:r w:rsidR="00562C1F" w:rsidRPr="00040C22">
        <w:rPr>
          <w:color w:val="000000" w:themeColor="text1"/>
          <w:lang w:val="en-US"/>
        </w:rPr>
        <w:t>,</w:t>
      </w:r>
      <w:r w:rsidRPr="00040C22">
        <w:rPr>
          <w:color w:val="000000" w:themeColor="text1"/>
          <w:lang w:val="en-US"/>
        </w:rPr>
        <w:t xml:space="preserve"> Abingdon:</w:t>
      </w:r>
      <w:r w:rsidRPr="00040C22">
        <w:rPr>
          <w:rFonts w:eastAsia="Calibri"/>
          <w:color w:val="000000" w:themeColor="text1"/>
          <w:lang w:val="en-US"/>
        </w:rPr>
        <w:t xml:space="preserve"> </w:t>
      </w:r>
      <w:r w:rsidRPr="00040C22">
        <w:rPr>
          <w:color w:val="000000" w:themeColor="text1"/>
          <w:lang w:val="en-US"/>
        </w:rPr>
        <w:t>Routledge</w:t>
      </w:r>
      <w:r w:rsidR="00562C1F" w:rsidRPr="00040C22">
        <w:rPr>
          <w:color w:val="000000" w:themeColor="text1"/>
          <w:lang w:val="en-US"/>
        </w:rPr>
        <w:t>, pp. 22-30.</w:t>
      </w:r>
    </w:p>
    <w:p w14:paraId="05A371E3" w14:textId="77777777" w:rsidR="006C7B28" w:rsidRPr="00040C22" w:rsidRDefault="00CB0918" w:rsidP="00040C22">
      <w:pPr>
        <w:spacing w:before="240" w:after="240"/>
        <w:mirrorIndents/>
        <w:rPr>
          <w:color w:val="000000" w:themeColor="text1"/>
          <w:lang w:val="en-US"/>
        </w:rPr>
      </w:pPr>
      <w:r w:rsidRPr="00040C22">
        <w:rPr>
          <w:color w:val="000000" w:themeColor="text1"/>
          <w:lang w:val="en-US"/>
        </w:rPr>
        <w:t>Getz </w:t>
      </w:r>
      <w:proofErr w:type="gramStart"/>
      <w:r w:rsidRPr="00040C22">
        <w:rPr>
          <w:color w:val="000000" w:themeColor="text1"/>
          <w:lang w:val="en-US"/>
        </w:rPr>
        <w:t>D.,</w:t>
      </w:r>
      <w:proofErr w:type="gramEnd"/>
      <w:r w:rsidRPr="00040C22">
        <w:rPr>
          <w:color w:val="000000" w:themeColor="text1"/>
          <w:lang w:val="en-US"/>
        </w:rPr>
        <w:t xml:space="preserve"> &amp; Page S. J. (2016)</w:t>
      </w:r>
      <w:r w:rsidR="00562C1F" w:rsidRPr="00040C22">
        <w:rPr>
          <w:color w:val="000000" w:themeColor="text1"/>
          <w:lang w:val="en-US"/>
        </w:rPr>
        <w:t>,</w:t>
      </w:r>
      <w:r w:rsidRPr="00040C22">
        <w:rPr>
          <w:color w:val="000000" w:themeColor="text1"/>
          <w:lang w:val="en-US"/>
        </w:rPr>
        <w:t> </w:t>
      </w:r>
      <w:r w:rsidRPr="00040C22">
        <w:rPr>
          <w:i/>
          <w:color w:val="000000" w:themeColor="text1"/>
          <w:lang w:val="en-US"/>
        </w:rPr>
        <w:t>Event studies: Theory, research and policy for planned events</w:t>
      </w:r>
      <w:r w:rsidRPr="00040C22">
        <w:rPr>
          <w:color w:val="000000" w:themeColor="text1"/>
          <w:lang w:val="en-US"/>
        </w:rPr>
        <w:t> (3</w:t>
      </w:r>
      <w:r w:rsidRPr="00040C22">
        <w:rPr>
          <w:color w:val="000000" w:themeColor="text1"/>
          <w:vertAlign w:val="superscript"/>
          <w:lang w:val="en-US"/>
        </w:rPr>
        <w:t>rd</w:t>
      </w:r>
      <w:r w:rsidR="00562C1F" w:rsidRPr="00040C22">
        <w:rPr>
          <w:color w:val="000000" w:themeColor="text1"/>
          <w:lang w:val="en-US"/>
        </w:rPr>
        <w:t xml:space="preserve"> </w:t>
      </w:r>
      <w:r w:rsidRPr="00040C22">
        <w:rPr>
          <w:color w:val="000000" w:themeColor="text1"/>
          <w:lang w:val="en-US"/>
        </w:rPr>
        <w:t>ed.)</w:t>
      </w:r>
      <w:r w:rsidR="00562C1F" w:rsidRPr="00040C22">
        <w:rPr>
          <w:color w:val="000000" w:themeColor="text1"/>
          <w:lang w:val="en-US"/>
        </w:rPr>
        <w:t>,</w:t>
      </w:r>
      <w:r w:rsidRPr="00040C22">
        <w:rPr>
          <w:color w:val="000000" w:themeColor="text1"/>
          <w:lang w:val="en-US"/>
        </w:rPr>
        <w:t> Abingdon: Routledge</w:t>
      </w:r>
      <w:r w:rsidRPr="00040C22">
        <w:rPr>
          <w:rFonts w:eastAsia="Open Sans"/>
          <w:color w:val="000000" w:themeColor="text1"/>
          <w:lang w:val="en-US"/>
        </w:rPr>
        <w:t>. </w:t>
      </w:r>
      <w:r w:rsidR="0099280E" w:rsidRPr="00040C22">
        <w:rPr>
          <w:color w:val="000000" w:themeColor="text1"/>
          <w:lang w:val="en-US"/>
        </w:rPr>
        <w:t xml:space="preserve"> </w:t>
      </w:r>
    </w:p>
    <w:p w14:paraId="6A54BFFE" w14:textId="77777777" w:rsidR="006C7B28"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r w:rsidRPr="00040C22">
        <w:rPr>
          <w:color w:val="000000" w:themeColor="text1"/>
          <w:lang w:val="en-US"/>
        </w:rPr>
        <w:t>Gold J.R. and Gold M.M. (2005)</w:t>
      </w:r>
      <w:r w:rsidR="00562C1F" w:rsidRPr="00040C22">
        <w:rPr>
          <w:color w:val="000000" w:themeColor="text1"/>
          <w:lang w:val="en-US"/>
        </w:rPr>
        <w:t>.</w:t>
      </w:r>
      <w:r w:rsidRPr="00040C22">
        <w:rPr>
          <w:color w:val="000000" w:themeColor="text1"/>
          <w:lang w:val="en-US"/>
        </w:rPr>
        <w:t> </w:t>
      </w:r>
      <w:r w:rsidRPr="00040C22">
        <w:rPr>
          <w:i/>
          <w:color w:val="000000" w:themeColor="text1"/>
          <w:lang w:val="en-US"/>
        </w:rPr>
        <w:t>Cities of culture: Staging international festivals and the urban agenda 1851–2000</w:t>
      </w:r>
      <w:r w:rsidR="00562C1F" w:rsidRPr="00040C22">
        <w:rPr>
          <w:color w:val="000000" w:themeColor="text1"/>
          <w:lang w:val="en-US"/>
        </w:rPr>
        <w:t xml:space="preserve">, </w:t>
      </w:r>
      <w:proofErr w:type="spellStart"/>
      <w:r w:rsidRPr="00040C22">
        <w:rPr>
          <w:color w:val="000000" w:themeColor="text1"/>
          <w:lang w:val="en-US"/>
        </w:rPr>
        <w:t>Aldershot</w:t>
      </w:r>
      <w:proofErr w:type="spellEnd"/>
      <w:r w:rsidRPr="00040C22">
        <w:rPr>
          <w:color w:val="000000" w:themeColor="text1"/>
          <w:lang w:val="en-US"/>
        </w:rPr>
        <w:t>: </w:t>
      </w:r>
      <w:proofErr w:type="spellStart"/>
      <w:r w:rsidRPr="00040C22">
        <w:rPr>
          <w:color w:val="000000" w:themeColor="text1"/>
          <w:lang w:val="en-US"/>
        </w:rPr>
        <w:t>Ashgate</w:t>
      </w:r>
      <w:proofErr w:type="spellEnd"/>
      <w:r w:rsidRPr="00040C22">
        <w:rPr>
          <w:color w:val="000000" w:themeColor="text1"/>
          <w:lang w:val="en-US"/>
        </w:rPr>
        <w:t>. </w:t>
      </w:r>
      <w:r w:rsidR="0099280E" w:rsidRPr="00040C22">
        <w:rPr>
          <w:color w:val="000000" w:themeColor="text1"/>
          <w:lang w:val="en-US"/>
        </w:rPr>
        <w:t xml:space="preserve"> </w:t>
      </w:r>
    </w:p>
    <w:p w14:paraId="50566BC2" w14:textId="03598220" w:rsidR="0099280E"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proofErr w:type="spellStart"/>
      <w:r w:rsidRPr="00040C22">
        <w:rPr>
          <w:color w:val="000000" w:themeColor="text1"/>
          <w:lang w:val="en-US"/>
        </w:rPr>
        <w:t>Gursoy</w:t>
      </w:r>
      <w:proofErr w:type="spellEnd"/>
      <w:r w:rsidRPr="00040C22">
        <w:rPr>
          <w:color w:val="000000" w:themeColor="text1"/>
          <w:lang w:val="en-US"/>
        </w:rPr>
        <w:t xml:space="preserve"> D., Kim K., &amp; </w:t>
      </w:r>
      <w:proofErr w:type="spellStart"/>
      <w:r w:rsidRPr="00040C22">
        <w:rPr>
          <w:color w:val="000000" w:themeColor="text1"/>
          <w:lang w:val="en-US"/>
        </w:rPr>
        <w:t>Uysal</w:t>
      </w:r>
      <w:proofErr w:type="spellEnd"/>
      <w:r w:rsidRPr="00040C22">
        <w:rPr>
          <w:color w:val="000000" w:themeColor="text1"/>
          <w:lang w:val="en-US"/>
        </w:rPr>
        <w:t xml:space="preserve"> M. (2004)</w:t>
      </w:r>
      <w:r w:rsidR="00562C1F" w:rsidRPr="00040C22">
        <w:rPr>
          <w:color w:val="000000" w:themeColor="text1"/>
          <w:lang w:val="en-US"/>
        </w:rPr>
        <w:t>,</w:t>
      </w:r>
      <w:r w:rsidRPr="00040C22">
        <w:rPr>
          <w:color w:val="000000" w:themeColor="text1"/>
          <w:lang w:val="en-US"/>
        </w:rPr>
        <w:t xml:space="preserve"> </w:t>
      </w:r>
      <w:r w:rsidRPr="00040C22">
        <w:rPr>
          <w:i/>
          <w:color w:val="000000" w:themeColor="text1"/>
          <w:lang w:val="en-US"/>
        </w:rPr>
        <w:t>Perceived impacts of festivals and special events by organizers: an extension and validation</w:t>
      </w:r>
      <w:r w:rsidR="00562C1F" w:rsidRPr="00040C22">
        <w:rPr>
          <w:color w:val="000000" w:themeColor="text1"/>
          <w:lang w:val="en-US"/>
        </w:rPr>
        <w:t>,</w:t>
      </w:r>
      <w:r w:rsidRPr="00040C22">
        <w:rPr>
          <w:color w:val="000000" w:themeColor="text1"/>
          <w:lang w:val="en-US"/>
        </w:rPr>
        <w:t xml:space="preserve"> </w:t>
      </w:r>
      <w:r w:rsidR="00040C22">
        <w:rPr>
          <w:color w:val="000000" w:themeColor="text1"/>
          <w:lang w:val="en-US"/>
        </w:rPr>
        <w:t>«</w:t>
      </w:r>
      <w:r w:rsidRPr="00040C22">
        <w:rPr>
          <w:color w:val="000000" w:themeColor="text1"/>
          <w:lang w:val="en-US"/>
        </w:rPr>
        <w:t>Tourism Management</w:t>
      </w:r>
      <w:r w:rsidR="00040C22">
        <w:rPr>
          <w:color w:val="000000" w:themeColor="text1"/>
          <w:lang w:val="en-US"/>
        </w:rPr>
        <w:t>»</w:t>
      </w:r>
      <w:r w:rsidRPr="00040C22">
        <w:rPr>
          <w:color w:val="000000" w:themeColor="text1"/>
          <w:lang w:val="en-US"/>
        </w:rPr>
        <w:t xml:space="preserve">, 25(1), </w:t>
      </w:r>
      <w:r w:rsidR="00562C1F" w:rsidRPr="00040C22">
        <w:rPr>
          <w:color w:val="000000" w:themeColor="text1"/>
          <w:lang w:val="en-US"/>
        </w:rPr>
        <w:t xml:space="preserve">pp. </w:t>
      </w:r>
      <w:r w:rsidRPr="00040C22">
        <w:rPr>
          <w:color w:val="000000" w:themeColor="text1"/>
          <w:lang w:val="en-US"/>
        </w:rPr>
        <w:t xml:space="preserve">171-181. </w:t>
      </w:r>
    </w:p>
    <w:p w14:paraId="1E70CE51" w14:textId="77777777" w:rsidR="006C7B28"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proofErr w:type="spellStart"/>
      <w:r w:rsidRPr="00040C22">
        <w:rPr>
          <w:color w:val="000000" w:themeColor="text1"/>
          <w:lang w:val="en-US"/>
        </w:rPr>
        <w:lastRenderedPageBreak/>
        <w:t>Jago</w:t>
      </w:r>
      <w:proofErr w:type="spellEnd"/>
      <w:r w:rsidRPr="00040C22">
        <w:rPr>
          <w:color w:val="000000" w:themeColor="text1"/>
          <w:lang w:val="en-US"/>
        </w:rPr>
        <w:t xml:space="preserve"> </w:t>
      </w:r>
      <w:proofErr w:type="gramStart"/>
      <w:r w:rsidRPr="00040C22">
        <w:rPr>
          <w:color w:val="000000" w:themeColor="text1"/>
          <w:lang w:val="en-US"/>
        </w:rPr>
        <w:t>L.,</w:t>
      </w:r>
      <w:proofErr w:type="gramEnd"/>
      <w:r w:rsidRPr="00040C22">
        <w:rPr>
          <w:color w:val="000000" w:themeColor="text1"/>
          <w:lang w:val="en-US"/>
        </w:rPr>
        <w:t xml:space="preserve"> &amp; Dwyer L. (2006)</w:t>
      </w:r>
      <w:r w:rsidR="00562C1F" w:rsidRPr="00040C22">
        <w:rPr>
          <w:color w:val="000000" w:themeColor="text1"/>
          <w:lang w:val="en-US"/>
        </w:rPr>
        <w:t>,</w:t>
      </w:r>
      <w:r w:rsidRPr="00040C22">
        <w:rPr>
          <w:color w:val="000000" w:themeColor="text1"/>
          <w:lang w:val="en-US"/>
        </w:rPr>
        <w:t xml:space="preserve"> </w:t>
      </w:r>
      <w:r w:rsidRPr="00040C22">
        <w:rPr>
          <w:i/>
          <w:color w:val="000000" w:themeColor="text1"/>
          <w:lang w:val="en-US"/>
        </w:rPr>
        <w:t>Economic Evaluation of Special Events: A Practitioners Guide</w:t>
      </w:r>
      <w:r w:rsidR="00562C1F" w:rsidRPr="00040C22">
        <w:rPr>
          <w:color w:val="000000" w:themeColor="text1"/>
          <w:lang w:val="en-US"/>
        </w:rPr>
        <w:t>,</w:t>
      </w:r>
      <w:r w:rsidRPr="00040C22">
        <w:rPr>
          <w:color w:val="000000" w:themeColor="text1"/>
          <w:lang w:val="en-US"/>
        </w:rPr>
        <w:t xml:space="preserve"> Altona: Common Ground Publishing Pty. Ltd. </w:t>
      </w:r>
    </w:p>
    <w:p w14:paraId="68A7AEEC" w14:textId="77777777" w:rsidR="006C7B28"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proofErr w:type="spellStart"/>
      <w:r w:rsidRPr="00040C22">
        <w:rPr>
          <w:color w:val="000000" w:themeColor="text1"/>
          <w:lang w:val="en-US"/>
        </w:rPr>
        <w:t>Jarman</w:t>
      </w:r>
      <w:proofErr w:type="spellEnd"/>
      <w:r w:rsidRPr="00040C22">
        <w:rPr>
          <w:color w:val="000000" w:themeColor="text1"/>
          <w:lang w:val="en-US"/>
        </w:rPr>
        <w:t> D. (2018)</w:t>
      </w:r>
      <w:r w:rsidR="00562C1F" w:rsidRPr="00040C22">
        <w:rPr>
          <w:color w:val="000000" w:themeColor="text1"/>
          <w:lang w:val="en-US"/>
        </w:rPr>
        <w:t>,</w:t>
      </w:r>
      <w:r w:rsidRPr="00040C22">
        <w:rPr>
          <w:color w:val="000000" w:themeColor="text1"/>
          <w:lang w:val="en-US"/>
        </w:rPr>
        <w:t> </w:t>
      </w:r>
      <w:r w:rsidRPr="00040C22">
        <w:rPr>
          <w:i/>
          <w:color w:val="000000" w:themeColor="text1"/>
          <w:lang w:val="en-US"/>
        </w:rPr>
        <w:t>Personal networks in festival, event and creative communities: Perceptions, connections and collaborations</w:t>
      </w:r>
      <w:r w:rsidR="00562C1F" w:rsidRPr="00040C22">
        <w:rPr>
          <w:color w:val="000000" w:themeColor="text1"/>
          <w:lang w:val="en-US"/>
        </w:rPr>
        <w:t>, i</w:t>
      </w:r>
      <w:r w:rsidRPr="00040C22">
        <w:rPr>
          <w:color w:val="000000" w:themeColor="text1"/>
          <w:lang w:val="en-US"/>
        </w:rPr>
        <w:t>n A. Jepson &amp; A. Clarke (Eds.), </w:t>
      </w:r>
      <w:r w:rsidRPr="00040C22">
        <w:rPr>
          <w:i/>
          <w:color w:val="000000" w:themeColor="text1"/>
          <w:lang w:val="en-US"/>
        </w:rPr>
        <w:t>Advances in events: Power, construction and meaning in communities, festivals and events</w:t>
      </w:r>
      <w:r w:rsidRPr="00040C22">
        <w:rPr>
          <w:color w:val="000000" w:themeColor="text1"/>
          <w:lang w:val="en-US"/>
        </w:rPr>
        <w:t> (1st ed.</w:t>
      </w:r>
      <w:r w:rsidR="00562C1F" w:rsidRPr="00040C22">
        <w:rPr>
          <w:color w:val="000000" w:themeColor="text1"/>
          <w:lang w:val="en-US"/>
        </w:rPr>
        <w:t>)</w:t>
      </w:r>
      <w:r w:rsidRPr="00040C22">
        <w:rPr>
          <w:color w:val="000000" w:themeColor="text1"/>
          <w:lang w:val="en-US"/>
        </w:rPr>
        <w:t>, Abingdon: Routledge</w:t>
      </w:r>
      <w:r w:rsidR="00562C1F" w:rsidRPr="00040C22">
        <w:rPr>
          <w:color w:val="000000" w:themeColor="text1"/>
          <w:lang w:val="en-US"/>
        </w:rPr>
        <w:t>, pp. 65–89.</w:t>
      </w:r>
    </w:p>
    <w:p w14:paraId="03EE881A" w14:textId="7887AB33" w:rsidR="006C7B28"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r w:rsidRPr="00040C22">
        <w:rPr>
          <w:color w:val="000000" w:themeColor="text1"/>
          <w:lang w:val="en-US"/>
        </w:rPr>
        <w:t>Jordan J. (2016)</w:t>
      </w:r>
      <w:r w:rsidR="00562C1F" w:rsidRPr="00040C22">
        <w:rPr>
          <w:color w:val="000000" w:themeColor="text1"/>
          <w:lang w:val="en-US"/>
        </w:rPr>
        <w:t>,</w:t>
      </w:r>
      <w:r w:rsidRPr="00040C22">
        <w:rPr>
          <w:color w:val="000000" w:themeColor="text1"/>
          <w:lang w:val="en-US"/>
        </w:rPr>
        <w:t xml:space="preserve"> </w:t>
      </w:r>
      <w:proofErr w:type="spellStart"/>
      <w:r w:rsidRPr="00040C22">
        <w:rPr>
          <w:i/>
          <w:color w:val="000000" w:themeColor="text1"/>
          <w:lang w:val="en-US"/>
        </w:rPr>
        <w:t>Festivalisation</w:t>
      </w:r>
      <w:proofErr w:type="spellEnd"/>
      <w:r w:rsidRPr="00040C22">
        <w:rPr>
          <w:i/>
          <w:color w:val="000000" w:themeColor="text1"/>
          <w:lang w:val="en-US"/>
        </w:rPr>
        <w:t xml:space="preserve"> of cultural production</w:t>
      </w:r>
      <w:r w:rsidRPr="00040C22">
        <w:rPr>
          <w:color w:val="000000" w:themeColor="text1"/>
          <w:lang w:val="en-US"/>
        </w:rPr>
        <w:t xml:space="preserve">, </w:t>
      </w:r>
      <w:r w:rsidR="00040C22">
        <w:rPr>
          <w:color w:val="000000" w:themeColor="text1"/>
          <w:lang w:val="en-US"/>
        </w:rPr>
        <w:t>«</w:t>
      </w:r>
      <w:r w:rsidRPr="00040C22">
        <w:rPr>
          <w:color w:val="000000" w:themeColor="text1"/>
          <w:lang w:val="en-US"/>
        </w:rPr>
        <w:t>ENCATC Journal of Cultural Management and Policy</w:t>
      </w:r>
      <w:r w:rsidR="00040C22">
        <w:rPr>
          <w:color w:val="000000" w:themeColor="text1"/>
          <w:lang w:val="en-US"/>
        </w:rPr>
        <w:t>»</w:t>
      </w:r>
      <w:r w:rsidRPr="00040C22">
        <w:rPr>
          <w:color w:val="000000" w:themeColor="text1"/>
          <w:lang w:val="en-US"/>
        </w:rPr>
        <w:t xml:space="preserve">, 6(1), </w:t>
      </w:r>
      <w:r w:rsidR="00562C1F" w:rsidRPr="00040C22">
        <w:rPr>
          <w:color w:val="000000" w:themeColor="text1"/>
          <w:lang w:val="en-US"/>
        </w:rPr>
        <w:t xml:space="preserve">pp. </w:t>
      </w:r>
      <w:r w:rsidRPr="00040C22">
        <w:rPr>
          <w:color w:val="000000" w:themeColor="text1"/>
          <w:lang w:val="en-US"/>
        </w:rPr>
        <w:t>44–56.</w:t>
      </w:r>
    </w:p>
    <w:p w14:paraId="70E8044A" w14:textId="625CD00F" w:rsidR="006C7B28"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u w:val="single"/>
          <w:lang w:val="en-US"/>
        </w:rPr>
      </w:pPr>
      <w:r w:rsidRPr="00040C22">
        <w:rPr>
          <w:color w:val="000000" w:themeColor="text1"/>
          <w:lang w:val="en-US"/>
        </w:rPr>
        <w:t xml:space="preserve">Kim K., </w:t>
      </w:r>
      <w:proofErr w:type="spellStart"/>
      <w:r w:rsidRPr="00040C22">
        <w:rPr>
          <w:color w:val="000000" w:themeColor="text1"/>
          <w:lang w:val="en-US"/>
        </w:rPr>
        <w:t>Uysal</w:t>
      </w:r>
      <w:proofErr w:type="spellEnd"/>
      <w:r w:rsidRPr="00040C22">
        <w:rPr>
          <w:color w:val="000000" w:themeColor="text1"/>
          <w:lang w:val="en-US"/>
        </w:rPr>
        <w:t xml:space="preserve"> M., &amp; Chen J. S. (2001)</w:t>
      </w:r>
      <w:r w:rsidR="00562C1F" w:rsidRPr="00040C22">
        <w:rPr>
          <w:color w:val="000000" w:themeColor="text1"/>
          <w:lang w:val="en-US"/>
        </w:rPr>
        <w:t>,</w:t>
      </w:r>
      <w:r w:rsidRPr="00040C22">
        <w:rPr>
          <w:color w:val="000000" w:themeColor="text1"/>
          <w:lang w:val="en-US"/>
        </w:rPr>
        <w:t xml:space="preserve"> </w:t>
      </w:r>
      <w:r w:rsidRPr="00040C22">
        <w:rPr>
          <w:i/>
          <w:color w:val="000000" w:themeColor="text1"/>
          <w:lang w:val="en-US"/>
        </w:rPr>
        <w:t>Festival visitor motivation from the organizers’ points of view</w:t>
      </w:r>
      <w:r w:rsidRPr="00040C22">
        <w:rPr>
          <w:color w:val="000000" w:themeColor="text1"/>
          <w:lang w:val="en-US"/>
        </w:rPr>
        <w:t xml:space="preserve">, </w:t>
      </w:r>
      <w:r w:rsidR="00040C22">
        <w:rPr>
          <w:color w:val="000000" w:themeColor="text1"/>
          <w:lang w:val="en-US"/>
        </w:rPr>
        <w:t>«</w:t>
      </w:r>
      <w:r w:rsidRPr="00040C22">
        <w:rPr>
          <w:color w:val="000000" w:themeColor="text1"/>
          <w:lang w:val="en-US"/>
        </w:rPr>
        <w:t>Event Management</w:t>
      </w:r>
      <w:r w:rsidR="00040C22">
        <w:rPr>
          <w:color w:val="000000" w:themeColor="text1"/>
          <w:lang w:val="en-US"/>
        </w:rPr>
        <w:t>»</w:t>
      </w:r>
      <w:r w:rsidRPr="00040C22">
        <w:rPr>
          <w:color w:val="000000" w:themeColor="text1"/>
          <w:lang w:val="en-US"/>
        </w:rPr>
        <w:t xml:space="preserve">, 7(2), </w:t>
      </w:r>
      <w:r w:rsidR="00562C1F" w:rsidRPr="00040C22">
        <w:rPr>
          <w:color w:val="000000" w:themeColor="text1"/>
          <w:lang w:val="en-US"/>
        </w:rPr>
        <w:t xml:space="preserve">pp. </w:t>
      </w:r>
      <w:r w:rsidRPr="00040C22">
        <w:rPr>
          <w:color w:val="000000" w:themeColor="text1"/>
          <w:lang w:val="en-US"/>
        </w:rPr>
        <w:t xml:space="preserve">127–134. </w:t>
      </w:r>
    </w:p>
    <w:p w14:paraId="0FF98997" w14:textId="77777777" w:rsidR="0099280E"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proofErr w:type="spellStart"/>
      <w:r w:rsidRPr="00040C22">
        <w:rPr>
          <w:color w:val="000000" w:themeColor="text1"/>
          <w:lang w:val="en-US"/>
        </w:rPr>
        <w:t>Kvale</w:t>
      </w:r>
      <w:proofErr w:type="spellEnd"/>
      <w:r w:rsidRPr="00040C22">
        <w:rPr>
          <w:color w:val="000000" w:themeColor="text1"/>
          <w:lang w:val="en-US"/>
        </w:rPr>
        <w:t xml:space="preserve"> S. (1996)</w:t>
      </w:r>
      <w:r w:rsidR="00562C1F" w:rsidRPr="00040C22">
        <w:rPr>
          <w:color w:val="000000" w:themeColor="text1"/>
          <w:lang w:val="en-US"/>
        </w:rPr>
        <w:t>,</w:t>
      </w:r>
      <w:r w:rsidRPr="00040C22">
        <w:rPr>
          <w:color w:val="000000" w:themeColor="text1"/>
          <w:lang w:val="en-US"/>
        </w:rPr>
        <w:t xml:space="preserve"> </w:t>
      </w:r>
      <w:proofErr w:type="gramStart"/>
      <w:r w:rsidRPr="00040C22">
        <w:rPr>
          <w:i/>
          <w:color w:val="000000" w:themeColor="text1"/>
          <w:lang w:val="en-US"/>
        </w:rPr>
        <w:t>Interviews: An</w:t>
      </w:r>
      <w:proofErr w:type="gramEnd"/>
      <w:r w:rsidRPr="00040C22">
        <w:rPr>
          <w:i/>
          <w:color w:val="000000" w:themeColor="text1"/>
          <w:lang w:val="en-US"/>
        </w:rPr>
        <w:t xml:space="preserve"> introduction to qualitative research interviewing</w:t>
      </w:r>
      <w:r w:rsidR="00562C1F" w:rsidRPr="00040C22">
        <w:rPr>
          <w:color w:val="000000" w:themeColor="text1"/>
          <w:lang w:val="en-US"/>
        </w:rPr>
        <w:t>,</w:t>
      </w:r>
      <w:r w:rsidRPr="00040C22">
        <w:rPr>
          <w:color w:val="000000" w:themeColor="text1"/>
          <w:lang w:val="en-US"/>
        </w:rPr>
        <w:t xml:space="preserve"> London: Sage. </w:t>
      </w:r>
      <w:r w:rsidRPr="00040C22">
        <w:rPr>
          <w:rFonts w:eastAsia="Calibri"/>
          <w:color w:val="000000" w:themeColor="text1"/>
          <w:lang w:val="en-US"/>
        </w:rPr>
        <w:t> </w:t>
      </w:r>
    </w:p>
    <w:p w14:paraId="73201F53" w14:textId="13C24C6C" w:rsidR="0099280E"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proofErr w:type="spellStart"/>
      <w:r w:rsidRPr="00040C22">
        <w:rPr>
          <w:color w:val="000000" w:themeColor="text1"/>
          <w:lang w:val="en-US"/>
        </w:rPr>
        <w:t>Isar</w:t>
      </w:r>
      <w:proofErr w:type="spellEnd"/>
      <w:r w:rsidRPr="00040C22">
        <w:rPr>
          <w:color w:val="000000" w:themeColor="text1"/>
          <w:lang w:val="en-US"/>
        </w:rPr>
        <w:t> R.F. (1976)</w:t>
      </w:r>
      <w:r w:rsidR="00562C1F" w:rsidRPr="00040C22">
        <w:rPr>
          <w:color w:val="000000" w:themeColor="text1"/>
          <w:lang w:val="en-US"/>
        </w:rPr>
        <w:t>,</w:t>
      </w:r>
      <w:r w:rsidRPr="00040C22">
        <w:rPr>
          <w:color w:val="000000" w:themeColor="text1"/>
          <w:lang w:val="en-US"/>
        </w:rPr>
        <w:t> </w:t>
      </w:r>
      <w:r w:rsidRPr="00040C22">
        <w:rPr>
          <w:i/>
          <w:color w:val="000000" w:themeColor="text1"/>
          <w:lang w:val="en-US"/>
        </w:rPr>
        <w:t>Culture and the arts festival of the twentieth century</w:t>
      </w:r>
      <w:r w:rsidR="00562C1F" w:rsidRPr="00040C22">
        <w:rPr>
          <w:color w:val="000000" w:themeColor="text1"/>
          <w:lang w:val="en-US"/>
        </w:rPr>
        <w:t>,</w:t>
      </w:r>
      <w:r w:rsidRPr="00040C22">
        <w:rPr>
          <w:color w:val="000000" w:themeColor="text1"/>
          <w:lang w:val="en-US"/>
        </w:rPr>
        <w:t> </w:t>
      </w:r>
      <w:r w:rsidR="00040C22">
        <w:rPr>
          <w:color w:val="000000" w:themeColor="text1"/>
          <w:lang w:val="en-US"/>
        </w:rPr>
        <w:t>«</w:t>
      </w:r>
      <w:r w:rsidRPr="00040C22">
        <w:rPr>
          <w:color w:val="000000" w:themeColor="text1"/>
          <w:lang w:val="en-US"/>
        </w:rPr>
        <w:t>Cultures</w:t>
      </w:r>
      <w:r w:rsidR="00040C22">
        <w:rPr>
          <w:color w:val="000000" w:themeColor="text1"/>
          <w:lang w:val="en-US"/>
        </w:rPr>
        <w:t>»</w:t>
      </w:r>
      <w:r w:rsidRPr="00040C22">
        <w:rPr>
          <w:color w:val="000000" w:themeColor="text1"/>
          <w:lang w:val="en-US"/>
        </w:rPr>
        <w:t xml:space="preserve">, </w:t>
      </w:r>
      <w:proofErr w:type="gramStart"/>
      <w:r w:rsidRPr="00040C22">
        <w:rPr>
          <w:color w:val="000000" w:themeColor="text1"/>
          <w:lang w:val="en-US"/>
        </w:rPr>
        <w:t>3</w:t>
      </w:r>
      <w:proofErr w:type="gramEnd"/>
      <w:r w:rsidRPr="00040C22">
        <w:rPr>
          <w:color w:val="000000" w:themeColor="text1"/>
          <w:lang w:val="en-US"/>
        </w:rPr>
        <w:t>, </w:t>
      </w:r>
      <w:r w:rsidR="00562C1F" w:rsidRPr="00040C22">
        <w:rPr>
          <w:color w:val="000000" w:themeColor="text1"/>
          <w:lang w:val="en-US"/>
        </w:rPr>
        <w:t xml:space="preserve">pp. </w:t>
      </w:r>
      <w:r w:rsidRPr="00040C22">
        <w:rPr>
          <w:color w:val="000000" w:themeColor="text1"/>
          <w:lang w:val="en-US"/>
        </w:rPr>
        <w:t>125–145.  </w:t>
      </w:r>
    </w:p>
    <w:p w14:paraId="325E9935" w14:textId="60B6EB62" w:rsidR="006C7B28"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u w:val="single"/>
          <w:lang w:val="en-US"/>
        </w:rPr>
      </w:pPr>
      <w:r w:rsidRPr="00040C22">
        <w:rPr>
          <w:color w:val="000000" w:themeColor="text1"/>
          <w:lang w:val="en-US"/>
        </w:rPr>
        <w:t>Laing J. (2018)</w:t>
      </w:r>
      <w:r w:rsidR="00562C1F" w:rsidRPr="00040C22">
        <w:rPr>
          <w:color w:val="000000" w:themeColor="text1"/>
          <w:lang w:val="en-US"/>
        </w:rPr>
        <w:t>,</w:t>
      </w:r>
      <w:r w:rsidRPr="00040C22">
        <w:rPr>
          <w:color w:val="000000" w:themeColor="text1"/>
          <w:lang w:val="en-US"/>
        </w:rPr>
        <w:t xml:space="preserve"> </w:t>
      </w:r>
      <w:r w:rsidRPr="00040C22">
        <w:rPr>
          <w:i/>
          <w:color w:val="000000" w:themeColor="text1"/>
          <w:lang w:val="en-US"/>
        </w:rPr>
        <w:t>Festival and event tourism research: Current and future perspectives</w:t>
      </w:r>
      <w:r w:rsidR="000B68E6" w:rsidRPr="00040C22">
        <w:rPr>
          <w:color w:val="000000" w:themeColor="text1"/>
          <w:lang w:val="en-US"/>
        </w:rPr>
        <w:t>,</w:t>
      </w:r>
      <w:r w:rsidRPr="00040C22">
        <w:rPr>
          <w:color w:val="000000" w:themeColor="text1"/>
          <w:lang w:val="en-US"/>
        </w:rPr>
        <w:t xml:space="preserve"> </w:t>
      </w:r>
      <w:hyperlink r:id="rId7">
        <w:r w:rsidRPr="00040C22">
          <w:rPr>
            <w:i/>
            <w:color w:val="000000" w:themeColor="text1"/>
            <w:u w:val="single"/>
            <w:lang w:val="en-US"/>
          </w:rPr>
          <w:br/>
        </w:r>
      </w:hyperlink>
      <w:r w:rsidR="00040C22">
        <w:rPr>
          <w:color w:val="000000" w:themeColor="text1"/>
          <w:lang w:val="en-US"/>
        </w:rPr>
        <w:t>«</w:t>
      </w:r>
      <w:hyperlink r:id="rId8">
        <w:r w:rsidRPr="00040C22">
          <w:rPr>
            <w:color w:val="000000" w:themeColor="text1"/>
            <w:lang w:val="en-US"/>
          </w:rPr>
          <w:t>Tourism Management Perspectives</w:t>
        </w:r>
      </w:hyperlink>
      <w:r w:rsidR="00040C22">
        <w:rPr>
          <w:color w:val="000000" w:themeColor="text1"/>
          <w:lang w:val="en-US"/>
        </w:rPr>
        <w:t>»</w:t>
      </w:r>
      <w:r w:rsidRPr="00040C22">
        <w:rPr>
          <w:color w:val="000000" w:themeColor="text1"/>
          <w:lang w:val="en-US"/>
        </w:rPr>
        <w:t>, 25, </w:t>
      </w:r>
      <w:r w:rsidR="000B68E6" w:rsidRPr="00040C22">
        <w:rPr>
          <w:color w:val="000000" w:themeColor="text1"/>
          <w:lang w:val="en-US"/>
        </w:rPr>
        <w:t xml:space="preserve">pp. </w:t>
      </w:r>
      <w:r w:rsidRPr="00040C22">
        <w:rPr>
          <w:color w:val="000000" w:themeColor="text1"/>
          <w:lang w:val="en-US"/>
        </w:rPr>
        <w:t>165-168.</w:t>
      </w:r>
    </w:p>
    <w:p w14:paraId="72284903" w14:textId="77777777" w:rsidR="006C7B28"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r w:rsidRPr="00040C22">
        <w:rPr>
          <w:color w:val="000000" w:themeColor="text1"/>
          <w:lang w:val="en-US"/>
        </w:rPr>
        <w:t>Landry C., </w:t>
      </w:r>
      <w:proofErr w:type="spellStart"/>
      <w:r w:rsidRPr="00040C22">
        <w:rPr>
          <w:color w:val="000000" w:themeColor="text1"/>
          <w:lang w:val="en-US"/>
        </w:rPr>
        <w:t>Bianchini</w:t>
      </w:r>
      <w:proofErr w:type="spellEnd"/>
      <w:r w:rsidRPr="00040C22">
        <w:rPr>
          <w:color w:val="000000" w:themeColor="text1"/>
          <w:lang w:val="en-US"/>
        </w:rPr>
        <w:t> F., Maguire M. &amp;</w:t>
      </w:r>
      <w:proofErr w:type="gramStart"/>
      <w:r w:rsidRPr="00040C22">
        <w:rPr>
          <w:color w:val="000000" w:themeColor="text1"/>
          <w:lang w:val="en-US"/>
        </w:rPr>
        <w:t>  </w:t>
      </w:r>
      <w:proofErr w:type="spellStart"/>
      <w:r w:rsidRPr="00040C22">
        <w:rPr>
          <w:color w:val="000000" w:themeColor="text1"/>
          <w:lang w:val="en-US"/>
        </w:rPr>
        <w:t>Worpole</w:t>
      </w:r>
      <w:proofErr w:type="spellEnd"/>
      <w:proofErr w:type="gramEnd"/>
      <w:r w:rsidRPr="00040C22">
        <w:rPr>
          <w:color w:val="000000" w:themeColor="text1"/>
          <w:lang w:val="en-US"/>
        </w:rPr>
        <w:t> K. (1993)</w:t>
      </w:r>
      <w:r w:rsidR="000B68E6" w:rsidRPr="00040C22">
        <w:rPr>
          <w:color w:val="000000" w:themeColor="text1"/>
          <w:lang w:val="en-US"/>
        </w:rPr>
        <w:t>,</w:t>
      </w:r>
      <w:r w:rsidRPr="00040C22">
        <w:rPr>
          <w:color w:val="000000" w:themeColor="text1"/>
          <w:lang w:val="en-US"/>
        </w:rPr>
        <w:t> </w:t>
      </w:r>
      <w:r w:rsidRPr="00040C22">
        <w:rPr>
          <w:i/>
          <w:color w:val="000000" w:themeColor="text1"/>
          <w:lang w:val="en-US"/>
        </w:rPr>
        <w:t>The social impact of the arts</w:t>
      </w:r>
      <w:r w:rsidR="000B68E6" w:rsidRPr="00040C22">
        <w:rPr>
          <w:color w:val="000000" w:themeColor="text1"/>
          <w:lang w:val="en-US"/>
        </w:rPr>
        <w:t>,</w:t>
      </w:r>
      <w:r w:rsidRPr="00040C22">
        <w:rPr>
          <w:color w:val="000000" w:themeColor="text1"/>
          <w:lang w:val="en-US"/>
        </w:rPr>
        <w:t xml:space="preserve"> Stroud: </w:t>
      </w:r>
      <w:proofErr w:type="spellStart"/>
      <w:r w:rsidRPr="00040C22">
        <w:rPr>
          <w:color w:val="000000" w:themeColor="text1"/>
          <w:lang w:val="en-US"/>
        </w:rPr>
        <w:t>Comedia</w:t>
      </w:r>
      <w:proofErr w:type="spellEnd"/>
      <w:r w:rsidRPr="00040C22">
        <w:rPr>
          <w:color w:val="000000" w:themeColor="text1"/>
          <w:lang w:val="en-US"/>
        </w:rPr>
        <w:t>.  </w:t>
      </w:r>
      <w:r w:rsidR="0099280E" w:rsidRPr="00040C22">
        <w:rPr>
          <w:color w:val="000000" w:themeColor="text1"/>
          <w:lang w:val="en-US"/>
        </w:rPr>
        <w:t xml:space="preserve"> </w:t>
      </w:r>
    </w:p>
    <w:p w14:paraId="0E85F23A" w14:textId="5D4B3811" w:rsidR="006C7B28"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r w:rsidRPr="00040C22">
        <w:rPr>
          <w:color w:val="000000" w:themeColor="text1"/>
          <w:lang w:val="en-US"/>
        </w:rPr>
        <w:t>Lopez L.</w:t>
      </w:r>
      <w:r w:rsidR="000B68E6" w:rsidRPr="00040C22">
        <w:rPr>
          <w:color w:val="000000" w:themeColor="text1"/>
          <w:lang w:val="en-US"/>
        </w:rPr>
        <w:t>,</w:t>
      </w:r>
      <w:r w:rsidRPr="00040C22">
        <w:rPr>
          <w:color w:val="000000" w:themeColor="text1"/>
          <w:lang w:val="en-US"/>
        </w:rPr>
        <w:t xml:space="preserve"> Nicosia E. &amp; Lois González R.C. (2018</w:t>
      </w:r>
      <w:r w:rsidR="000B68E6" w:rsidRPr="00040C22">
        <w:rPr>
          <w:color w:val="000000" w:themeColor="text1"/>
          <w:lang w:val="en-US"/>
        </w:rPr>
        <w:t>),</w:t>
      </w:r>
      <w:r w:rsidRPr="00040C22">
        <w:rPr>
          <w:color w:val="000000" w:themeColor="text1"/>
          <w:lang w:val="en-US"/>
        </w:rPr>
        <w:t xml:space="preserve"> </w:t>
      </w:r>
      <w:r w:rsidRPr="00040C22">
        <w:rPr>
          <w:i/>
          <w:color w:val="000000" w:themeColor="text1"/>
          <w:lang w:val="en-US"/>
        </w:rPr>
        <w:t>Sustainable Tourism: A Hidden Theory of the Cinematic Image? A Theoretical and Visual Analysis of the Way of St. James</w:t>
      </w:r>
      <w:r w:rsidR="000B68E6" w:rsidRPr="00040C22">
        <w:rPr>
          <w:color w:val="000000" w:themeColor="text1"/>
          <w:lang w:val="en-US"/>
        </w:rPr>
        <w:t xml:space="preserve">, </w:t>
      </w:r>
      <w:r w:rsidR="00040C22">
        <w:rPr>
          <w:color w:val="000000" w:themeColor="text1"/>
          <w:lang w:val="en-US"/>
        </w:rPr>
        <w:t>«</w:t>
      </w:r>
      <w:r w:rsidRPr="00040C22">
        <w:rPr>
          <w:color w:val="000000" w:themeColor="text1"/>
          <w:lang w:val="en-US"/>
        </w:rPr>
        <w:t>Sustainability</w:t>
      </w:r>
      <w:r w:rsidR="00040C22">
        <w:rPr>
          <w:color w:val="000000" w:themeColor="text1"/>
          <w:lang w:val="en-US"/>
        </w:rPr>
        <w:t>»</w:t>
      </w:r>
      <w:r w:rsidRPr="00040C22">
        <w:rPr>
          <w:color w:val="000000" w:themeColor="text1"/>
          <w:lang w:val="en-US"/>
        </w:rPr>
        <w:t xml:space="preserve">, 10, 3649, </w:t>
      </w:r>
      <w:r w:rsidR="000B68E6" w:rsidRPr="00040C22">
        <w:rPr>
          <w:color w:val="000000" w:themeColor="text1"/>
          <w:lang w:val="en-US"/>
        </w:rPr>
        <w:t xml:space="preserve">pp. </w:t>
      </w:r>
      <w:r w:rsidRPr="00040C22">
        <w:rPr>
          <w:color w:val="000000" w:themeColor="text1"/>
          <w:lang w:val="en-US"/>
        </w:rPr>
        <w:t xml:space="preserve">1-24. </w:t>
      </w:r>
    </w:p>
    <w:p w14:paraId="43AA518B" w14:textId="77777777" w:rsidR="00B16AEC" w:rsidRPr="00040C22" w:rsidRDefault="00B16AEC" w:rsidP="00040C22">
      <w:pPr>
        <w:pBdr>
          <w:top w:val="nil"/>
          <w:left w:val="nil"/>
          <w:bottom w:val="nil"/>
          <w:right w:val="nil"/>
          <w:between w:val="nil"/>
        </w:pBdr>
        <w:tabs>
          <w:tab w:val="left" w:pos="708"/>
          <w:tab w:val="left" w:pos="708"/>
        </w:tabs>
        <w:spacing w:before="240" w:after="240"/>
        <w:mirrorIndents/>
        <w:jc w:val="both"/>
        <w:rPr>
          <w:color w:val="000000" w:themeColor="text1"/>
        </w:rPr>
      </w:pPr>
      <w:proofErr w:type="spellStart"/>
      <w:r w:rsidRPr="00040C22">
        <w:rPr>
          <w:color w:val="000000" w:themeColor="text1"/>
        </w:rPr>
        <w:t>Lozato-Giotart</w:t>
      </w:r>
      <w:proofErr w:type="spellEnd"/>
      <w:r w:rsidRPr="00040C22">
        <w:rPr>
          <w:color w:val="000000" w:themeColor="text1"/>
        </w:rPr>
        <w:t xml:space="preserve"> J. P. (2003)</w:t>
      </w:r>
      <w:r w:rsidR="000B68E6" w:rsidRPr="00040C22">
        <w:rPr>
          <w:color w:val="000000" w:themeColor="text1"/>
        </w:rPr>
        <w:t>,</w:t>
      </w:r>
      <w:r w:rsidRPr="00040C22">
        <w:rPr>
          <w:color w:val="000000" w:themeColor="text1"/>
        </w:rPr>
        <w:t xml:space="preserve"> </w:t>
      </w:r>
      <w:r w:rsidRPr="00040C22">
        <w:rPr>
          <w:i/>
          <w:color w:val="000000" w:themeColor="text1"/>
        </w:rPr>
        <w:t>Finalità turistica e finalità territoriale o la difficile coesistenza della tradizione e della modernità</w:t>
      </w:r>
      <w:r w:rsidR="000B68E6" w:rsidRPr="00040C22">
        <w:rPr>
          <w:color w:val="000000" w:themeColor="text1"/>
        </w:rPr>
        <w:t>,</w:t>
      </w:r>
      <w:r w:rsidRPr="00040C22">
        <w:rPr>
          <w:color w:val="000000" w:themeColor="text1"/>
        </w:rPr>
        <w:t xml:space="preserve"> </w:t>
      </w:r>
      <w:r w:rsidR="000B68E6" w:rsidRPr="00040C22">
        <w:rPr>
          <w:color w:val="000000" w:themeColor="text1"/>
        </w:rPr>
        <w:t>i</w:t>
      </w:r>
      <w:r w:rsidRPr="00040C22">
        <w:rPr>
          <w:color w:val="000000" w:themeColor="text1"/>
        </w:rPr>
        <w:t xml:space="preserve">n G. </w:t>
      </w:r>
      <w:proofErr w:type="spellStart"/>
      <w:r w:rsidRPr="00040C22">
        <w:rPr>
          <w:color w:val="000000" w:themeColor="text1"/>
        </w:rPr>
        <w:t>Cusimano</w:t>
      </w:r>
      <w:proofErr w:type="spellEnd"/>
      <w:r w:rsidRPr="00040C22">
        <w:rPr>
          <w:color w:val="000000" w:themeColor="text1"/>
        </w:rPr>
        <w:t xml:space="preserve"> (Ed.), </w:t>
      </w:r>
      <w:r w:rsidR="002D7879" w:rsidRPr="00040C22">
        <w:rPr>
          <w:i/>
          <w:iCs/>
          <w:color w:val="000000" w:themeColor="text1"/>
        </w:rPr>
        <w:t>Ciclopi e sirene. Geografie del contatto culturale</w:t>
      </w:r>
      <w:r w:rsidR="000B68E6" w:rsidRPr="00040C22">
        <w:rPr>
          <w:color w:val="000000" w:themeColor="text1"/>
        </w:rPr>
        <w:t>,</w:t>
      </w:r>
      <w:r w:rsidRPr="00040C22">
        <w:rPr>
          <w:color w:val="000000" w:themeColor="text1"/>
        </w:rPr>
        <w:t xml:space="preserve"> P</w:t>
      </w:r>
      <w:r w:rsidR="002D7879" w:rsidRPr="00040C22">
        <w:rPr>
          <w:color w:val="000000" w:themeColor="text1"/>
        </w:rPr>
        <w:t>alermo: Annali della Facoltà di Lettere e Filosofia dell’Università di Palermo</w:t>
      </w:r>
      <w:r w:rsidR="000B68E6" w:rsidRPr="00040C22">
        <w:rPr>
          <w:color w:val="000000" w:themeColor="text1"/>
        </w:rPr>
        <w:t>, pp. 47-58.</w:t>
      </w:r>
    </w:p>
    <w:p w14:paraId="78071D5B" w14:textId="77777777" w:rsidR="006C7B28"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proofErr w:type="spellStart"/>
      <w:r w:rsidRPr="00040C22">
        <w:rPr>
          <w:color w:val="000000" w:themeColor="text1"/>
          <w:lang w:val="en-US"/>
        </w:rPr>
        <w:t>Mair</w:t>
      </w:r>
      <w:proofErr w:type="spellEnd"/>
      <w:r w:rsidRPr="00040C22">
        <w:rPr>
          <w:color w:val="000000" w:themeColor="text1"/>
          <w:lang w:val="en-US"/>
        </w:rPr>
        <w:t xml:space="preserve"> J. eds. (2019)</w:t>
      </w:r>
      <w:r w:rsidR="000B68E6" w:rsidRPr="00040C22">
        <w:rPr>
          <w:color w:val="000000" w:themeColor="text1"/>
          <w:lang w:val="en-US"/>
        </w:rPr>
        <w:t>,</w:t>
      </w:r>
      <w:r w:rsidRPr="00040C22">
        <w:rPr>
          <w:color w:val="000000" w:themeColor="text1"/>
          <w:lang w:val="en-US"/>
        </w:rPr>
        <w:t xml:space="preserve"> </w:t>
      </w:r>
      <w:r w:rsidRPr="00040C22">
        <w:rPr>
          <w:i/>
          <w:color w:val="000000" w:themeColor="text1"/>
          <w:lang w:val="en-US"/>
        </w:rPr>
        <w:t>The Routledge handbook of festivals</w:t>
      </w:r>
      <w:r w:rsidR="000B68E6" w:rsidRPr="00040C22">
        <w:rPr>
          <w:color w:val="000000" w:themeColor="text1"/>
          <w:lang w:val="en-US"/>
        </w:rPr>
        <w:t>,</w:t>
      </w:r>
      <w:r w:rsidRPr="00040C22">
        <w:rPr>
          <w:color w:val="000000" w:themeColor="text1"/>
          <w:lang w:val="en-US"/>
        </w:rPr>
        <w:t xml:space="preserve"> Abingdon: Routledge. </w:t>
      </w:r>
    </w:p>
    <w:p w14:paraId="43FE206C" w14:textId="0337EA15" w:rsidR="0099280E"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proofErr w:type="spellStart"/>
      <w:r w:rsidRPr="00040C22">
        <w:rPr>
          <w:color w:val="000000" w:themeColor="text1"/>
          <w:lang w:val="en-US"/>
        </w:rPr>
        <w:t>Mair</w:t>
      </w:r>
      <w:proofErr w:type="spellEnd"/>
      <w:r w:rsidRPr="00040C22">
        <w:rPr>
          <w:color w:val="000000" w:themeColor="text1"/>
          <w:lang w:val="en-US"/>
        </w:rPr>
        <w:t xml:space="preserve"> J., &amp; Duffy M. (2015)</w:t>
      </w:r>
      <w:r w:rsidR="000B68E6" w:rsidRPr="00040C22">
        <w:rPr>
          <w:color w:val="000000" w:themeColor="text1"/>
          <w:lang w:val="en-US"/>
        </w:rPr>
        <w:t>,</w:t>
      </w:r>
      <w:r w:rsidRPr="00040C22">
        <w:rPr>
          <w:color w:val="000000" w:themeColor="text1"/>
          <w:lang w:val="en-US"/>
        </w:rPr>
        <w:t xml:space="preserve"> </w:t>
      </w:r>
      <w:r w:rsidRPr="00040C22">
        <w:rPr>
          <w:i/>
          <w:color w:val="000000" w:themeColor="text1"/>
          <w:lang w:val="en-US"/>
        </w:rPr>
        <w:t>Community events and social justice in urban growth areas</w:t>
      </w:r>
      <w:r w:rsidR="000B68E6" w:rsidRPr="00040C22">
        <w:rPr>
          <w:color w:val="000000" w:themeColor="text1"/>
          <w:lang w:val="en-US"/>
        </w:rPr>
        <w:t xml:space="preserve">, </w:t>
      </w:r>
      <w:r w:rsidR="00040C22">
        <w:rPr>
          <w:color w:val="000000" w:themeColor="text1"/>
          <w:lang w:val="en-US"/>
        </w:rPr>
        <w:t>«</w:t>
      </w:r>
      <w:r w:rsidRPr="00040C22">
        <w:rPr>
          <w:color w:val="000000" w:themeColor="text1"/>
          <w:lang w:val="en-US"/>
        </w:rPr>
        <w:t>Journal of Policy Research in Tourism, Leisure and Events</w:t>
      </w:r>
      <w:r w:rsidR="00040C22">
        <w:rPr>
          <w:color w:val="000000" w:themeColor="text1"/>
          <w:lang w:val="en-US"/>
        </w:rPr>
        <w:t>»</w:t>
      </w:r>
      <w:r w:rsidRPr="00040C22">
        <w:rPr>
          <w:color w:val="000000" w:themeColor="text1"/>
          <w:lang w:val="en-US"/>
        </w:rPr>
        <w:t xml:space="preserve">, 7(3), </w:t>
      </w:r>
      <w:r w:rsidR="000B68E6" w:rsidRPr="00040C22">
        <w:rPr>
          <w:color w:val="000000" w:themeColor="text1"/>
          <w:lang w:val="en-US"/>
        </w:rPr>
        <w:t xml:space="preserve">pp. </w:t>
      </w:r>
      <w:r w:rsidRPr="00040C22">
        <w:rPr>
          <w:color w:val="000000" w:themeColor="text1"/>
          <w:lang w:val="en-US"/>
        </w:rPr>
        <w:t xml:space="preserve">282–298. </w:t>
      </w:r>
      <w:r w:rsidRPr="00040C22">
        <w:rPr>
          <w:rFonts w:eastAsia="Calibri"/>
          <w:color w:val="000000" w:themeColor="text1"/>
          <w:lang w:val="en-US"/>
        </w:rPr>
        <w:t> </w:t>
      </w:r>
    </w:p>
    <w:p w14:paraId="072EAC86" w14:textId="5560A0FB" w:rsidR="006C7B28"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r w:rsidRPr="00040C22">
        <w:rPr>
          <w:color w:val="000000" w:themeColor="text1"/>
          <w:lang w:val="en-US"/>
        </w:rPr>
        <w:t>Matheson C.M. (2005)</w:t>
      </w:r>
      <w:r w:rsidR="000B68E6" w:rsidRPr="00040C22">
        <w:rPr>
          <w:color w:val="000000" w:themeColor="text1"/>
          <w:lang w:val="en-US"/>
        </w:rPr>
        <w:t>,</w:t>
      </w:r>
      <w:r w:rsidRPr="00040C22">
        <w:rPr>
          <w:color w:val="000000" w:themeColor="text1"/>
          <w:lang w:val="en-US"/>
        </w:rPr>
        <w:t> </w:t>
      </w:r>
      <w:r w:rsidRPr="00040C22">
        <w:rPr>
          <w:i/>
          <w:color w:val="000000" w:themeColor="text1"/>
          <w:lang w:val="en-US"/>
        </w:rPr>
        <w:t>Festivity and sociability: A study of a Celtic music festival</w:t>
      </w:r>
      <w:r w:rsidR="000B68E6" w:rsidRPr="00040C22">
        <w:rPr>
          <w:color w:val="000000" w:themeColor="text1"/>
          <w:lang w:val="en-US"/>
        </w:rPr>
        <w:t>,</w:t>
      </w:r>
      <w:r w:rsidRPr="00040C22">
        <w:rPr>
          <w:color w:val="000000" w:themeColor="text1"/>
          <w:lang w:val="en-US"/>
        </w:rPr>
        <w:t> </w:t>
      </w:r>
      <w:r w:rsidR="00040C22">
        <w:rPr>
          <w:color w:val="000000" w:themeColor="text1"/>
          <w:lang w:val="en-US"/>
        </w:rPr>
        <w:t>«</w:t>
      </w:r>
      <w:r w:rsidRPr="00040C22">
        <w:rPr>
          <w:color w:val="000000" w:themeColor="text1"/>
          <w:lang w:val="en-US"/>
        </w:rPr>
        <w:t>Tourism Culture and Communication</w:t>
      </w:r>
      <w:r w:rsidR="00040C22">
        <w:rPr>
          <w:color w:val="000000" w:themeColor="text1"/>
          <w:lang w:val="en-US"/>
        </w:rPr>
        <w:t>»</w:t>
      </w:r>
      <w:r w:rsidRPr="00040C22">
        <w:rPr>
          <w:color w:val="000000" w:themeColor="text1"/>
          <w:lang w:val="en-US"/>
        </w:rPr>
        <w:t xml:space="preserve">, </w:t>
      </w:r>
      <w:proofErr w:type="gramStart"/>
      <w:r w:rsidRPr="00040C22">
        <w:rPr>
          <w:color w:val="000000" w:themeColor="text1"/>
          <w:lang w:val="en-US"/>
        </w:rPr>
        <w:t>5</w:t>
      </w:r>
      <w:proofErr w:type="gramEnd"/>
      <w:r w:rsidRPr="00040C22">
        <w:rPr>
          <w:color w:val="000000" w:themeColor="text1"/>
          <w:lang w:val="en-US"/>
        </w:rPr>
        <w:t>, </w:t>
      </w:r>
      <w:r w:rsidR="000B68E6" w:rsidRPr="00040C22">
        <w:rPr>
          <w:color w:val="000000" w:themeColor="text1"/>
          <w:lang w:val="en-US"/>
        </w:rPr>
        <w:t xml:space="preserve">pp. </w:t>
      </w:r>
      <w:r w:rsidRPr="00040C22">
        <w:rPr>
          <w:color w:val="000000" w:themeColor="text1"/>
          <w:lang w:val="en-US"/>
        </w:rPr>
        <w:t>149–163.  </w:t>
      </w:r>
      <w:r w:rsidR="0099280E" w:rsidRPr="00040C22">
        <w:rPr>
          <w:color w:val="000000" w:themeColor="text1"/>
          <w:lang w:val="en-US"/>
        </w:rPr>
        <w:t xml:space="preserve"> </w:t>
      </w:r>
    </w:p>
    <w:p w14:paraId="249D49A1" w14:textId="53EF1F1C" w:rsidR="006C7B28"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proofErr w:type="spellStart"/>
      <w:r w:rsidRPr="00040C22">
        <w:rPr>
          <w:color w:val="000000" w:themeColor="text1"/>
          <w:lang w:val="en-US"/>
        </w:rPr>
        <w:t>Moscardo</w:t>
      </w:r>
      <w:proofErr w:type="spellEnd"/>
      <w:r w:rsidRPr="00040C22">
        <w:rPr>
          <w:color w:val="000000" w:themeColor="text1"/>
          <w:lang w:val="en-US"/>
        </w:rPr>
        <w:t xml:space="preserve"> G. (2007)</w:t>
      </w:r>
      <w:r w:rsidR="000B68E6" w:rsidRPr="00040C22">
        <w:rPr>
          <w:color w:val="000000" w:themeColor="text1"/>
          <w:lang w:val="en-US"/>
        </w:rPr>
        <w:t>,</w:t>
      </w:r>
      <w:r w:rsidRPr="00040C22">
        <w:rPr>
          <w:color w:val="000000" w:themeColor="text1"/>
          <w:lang w:val="en-US"/>
        </w:rPr>
        <w:t xml:space="preserve"> </w:t>
      </w:r>
      <w:r w:rsidRPr="00040C22">
        <w:rPr>
          <w:i/>
          <w:color w:val="000000" w:themeColor="text1"/>
          <w:lang w:val="en-US"/>
        </w:rPr>
        <w:t>Analy</w:t>
      </w:r>
      <w:r w:rsidR="00404029" w:rsidRPr="00040C22">
        <w:rPr>
          <w:i/>
          <w:color w:val="000000" w:themeColor="text1"/>
          <w:lang w:val="en-US"/>
        </w:rPr>
        <w:t>z</w:t>
      </w:r>
      <w:r w:rsidRPr="00040C22">
        <w:rPr>
          <w:i/>
          <w:color w:val="000000" w:themeColor="text1"/>
          <w:lang w:val="en-US"/>
        </w:rPr>
        <w:t>ing the role of festivals and events in regional development</w:t>
      </w:r>
      <w:r w:rsidR="000B68E6" w:rsidRPr="00040C22">
        <w:rPr>
          <w:color w:val="000000" w:themeColor="text1"/>
          <w:lang w:val="en-US"/>
        </w:rPr>
        <w:t>,</w:t>
      </w:r>
      <w:r w:rsidRPr="00040C22">
        <w:rPr>
          <w:color w:val="000000" w:themeColor="text1"/>
          <w:lang w:val="en-US"/>
        </w:rPr>
        <w:t xml:space="preserve"> </w:t>
      </w:r>
      <w:r w:rsidR="00040C22">
        <w:rPr>
          <w:color w:val="000000" w:themeColor="text1"/>
          <w:lang w:val="en-US"/>
        </w:rPr>
        <w:t>«</w:t>
      </w:r>
      <w:r w:rsidRPr="00040C22">
        <w:rPr>
          <w:color w:val="000000" w:themeColor="text1"/>
          <w:lang w:val="en-US"/>
        </w:rPr>
        <w:t>Event Management</w:t>
      </w:r>
      <w:r w:rsidR="00040C22">
        <w:rPr>
          <w:color w:val="000000" w:themeColor="text1"/>
          <w:lang w:val="en-US"/>
        </w:rPr>
        <w:t>»</w:t>
      </w:r>
      <w:r w:rsidRPr="00040C22">
        <w:rPr>
          <w:color w:val="000000" w:themeColor="text1"/>
          <w:lang w:val="en-US"/>
        </w:rPr>
        <w:t xml:space="preserve">, 11(1–2), </w:t>
      </w:r>
      <w:r w:rsidR="000B68E6" w:rsidRPr="00040C22">
        <w:rPr>
          <w:color w:val="000000" w:themeColor="text1"/>
          <w:lang w:val="en-US"/>
        </w:rPr>
        <w:t xml:space="preserve">pp. </w:t>
      </w:r>
      <w:r w:rsidRPr="00040C22">
        <w:rPr>
          <w:color w:val="000000" w:themeColor="text1"/>
          <w:lang w:val="en-US"/>
        </w:rPr>
        <w:t>23–32.</w:t>
      </w:r>
    </w:p>
    <w:p w14:paraId="411E5AC3" w14:textId="1147EFD1" w:rsidR="006C7B28" w:rsidRPr="00040C22" w:rsidRDefault="00A429D2" w:rsidP="00040C22">
      <w:pPr>
        <w:pBdr>
          <w:top w:val="nil"/>
          <w:left w:val="nil"/>
          <w:bottom w:val="nil"/>
          <w:right w:val="nil"/>
          <w:between w:val="nil"/>
        </w:pBdr>
        <w:tabs>
          <w:tab w:val="left" w:pos="708"/>
          <w:tab w:val="left" w:pos="708"/>
        </w:tabs>
        <w:spacing w:before="240" w:after="240"/>
        <w:mirrorIndents/>
        <w:jc w:val="both"/>
        <w:rPr>
          <w:color w:val="000000" w:themeColor="text1"/>
        </w:rPr>
      </w:pPr>
      <w:r w:rsidRPr="00040C22">
        <w:rPr>
          <w:color w:val="000000" w:themeColor="text1"/>
        </w:rPr>
        <w:t>Nicosia</w:t>
      </w:r>
      <w:r w:rsidR="00766D1F" w:rsidRPr="00040C22">
        <w:rPr>
          <w:color w:val="000000" w:themeColor="text1"/>
        </w:rPr>
        <w:t xml:space="preserve"> E.</w:t>
      </w:r>
      <w:r w:rsidRPr="00040C22">
        <w:rPr>
          <w:color w:val="000000" w:themeColor="text1"/>
        </w:rPr>
        <w:t xml:space="preserve"> (2012)</w:t>
      </w:r>
      <w:r w:rsidR="0066194A" w:rsidRPr="00040C22">
        <w:rPr>
          <w:color w:val="000000" w:themeColor="text1"/>
        </w:rPr>
        <w:t>,</w:t>
      </w:r>
      <w:r w:rsidR="00CB0918" w:rsidRPr="00040C22">
        <w:rPr>
          <w:color w:val="000000" w:themeColor="text1"/>
        </w:rPr>
        <w:t xml:space="preserve"> </w:t>
      </w:r>
      <w:r w:rsidRPr="00040C22">
        <w:rPr>
          <w:i/>
          <w:color w:val="000000" w:themeColor="text1"/>
        </w:rPr>
        <w:t>Cineturismo e territorio. Un percorso attraverso i luoghi cinem</w:t>
      </w:r>
      <w:r w:rsidR="00040C22">
        <w:rPr>
          <w:i/>
          <w:color w:val="000000" w:themeColor="text1"/>
        </w:rPr>
        <w:t>at</w:t>
      </w:r>
      <w:r w:rsidRPr="00040C22">
        <w:rPr>
          <w:i/>
          <w:color w:val="000000" w:themeColor="text1"/>
        </w:rPr>
        <w:t>ografici</w:t>
      </w:r>
      <w:r w:rsidR="000B68E6" w:rsidRPr="00040C22">
        <w:rPr>
          <w:color w:val="000000" w:themeColor="text1"/>
        </w:rPr>
        <w:t>,</w:t>
      </w:r>
      <w:r w:rsidR="00CB0918" w:rsidRPr="00040C22">
        <w:rPr>
          <w:color w:val="000000" w:themeColor="text1"/>
        </w:rPr>
        <w:t xml:space="preserve"> Bologna: </w:t>
      </w:r>
      <w:proofErr w:type="spellStart"/>
      <w:r w:rsidR="00CB0918" w:rsidRPr="00040C22">
        <w:rPr>
          <w:color w:val="000000" w:themeColor="text1"/>
        </w:rPr>
        <w:t>Pàtron</w:t>
      </w:r>
      <w:proofErr w:type="spellEnd"/>
      <w:r w:rsidR="00CB0918" w:rsidRPr="00040C22">
        <w:rPr>
          <w:color w:val="000000" w:themeColor="text1"/>
        </w:rPr>
        <w:t xml:space="preserve"> Editore. </w:t>
      </w:r>
    </w:p>
    <w:p w14:paraId="448CCA4C" w14:textId="1C5B2AF9" w:rsidR="006C7B28"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r w:rsidRPr="00040C22">
        <w:rPr>
          <w:color w:val="000000" w:themeColor="text1"/>
          <w:lang w:val="en-US"/>
        </w:rPr>
        <w:t>Nurse K. (2004)</w:t>
      </w:r>
      <w:r w:rsidR="000B68E6" w:rsidRPr="00040C22">
        <w:rPr>
          <w:color w:val="000000" w:themeColor="text1"/>
          <w:lang w:val="en-US"/>
        </w:rPr>
        <w:t>,</w:t>
      </w:r>
      <w:r w:rsidRPr="00040C22">
        <w:rPr>
          <w:color w:val="000000" w:themeColor="text1"/>
          <w:lang w:val="en-US"/>
        </w:rPr>
        <w:t> </w:t>
      </w:r>
      <w:r w:rsidRPr="00040C22">
        <w:rPr>
          <w:i/>
          <w:color w:val="000000" w:themeColor="text1"/>
          <w:lang w:val="en-US"/>
        </w:rPr>
        <w:t>Trinidad carnival: Festival tourism and cultural industry</w:t>
      </w:r>
      <w:r w:rsidR="000B68E6" w:rsidRPr="00040C22">
        <w:rPr>
          <w:color w:val="000000" w:themeColor="text1"/>
          <w:lang w:val="en-US"/>
        </w:rPr>
        <w:t>,</w:t>
      </w:r>
      <w:r w:rsidRPr="00040C22">
        <w:rPr>
          <w:color w:val="000000" w:themeColor="text1"/>
          <w:lang w:val="en-US"/>
        </w:rPr>
        <w:t> </w:t>
      </w:r>
      <w:r w:rsidR="00040C22">
        <w:rPr>
          <w:color w:val="000000" w:themeColor="text1"/>
          <w:lang w:val="en-US"/>
        </w:rPr>
        <w:t>«</w:t>
      </w:r>
      <w:r w:rsidRPr="00040C22">
        <w:rPr>
          <w:color w:val="000000" w:themeColor="text1"/>
          <w:lang w:val="en-US"/>
        </w:rPr>
        <w:t>Event Management</w:t>
      </w:r>
      <w:r w:rsidR="00040C22">
        <w:rPr>
          <w:color w:val="000000" w:themeColor="text1"/>
          <w:lang w:val="en-US"/>
        </w:rPr>
        <w:t>»</w:t>
      </w:r>
      <w:r w:rsidRPr="00040C22">
        <w:rPr>
          <w:color w:val="000000" w:themeColor="text1"/>
          <w:lang w:val="en-US"/>
        </w:rPr>
        <w:t>, 8, </w:t>
      </w:r>
      <w:r w:rsidR="000B68E6" w:rsidRPr="00040C22">
        <w:rPr>
          <w:color w:val="000000" w:themeColor="text1"/>
          <w:lang w:val="en-US"/>
        </w:rPr>
        <w:t xml:space="preserve">pp. </w:t>
      </w:r>
      <w:r w:rsidRPr="00040C22">
        <w:rPr>
          <w:color w:val="000000" w:themeColor="text1"/>
          <w:lang w:val="en-US"/>
        </w:rPr>
        <w:t>223–230.  </w:t>
      </w:r>
      <w:r w:rsidR="0099280E" w:rsidRPr="00040C22">
        <w:rPr>
          <w:color w:val="000000" w:themeColor="text1"/>
          <w:lang w:val="en-US"/>
        </w:rPr>
        <w:t xml:space="preserve"> </w:t>
      </w:r>
    </w:p>
    <w:p w14:paraId="6839AF2E" w14:textId="6EAAC2B5" w:rsidR="0099280E"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r w:rsidRPr="00040C22">
        <w:rPr>
          <w:color w:val="000000" w:themeColor="text1"/>
          <w:lang w:val="en-US"/>
        </w:rPr>
        <w:t>O’Sullivan D., &amp; Jackson N.J. (2002)</w:t>
      </w:r>
      <w:r w:rsidR="000B68E6" w:rsidRPr="00040C22">
        <w:rPr>
          <w:color w:val="000000" w:themeColor="text1"/>
          <w:lang w:val="en-US"/>
        </w:rPr>
        <w:t>,</w:t>
      </w:r>
      <w:r w:rsidRPr="00040C22">
        <w:rPr>
          <w:color w:val="000000" w:themeColor="text1"/>
          <w:lang w:val="en-US"/>
        </w:rPr>
        <w:t> </w:t>
      </w:r>
      <w:r w:rsidRPr="00040C22">
        <w:rPr>
          <w:i/>
          <w:color w:val="000000" w:themeColor="text1"/>
          <w:lang w:val="en-US"/>
        </w:rPr>
        <w:t>Festival tourism: A contributor to sustainable local economic development</w:t>
      </w:r>
      <w:proofErr w:type="gramStart"/>
      <w:r w:rsidRPr="00040C22">
        <w:rPr>
          <w:i/>
          <w:color w:val="000000" w:themeColor="text1"/>
          <w:lang w:val="en-US"/>
        </w:rPr>
        <w:t>?</w:t>
      </w:r>
      <w:r w:rsidR="000B68E6" w:rsidRPr="00040C22">
        <w:rPr>
          <w:color w:val="000000" w:themeColor="text1"/>
          <w:lang w:val="en-US"/>
        </w:rPr>
        <w:t>,</w:t>
      </w:r>
      <w:proofErr w:type="gramEnd"/>
      <w:r w:rsidR="000B68E6" w:rsidRPr="00040C22">
        <w:rPr>
          <w:color w:val="000000" w:themeColor="text1"/>
          <w:lang w:val="en-US"/>
        </w:rPr>
        <w:t xml:space="preserve"> </w:t>
      </w:r>
      <w:r w:rsidR="00040C22">
        <w:rPr>
          <w:color w:val="000000" w:themeColor="text1"/>
          <w:lang w:val="en-US"/>
        </w:rPr>
        <w:t>«</w:t>
      </w:r>
      <w:r w:rsidRPr="00040C22">
        <w:rPr>
          <w:color w:val="000000" w:themeColor="text1"/>
          <w:lang w:val="en-US"/>
        </w:rPr>
        <w:t>Journal of Sustainable Tourism</w:t>
      </w:r>
      <w:r w:rsidR="00040C22">
        <w:rPr>
          <w:color w:val="000000" w:themeColor="text1"/>
          <w:lang w:val="en-US"/>
        </w:rPr>
        <w:t>»</w:t>
      </w:r>
      <w:r w:rsidRPr="00040C22">
        <w:rPr>
          <w:color w:val="000000" w:themeColor="text1"/>
          <w:lang w:val="en-US"/>
        </w:rPr>
        <w:t>, 10</w:t>
      </w:r>
      <w:r w:rsidR="000B68E6" w:rsidRPr="00040C22">
        <w:rPr>
          <w:color w:val="000000" w:themeColor="text1"/>
          <w:lang w:val="en-US"/>
        </w:rPr>
        <w:t xml:space="preserve">, </w:t>
      </w:r>
      <w:r w:rsidRPr="00040C22">
        <w:rPr>
          <w:color w:val="000000" w:themeColor="text1"/>
          <w:lang w:val="en-US"/>
        </w:rPr>
        <w:t>(4), </w:t>
      </w:r>
      <w:r w:rsidR="000B68E6" w:rsidRPr="00040C22">
        <w:rPr>
          <w:color w:val="000000" w:themeColor="text1"/>
          <w:lang w:val="en-US"/>
        </w:rPr>
        <w:t xml:space="preserve">pp. </w:t>
      </w:r>
      <w:r w:rsidRPr="00040C22">
        <w:rPr>
          <w:color w:val="000000" w:themeColor="text1"/>
          <w:lang w:val="en-US"/>
        </w:rPr>
        <w:t>325–342</w:t>
      </w:r>
      <w:r w:rsidR="0099280E" w:rsidRPr="00040C22">
        <w:rPr>
          <w:color w:val="000000" w:themeColor="text1"/>
          <w:lang w:val="en-US"/>
        </w:rPr>
        <w:t>.</w:t>
      </w:r>
    </w:p>
    <w:p w14:paraId="0802754B" w14:textId="77777777" w:rsidR="006C7B28"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r w:rsidRPr="00040C22">
        <w:rPr>
          <w:color w:val="000000" w:themeColor="text1"/>
          <w:lang w:val="en-US"/>
        </w:rPr>
        <w:lastRenderedPageBreak/>
        <w:t>Picard D. &amp; Robinson M. (2006)</w:t>
      </w:r>
      <w:r w:rsidR="000B68E6" w:rsidRPr="00040C22">
        <w:rPr>
          <w:color w:val="000000" w:themeColor="text1"/>
          <w:lang w:val="en-US"/>
        </w:rPr>
        <w:t>,</w:t>
      </w:r>
      <w:r w:rsidRPr="00040C22">
        <w:rPr>
          <w:color w:val="000000" w:themeColor="text1"/>
          <w:lang w:val="en-US"/>
        </w:rPr>
        <w:t xml:space="preserve"> </w:t>
      </w:r>
      <w:r w:rsidRPr="00040C22">
        <w:rPr>
          <w:i/>
          <w:color w:val="000000" w:themeColor="text1"/>
          <w:lang w:val="en-US"/>
        </w:rPr>
        <w:t>Festivals, Tourism and Social Change: Remaking Worlds</w:t>
      </w:r>
      <w:r w:rsidR="000B68E6" w:rsidRPr="00040C22">
        <w:rPr>
          <w:color w:val="000000" w:themeColor="text1"/>
          <w:lang w:val="en-US"/>
        </w:rPr>
        <w:t>,</w:t>
      </w:r>
      <w:r w:rsidRPr="00040C22">
        <w:rPr>
          <w:color w:val="000000" w:themeColor="text1"/>
          <w:lang w:val="en-US"/>
        </w:rPr>
        <w:t xml:space="preserve"> </w:t>
      </w:r>
      <w:proofErr w:type="spellStart"/>
      <w:r w:rsidRPr="00040C22">
        <w:rPr>
          <w:color w:val="000000" w:themeColor="text1"/>
          <w:lang w:val="en-US"/>
        </w:rPr>
        <w:t>Clevendon</w:t>
      </w:r>
      <w:proofErr w:type="spellEnd"/>
      <w:r w:rsidRPr="00040C22">
        <w:rPr>
          <w:color w:val="000000" w:themeColor="text1"/>
          <w:lang w:val="en-US"/>
        </w:rPr>
        <w:t xml:space="preserve">: Channel View Publications. </w:t>
      </w:r>
    </w:p>
    <w:p w14:paraId="615A8234" w14:textId="77777777" w:rsidR="0099280E"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r w:rsidRPr="00040C22">
        <w:rPr>
          <w:color w:val="000000" w:themeColor="text1"/>
          <w:lang w:val="en-US"/>
        </w:rPr>
        <w:t>Pine B.J., &amp; Gilmore J.H. (1999)</w:t>
      </w:r>
      <w:r w:rsidR="000B68E6" w:rsidRPr="00040C22">
        <w:rPr>
          <w:color w:val="000000" w:themeColor="text1"/>
          <w:lang w:val="en-US"/>
        </w:rPr>
        <w:t>,</w:t>
      </w:r>
      <w:r w:rsidRPr="00040C22">
        <w:rPr>
          <w:color w:val="000000" w:themeColor="text1"/>
          <w:lang w:val="en-US"/>
        </w:rPr>
        <w:t> </w:t>
      </w:r>
      <w:proofErr w:type="gramStart"/>
      <w:r w:rsidRPr="00040C22">
        <w:rPr>
          <w:i/>
          <w:color w:val="000000" w:themeColor="text1"/>
          <w:lang w:val="en-US"/>
        </w:rPr>
        <w:t>The</w:t>
      </w:r>
      <w:proofErr w:type="gramEnd"/>
      <w:r w:rsidRPr="00040C22">
        <w:rPr>
          <w:i/>
          <w:color w:val="000000" w:themeColor="text1"/>
          <w:lang w:val="en-US"/>
        </w:rPr>
        <w:t xml:space="preserve"> experience economy</w:t>
      </w:r>
      <w:r w:rsidR="000B68E6" w:rsidRPr="00040C22">
        <w:rPr>
          <w:color w:val="000000" w:themeColor="text1"/>
          <w:lang w:val="en-US"/>
        </w:rPr>
        <w:t>,</w:t>
      </w:r>
      <w:r w:rsidRPr="00040C22">
        <w:rPr>
          <w:color w:val="000000" w:themeColor="text1"/>
          <w:lang w:val="en-US"/>
        </w:rPr>
        <w:t xml:space="preserve"> Boston: Harvard University Press</w:t>
      </w:r>
      <w:r w:rsidR="0099280E" w:rsidRPr="00040C22">
        <w:rPr>
          <w:color w:val="000000" w:themeColor="text1"/>
          <w:lang w:val="en-US"/>
        </w:rPr>
        <w:t>.</w:t>
      </w:r>
    </w:p>
    <w:p w14:paraId="6841FB6D" w14:textId="1C09DCB9" w:rsidR="006C7B28"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r w:rsidRPr="00040C22">
        <w:rPr>
          <w:color w:val="000000" w:themeColor="text1"/>
          <w:lang w:val="en-US"/>
        </w:rPr>
        <w:t>Prentice R., &amp; Anderson V. (2003)</w:t>
      </w:r>
      <w:r w:rsidR="000B68E6" w:rsidRPr="00040C22">
        <w:rPr>
          <w:color w:val="000000" w:themeColor="text1"/>
          <w:lang w:val="en-US"/>
        </w:rPr>
        <w:t>,</w:t>
      </w:r>
      <w:r w:rsidRPr="00040C22">
        <w:rPr>
          <w:color w:val="000000" w:themeColor="text1"/>
          <w:lang w:val="en-US"/>
        </w:rPr>
        <w:t> </w:t>
      </w:r>
      <w:r w:rsidRPr="00040C22">
        <w:rPr>
          <w:i/>
          <w:color w:val="000000" w:themeColor="text1"/>
          <w:lang w:val="en-US"/>
        </w:rPr>
        <w:t>Festivals as creative destinatio</w:t>
      </w:r>
      <w:r w:rsidR="000B68E6" w:rsidRPr="00040C22">
        <w:rPr>
          <w:i/>
          <w:color w:val="000000" w:themeColor="text1"/>
          <w:lang w:val="en-US"/>
        </w:rPr>
        <w:t>n</w:t>
      </w:r>
      <w:r w:rsidR="000B68E6" w:rsidRPr="00040C22">
        <w:rPr>
          <w:color w:val="000000" w:themeColor="text1"/>
          <w:lang w:val="en-US"/>
        </w:rPr>
        <w:t>,</w:t>
      </w:r>
      <w:r w:rsidRPr="00040C22">
        <w:rPr>
          <w:color w:val="000000" w:themeColor="text1"/>
          <w:lang w:val="en-US"/>
        </w:rPr>
        <w:t> </w:t>
      </w:r>
      <w:r w:rsidR="00040C22">
        <w:rPr>
          <w:color w:val="000000" w:themeColor="text1"/>
          <w:lang w:val="en-US"/>
        </w:rPr>
        <w:t>«</w:t>
      </w:r>
      <w:r w:rsidRPr="00040C22">
        <w:rPr>
          <w:color w:val="000000" w:themeColor="text1"/>
          <w:lang w:val="en-US"/>
        </w:rPr>
        <w:t>Annals of Tourism Research</w:t>
      </w:r>
      <w:r w:rsidR="00040C22">
        <w:rPr>
          <w:color w:val="000000" w:themeColor="text1"/>
          <w:lang w:val="en-US"/>
        </w:rPr>
        <w:t>»</w:t>
      </w:r>
      <w:r w:rsidRPr="00040C22">
        <w:rPr>
          <w:color w:val="000000" w:themeColor="text1"/>
          <w:lang w:val="en-US"/>
        </w:rPr>
        <w:t>, 30, </w:t>
      </w:r>
      <w:r w:rsidR="000B68E6" w:rsidRPr="00040C22">
        <w:rPr>
          <w:color w:val="000000" w:themeColor="text1"/>
          <w:lang w:val="en-US"/>
        </w:rPr>
        <w:t xml:space="preserve">pp. </w:t>
      </w:r>
      <w:r w:rsidRPr="00040C22">
        <w:rPr>
          <w:color w:val="000000" w:themeColor="text1"/>
          <w:lang w:val="en-US"/>
        </w:rPr>
        <w:t>7–30.  </w:t>
      </w:r>
      <w:r w:rsidR="0099280E" w:rsidRPr="00040C22">
        <w:rPr>
          <w:color w:val="000000" w:themeColor="text1"/>
          <w:lang w:val="en-US"/>
        </w:rPr>
        <w:t xml:space="preserve"> </w:t>
      </w:r>
    </w:p>
    <w:p w14:paraId="46576C13" w14:textId="72DEC27D" w:rsidR="0099280E"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r w:rsidRPr="00040C22">
        <w:rPr>
          <w:color w:val="000000" w:themeColor="text1"/>
          <w:lang w:val="en-US"/>
        </w:rPr>
        <w:t>Quinn B. (2005)</w:t>
      </w:r>
      <w:r w:rsidR="000B68E6" w:rsidRPr="00040C22">
        <w:rPr>
          <w:color w:val="000000" w:themeColor="text1"/>
          <w:lang w:val="en-US"/>
        </w:rPr>
        <w:t>,</w:t>
      </w:r>
      <w:r w:rsidRPr="00040C22">
        <w:rPr>
          <w:color w:val="000000" w:themeColor="text1"/>
          <w:lang w:val="en-US"/>
        </w:rPr>
        <w:t xml:space="preserve"> </w:t>
      </w:r>
      <w:r w:rsidRPr="00040C22">
        <w:rPr>
          <w:i/>
          <w:color w:val="000000" w:themeColor="text1"/>
          <w:lang w:val="en-US"/>
        </w:rPr>
        <w:t>Arts Festivals and the City</w:t>
      </w:r>
      <w:r w:rsidR="000B68E6" w:rsidRPr="00040C22">
        <w:rPr>
          <w:color w:val="000000" w:themeColor="text1"/>
          <w:lang w:val="en-US"/>
        </w:rPr>
        <w:t>,</w:t>
      </w:r>
      <w:r w:rsidRPr="00040C22">
        <w:rPr>
          <w:color w:val="000000" w:themeColor="text1"/>
          <w:lang w:val="en-US"/>
        </w:rPr>
        <w:t xml:space="preserve"> </w:t>
      </w:r>
      <w:r w:rsidR="00040C22">
        <w:rPr>
          <w:color w:val="000000" w:themeColor="text1"/>
          <w:lang w:val="en-US"/>
        </w:rPr>
        <w:t>«</w:t>
      </w:r>
      <w:r w:rsidRPr="00040C22">
        <w:rPr>
          <w:color w:val="000000" w:themeColor="text1"/>
          <w:lang w:val="en-US"/>
        </w:rPr>
        <w:t>Urban Studies</w:t>
      </w:r>
      <w:r w:rsidR="00040C22">
        <w:rPr>
          <w:color w:val="000000" w:themeColor="text1"/>
          <w:lang w:val="en-US"/>
        </w:rPr>
        <w:t>»</w:t>
      </w:r>
      <w:r w:rsidRPr="00040C22">
        <w:rPr>
          <w:color w:val="000000" w:themeColor="text1"/>
          <w:lang w:val="en-US"/>
        </w:rPr>
        <w:t>, 42</w:t>
      </w:r>
      <w:r w:rsidRPr="00040C22">
        <w:rPr>
          <w:i/>
          <w:color w:val="000000" w:themeColor="text1"/>
          <w:lang w:val="en-US"/>
        </w:rPr>
        <w:t xml:space="preserve"> </w:t>
      </w:r>
      <w:r w:rsidRPr="00040C22">
        <w:rPr>
          <w:color w:val="000000" w:themeColor="text1"/>
          <w:lang w:val="en-US"/>
        </w:rPr>
        <w:t xml:space="preserve">(5/6), </w:t>
      </w:r>
      <w:r w:rsidR="000B68E6" w:rsidRPr="00040C22">
        <w:rPr>
          <w:color w:val="000000" w:themeColor="text1"/>
          <w:lang w:val="en-US"/>
        </w:rPr>
        <w:t xml:space="preserve">pp. </w:t>
      </w:r>
      <w:r w:rsidRPr="00040C22">
        <w:rPr>
          <w:color w:val="000000" w:themeColor="text1"/>
          <w:lang w:val="en-US"/>
        </w:rPr>
        <w:t xml:space="preserve">927-943. </w:t>
      </w:r>
    </w:p>
    <w:p w14:paraId="22D9E8D3" w14:textId="3B3E2775" w:rsidR="006C7B28"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r w:rsidRPr="00040C22">
        <w:rPr>
          <w:color w:val="000000" w:themeColor="text1"/>
          <w:lang w:val="en-US"/>
        </w:rPr>
        <w:t>Quinn B. (2009)</w:t>
      </w:r>
      <w:r w:rsidR="000B68E6" w:rsidRPr="00040C22">
        <w:rPr>
          <w:color w:val="000000" w:themeColor="text1"/>
          <w:lang w:val="en-US"/>
        </w:rPr>
        <w:t>,</w:t>
      </w:r>
      <w:r w:rsidRPr="00040C22">
        <w:rPr>
          <w:color w:val="000000" w:themeColor="text1"/>
          <w:lang w:val="en-US"/>
        </w:rPr>
        <w:t> </w:t>
      </w:r>
      <w:r w:rsidRPr="00040C22">
        <w:rPr>
          <w:i/>
          <w:color w:val="000000" w:themeColor="text1"/>
          <w:lang w:val="en-US"/>
        </w:rPr>
        <w:t>The European capital of culture initiative and cultural legacy: An analysis of the cultural sector in the aftermath of Cork 2005</w:t>
      </w:r>
      <w:r w:rsidR="000B68E6" w:rsidRPr="00040C22">
        <w:rPr>
          <w:color w:val="000000" w:themeColor="text1"/>
          <w:lang w:val="en-US"/>
        </w:rPr>
        <w:t xml:space="preserve">, </w:t>
      </w:r>
      <w:r w:rsidR="00040C22">
        <w:rPr>
          <w:color w:val="000000" w:themeColor="text1"/>
          <w:lang w:val="en-US"/>
        </w:rPr>
        <w:t>«</w:t>
      </w:r>
      <w:r w:rsidRPr="00040C22">
        <w:rPr>
          <w:color w:val="000000" w:themeColor="text1"/>
          <w:lang w:val="en-US"/>
        </w:rPr>
        <w:t>Event Management</w:t>
      </w:r>
      <w:r w:rsidR="00040C22">
        <w:rPr>
          <w:color w:val="000000" w:themeColor="text1"/>
          <w:lang w:val="en-US"/>
        </w:rPr>
        <w:t>»</w:t>
      </w:r>
      <w:r w:rsidRPr="00040C22">
        <w:rPr>
          <w:color w:val="000000" w:themeColor="text1"/>
          <w:lang w:val="en-US"/>
        </w:rPr>
        <w:t>, 13(4), </w:t>
      </w:r>
      <w:r w:rsidR="000B68E6" w:rsidRPr="00040C22">
        <w:rPr>
          <w:color w:val="000000" w:themeColor="text1"/>
          <w:lang w:val="en-US"/>
        </w:rPr>
        <w:t xml:space="preserve">pp. </w:t>
      </w:r>
      <w:r w:rsidRPr="00040C22">
        <w:rPr>
          <w:color w:val="000000" w:themeColor="text1"/>
          <w:lang w:val="en-US"/>
        </w:rPr>
        <w:t>249–264.  </w:t>
      </w:r>
      <w:r w:rsidR="0099280E" w:rsidRPr="00040C22">
        <w:rPr>
          <w:color w:val="000000" w:themeColor="text1"/>
          <w:lang w:val="en-US"/>
        </w:rPr>
        <w:t xml:space="preserve"> </w:t>
      </w:r>
    </w:p>
    <w:p w14:paraId="1CC5AAEA" w14:textId="77777777" w:rsidR="006C7B28"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r w:rsidRPr="00040C22">
        <w:rPr>
          <w:color w:val="000000" w:themeColor="text1"/>
          <w:lang w:val="en-US"/>
        </w:rPr>
        <w:t>Quin</w:t>
      </w:r>
      <w:r w:rsidR="000B68E6" w:rsidRPr="00040C22">
        <w:rPr>
          <w:color w:val="000000" w:themeColor="text1"/>
          <w:lang w:val="en-US"/>
        </w:rPr>
        <w:t>n</w:t>
      </w:r>
      <w:r w:rsidRPr="00040C22">
        <w:rPr>
          <w:color w:val="000000" w:themeColor="text1"/>
          <w:lang w:val="en-US"/>
        </w:rPr>
        <w:t xml:space="preserve"> B., &amp; Wilks L. (2013)</w:t>
      </w:r>
      <w:r w:rsidR="000B68E6" w:rsidRPr="00040C22">
        <w:rPr>
          <w:color w:val="000000" w:themeColor="text1"/>
          <w:lang w:val="en-US"/>
        </w:rPr>
        <w:t>,</w:t>
      </w:r>
      <w:r w:rsidRPr="00040C22">
        <w:rPr>
          <w:color w:val="000000" w:themeColor="text1"/>
          <w:lang w:val="en-US"/>
        </w:rPr>
        <w:t xml:space="preserve"> </w:t>
      </w:r>
      <w:r w:rsidRPr="00040C22">
        <w:rPr>
          <w:i/>
          <w:color w:val="000000" w:themeColor="text1"/>
          <w:lang w:val="en-US"/>
        </w:rPr>
        <w:t>Festival connections: People, place and social capital</w:t>
      </w:r>
      <w:r w:rsidR="000B68E6" w:rsidRPr="00040C22">
        <w:rPr>
          <w:color w:val="000000" w:themeColor="text1"/>
          <w:lang w:val="en-US"/>
        </w:rPr>
        <w:t>, i</w:t>
      </w:r>
      <w:r w:rsidRPr="00040C22">
        <w:rPr>
          <w:color w:val="000000" w:themeColor="text1"/>
          <w:lang w:val="en-US"/>
        </w:rPr>
        <w:t xml:space="preserve">n Richards, G., de Brito M. P. &amp; Wilks, L. (Eds.), </w:t>
      </w:r>
      <w:r w:rsidRPr="00040C22">
        <w:rPr>
          <w:i/>
          <w:color w:val="000000" w:themeColor="text1"/>
          <w:lang w:val="en-US"/>
        </w:rPr>
        <w:t>Exploring the Social Impacts of Events</w:t>
      </w:r>
      <w:r w:rsidR="000B68E6" w:rsidRPr="00040C22">
        <w:rPr>
          <w:color w:val="000000" w:themeColor="text1"/>
          <w:lang w:val="en-US"/>
        </w:rPr>
        <w:t>,</w:t>
      </w:r>
      <w:r w:rsidRPr="00040C22">
        <w:rPr>
          <w:color w:val="000000" w:themeColor="text1"/>
          <w:lang w:val="en-US"/>
        </w:rPr>
        <w:t xml:space="preserve"> Abingdon: Routledge</w:t>
      </w:r>
      <w:r w:rsidR="000B68E6" w:rsidRPr="00040C22">
        <w:rPr>
          <w:color w:val="000000" w:themeColor="text1"/>
          <w:lang w:val="en-US"/>
        </w:rPr>
        <w:t>,</w:t>
      </w:r>
      <w:r w:rsidRPr="00040C22">
        <w:rPr>
          <w:color w:val="000000" w:themeColor="text1"/>
          <w:lang w:val="en-US"/>
        </w:rPr>
        <w:t xml:space="preserve"> </w:t>
      </w:r>
      <w:r w:rsidR="000B68E6" w:rsidRPr="00040C22">
        <w:rPr>
          <w:color w:val="000000" w:themeColor="text1"/>
          <w:lang w:val="en-US"/>
        </w:rPr>
        <w:t>pp.15–30.</w:t>
      </w:r>
    </w:p>
    <w:p w14:paraId="663A98B0" w14:textId="477A909F" w:rsidR="006C7B28"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r w:rsidRPr="00040C22">
        <w:rPr>
          <w:color w:val="000000" w:themeColor="text1"/>
          <w:lang w:val="en-US"/>
        </w:rPr>
        <w:t>Richards G. (2007)</w:t>
      </w:r>
      <w:r w:rsidR="000B68E6" w:rsidRPr="00040C22">
        <w:rPr>
          <w:color w:val="000000" w:themeColor="text1"/>
          <w:lang w:val="en-US"/>
        </w:rPr>
        <w:t>,</w:t>
      </w:r>
      <w:r w:rsidRPr="00040C22">
        <w:rPr>
          <w:color w:val="000000" w:themeColor="text1"/>
          <w:lang w:val="en-US"/>
        </w:rPr>
        <w:t> </w:t>
      </w:r>
      <w:r w:rsidRPr="00040C22">
        <w:rPr>
          <w:i/>
          <w:color w:val="000000" w:themeColor="text1"/>
          <w:lang w:val="en-US"/>
        </w:rPr>
        <w:t>Culture and authenticity in a traditional event: The views of producers, residents and visitors in Barcelona</w:t>
      </w:r>
      <w:r w:rsidR="000B68E6" w:rsidRPr="00040C22">
        <w:rPr>
          <w:color w:val="000000" w:themeColor="text1"/>
          <w:lang w:val="en-US"/>
        </w:rPr>
        <w:t>,</w:t>
      </w:r>
      <w:r w:rsidRPr="00040C22">
        <w:rPr>
          <w:color w:val="000000" w:themeColor="text1"/>
          <w:lang w:val="en-US"/>
        </w:rPr>
        <w:t> </w:t>
      </w:r>
      <w:r w:rsidR="00040C22">
        <w:rPr>
          <w:color w:val="000000" w:themeColor="text1"/>
          <w:lang w:val="en-US"/>
        </w:rPr>
        <w:t>«</w:t>
      </w:r>
      <w:r w:rsidRPr="00040C22">
        <w:rPr>
          <w:color w:val="000000" w:themeColor="text1"/>
          <w:lang w:val="en-US"/>
        </w:rPr>
        <w:t>Event Management</w:t>
      </w:r>
      <w:r w:rsidR="00040C22">
        <w:rPr>
          <w:color w:val="000000" w:themeColor="text1"/>
          <w:lang w:val="en-US"/>
        </w:rPr>
        <w:t>»</w:t>
      </w:r>
      <w:r w:rsidRPr="00040C22">
        <w:rPr>
          <w:color w:val="000000" w:themeColor="text1"/>
          <w:lang w:val="en-US"/>
        </w:rPr>
        <w:t>, 11, </w:t>
      </w:r>
      <w:r w:rsidR="000B68E6" w:rsidRPr="00040C22">
        <w:rPr>
          <w:color w:val="000000" w:themeColor="text1"/>
          <w:lang w:val="en-US"/>
        </w:rPr>
        <w:t xml:space="preserve">pp. </w:t>
      </w:r>
      <w:r w:rsidRPr="00040C22">
        <w:rPr>
          <w:color w:val="000000" w:themeColor="text1"/>
          <w:lang w:val="en-US"/>
        </w:rPr>
        <w:t>33–44.  </w:t>
      </w:r>
      <w:r w:rsidR="0099280E" w:rsidRPr="00040C22">
        <w:rPr>
          <w:color w:val="000000" w:themeColor="text1"/>
          <w:lang w:val="en-US"/>
        </w:rPr>
        <w:t xml:space="preserve"> </w:t>
      </w:r>
    </w:p>
    <w:p w14:paraId="7100954A" w14:textId="77777777" w:rsidR="006C7B28" w:rsidRPr="00040C22" w:rsidRDefault="00CB0918" w:rsidP="00040C22">
      <w:pPr>
        <w:spacing w:before="240" w:after="240"/>
        <w:mirrorIndents/>
        <w:jc w:val="both"/>
        <w:rPr>
          <w:color w:val="000000" w:themeColor="text1"/>
          <w:lang w:val="en-US"/>
        </w:rPr>
      </w:pPr>
      <w:r w:rsidRPr="00040C22">
        <w:rPr>
          <w:color w:val="000000" w:themeColor="text1"/>
          <w:lang w:val="en-US"/>
        </w:rPr>
        <w:t>Richards G. (2015)</w:t>
      </w:r>
      <w:r w:rsidR="000B68E6" w:rsidRPr="00040C22">
        <w:rPr>
          <w:color w:val="000000" w:themeColor="text1"/>
          <w:lang w:val="en-US"/>
        </w:rPr>
        <w:t>,</w:t>
      </w:r>
      <w:r w:rsidRPr="00040C22">
        <w:rPr>
          <w:color w:val="000000" w:themeColor="text1"/>
          <w:lang w:val="en-US"/>
        </w:rPr>
        <w:t> </w:t>
      </w:r>
      <w:r w:rsidRPr="00040C22">
        <w:rPr>
          <w:i/>
          <w:color w:val="000000" w:themeColor="text1"/>
          <w:lang w:val="en-US"/>
        </w:rPr>
        <w:t>Festivals in the network society</w:t>
      </w:r>
      <w:r w:rsidR="000B68E6" w:rsidRPr="00040C22">
        <w:rPr>
          <w:color w:val="000000" w:themeColor="text1"/>
          <w:lang w:val="en-US"/>
        </w:rPr>
        <w:t>, in</w:t>
      </w:r>
      <w:r w:rsidRPr="00040C22">
        <w:rPr>
          <w:color w:val="000000" w:themeColor="text1"/>
          <w:lang w:val="en-US"/>
        </w:rPr>
        <w:t> C. Newbold, C. Maughan, J. Jordan, &amp; F. </w:t>
      </w:r>
      <w:proofErr w:type="spellStart"/>
      <w:r w:rsidRPr="00040C22">
        <w:rPr>
          <w:color w:val="000000" w:themeColor="text1"/>
          <w:lang w:val="en-US"/>
        </w:rPr>
        <w:t>Bianchini</w:t>
      </w:r>
      <w:proofErr w:type="spellEnd"/>
      <w:r w:rsidRPr="00040C22">
        <w:rPr>
          <w:color w:val="000000" w:themeColor="text1"/>
          <w:lang w:val="en-US"/>
        </w:rPr>
        <w:t> (Eds.), </w:t>
      </w:r>
      <w:r w:rsidRPr="00040C22">
        <w:rPr>
          <w:i/>
          <w:color w:val="000000" w:themeColor="text1"/>
          <w:lang w:val="en-US"/>
        </w:rPr>
        <w:t>Focus on festivals: Contemporary European case studies and perspectives</w:t>
      </w:r>
      <w:r w:rsidRPr="00040C22">
        <w:rPr>
          <w:color w:val="000000" w:themeColor="text1"/>
          <w:lang w:val="en-US"/>
        </w:rPr>
        <w:t> (1st ed.)</w:t>
      </w:r>
      <w:r w:rsidR="000B68E6" w:rsidRPr="00040C22">
        <w:rPr>
          <w:color w:val="000000" w:themeColor="text1"/>
          <w:lang w:val="en-US"/>
        </w:rPr>
        <w:t>,</w:t>
      </w:r>
      <w:r w:rsidRPr="00040C22">
        <w:rPr>
          <w:color w:val="000000" w:themeColor="text1"/>
          <w:lang w:val="en-US"/>
        </w:rPr>
        <w:t xml:space="preserve"> Oxford: </w:t>
      </w:r>
      <w:proofErr w:type="spellStart"/>
      <w:r w:rsidRPr="00040C22">
        <w:rPr>
          <w:color w:val="000000" w:themeColor="text1"/>
          <w:lang w:val="en-US"/>
        </w:rPr>
        <w:t>Goodfellow</w:t>
      </w:r>
      <w:proofErr w:type="spellEnd"/>
      <w:r w:rsidR="000B68E6" w:rsidRPr="00040C22">
        <w:rPr>
          <w:rFonts w:eastAsia="Open Sans"/>
          <w:color w:val="000000" w:themeColor="text1"/>
          <w:lang w:val="en-US"/>
        </w:rPr>
        <w:t>,</w:t>
      </w:r>
      <w:r w:rsidRPr="00040C22">
        <w:rPr>
          <w:rFonts w:eastAsia="Open Sans"/>
          <w:color w:val="000000" w:themeColor="text1"/>
          <w:lang w:val="en-US"/>
        </w:rPr>
        <w:t> </w:t>
      </w:r>
      <w:r w:rsidR="0099280E" w:rsidRPr="00040C22">
        <w:rPr>
          <w:color w:val="000000" w:themeColor="text1"/>
          <w:lang w:val="en-US"/>
        </w:rPr>
        <w:t xml:space="preserve"> </w:t>
      </w:r>
      <w:r w:rsidR="000B68E6" w:rsidRPr="00040C22">
        <w:rPr>
          <w:color w:val="000000" w:themeColor="text1"/>
          <w:lang w:val="en-US"/>
        </w:rPr>
        <w:t>pp. 245–254.</w:t>
      </w:r>
    </w:p>
    <w:p w14:paraId="3E6C33AA" w14:textId="77777777" w:rsidR="006C7B28" w:rsidRPr="00040C22" w:rsidRDefault="00CB0918" w:rsidP="00040C22">
      <w:pPr>
        <w:spacing w:before="240" w:after="240"/>
        <w:mirrorIndents/>
        <w:jc w:val="both"/>
        <w:rPr>
          <w:color w:val="000000" w:themeColor="text1"/>
          <w:lang w:val="en-US"/>
        </w:rPr>
      </w:pPr>
      <w:r w:rsidRPr="00040C22">
        <w:rPr>
          <w:color w:val="000000" w:themeColor="text1"/>
          <w:lang w:val="en-US"/>
        </w:rPr>
        <w:t>Richards G.,</w:t>
      </w:r>
      <w:r w:rsidR="000B68E6" w:rsidRPr="00040C22">
        <w:rPr>
          <w:color w:val="000000" w:themeColor="text1"/>
          <w:lang w:val="en-US"/>
        </w:rPr>
        <w:t xml:space="preserve"> </w:t>
      </w:r>
      <w:r w:rsidRPr="00040C22">
        <w:rPr>
          <w:color w:val="000000" w:themeColor="text1"/>
          <w:lang w:val="en-US"/>
        </w:rPr>
        <w:t>&amp; Palmer R. (2010)</w:t>
      </w:r>
      <w:r w:rsidR="000B68E6" w:rsidRPr="00040C22">
        <w:rPr>
          <w:color w:val="000000" w:themeColor="text1"/>
          <w:lang w:val="en-US"/>
        </w:rPr>
        <w:t>,</w:t>
      </w:r>
      <w:r w:rsidRPr="00040C22">
        <w:rPr>
          <w:color w:val="000000" w:themeColor="text1"/>
          <w:lang w:val="en-US"/>
        </w:rPr>
        <w:t> </w:t>
      </w:r>
      <w:r w:rsidRPr="00040C22">
        <w:rPr>
          <w:i/>
          <w:color w:val="000000" w:themeColor="text1"/>
          <w:lang w:val="en-US"/>
        </w:rPr>
        <w:t xml:space="preserve">Eventful cities: Cultural management and urban </w:t>
      </w:r>
      <w:r w:rsidR="000B68E6" w:rsidRPr="00040C22">
        <w:rPr>
          <w:i/>
          <w:color w:val="000000" w:themeColor="text1"/>
          <w:lang w:val="en-US"/>
        </w:rPr>
        <w:t>revitalization</w:t>
      </w:r>
      <w:r w:rsidR="000B68E6" w:rsidRPr="00040C22">
        <w:rPr>
          <w:color w:val="000000" w:themeColor="text1"/>
          <w:lang w:val="en-US"/>
        </w:rPr>
        <w:t>,</w:t>
      </w:r>
      <w:r w:rsidRPr="00040C22">
        <w:rPr>
          <w:color w:val="000000" w:themeColor="text1"/>
          <w:lang w:val="en-US"/>
        </w:rPr>
        <w:t> Oxford: Butterworth-Heinemann</w:t>
      </w:r>
      <w:r w:rsidRPr="00040C22">
        <w:rPr>
          <w:rFonts w:eastAsia="Open Sans"/>
          <w:color w:val="000000" w:themeColor="text1"/>
          <w:lang w:val="en-US"/>
        </w:rPr>
        <w:t>. </w:t>
      </w:r>
      <w:r w:rsidR="0099280E" w:rsidRPr="00040C22">
        <w:rPr>
          <w:color w:val="000000" w:themeColor="text1"/>
          <w:lang w:val="en-US"/>
        </w:rPr>
        <w:t xml:space="preserve"> </w:t>
      </w:r>
    </w:p>
    <w:p w14:paraId="5806DD4B" w14:textId="34B4563C" w:rsidR="006C7B28"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r w:rsidRPr="00040C22">
        <w:rPr>
          <w:color w:val="000000" w:themeColor="text1"/>
          <w:lang w:val="en-US"/>
        </w:rPr>
        <w:t>Richards G. &amp; Wilson J. (2006)</w:t>
      </w:r>
      <w:r w:rsidR="000B68E6" w:rsidRPr="00040C22">
        <w:rPr>
          <w:color w:val="000000" w:themeColor="text1"/>
          <w:lang w:val="en-US"/>
        </w:rPr>
        <w:t>,</w:t>
      </w:r>
      <w:r w:rsidRPr="00040C22">
        <w:rPr>
          <w:color w:val="000000" w:themeColor="text1"/>
          <w:lang w:val="en-US"/>
        </w:rPr>
        <w:t> </w:t>
      </w:r>
      <w:r w:rsidRPr="00040C22">
        <w:rPr>
          <w:i/>
          <w:color w:val="000000" w:themeColor="text1"/>
          <w:lang w:val="en-US"/>
        </w:rPr>
        <w:t>Developing creativity in tourist experiences: A solution to the serial reproduction of culture</w:t>
      </w:r>
      <w:r w:rsidR="000B68E6" w:rsidRPr="00040C22">
        <w:rPr>
          <w:color w:val="000000" w:themeColor="text1"/>
          <w:lang w:val="en-US"/>
        </w:rPr>
        <w:t>,</w:t>
      </w:r>
      <w:r w:rsidRPr="00040C22">
        <w:rPr>
          <w:color w:val="000000" w:themeColor="text1"/>
          <w:lang w:val="en-US"/>
        </w:rPr>
        <w:t> </w:t>
      </w:r>
      <w:r w:rsidR="00040C22">
        <w:rPr>
          <w:color w:val="000000" w:themeColor="text1"/>
          <w:lang w:val="en-US"/>
        </w:rPr>
        <w:t>«</w:t>
      </w:r>
      <w:r w:rsidRPr="00040C22">
        <w:rPr>
          <w:color w:val="000000" w:themeColor="text1"/>
          <w:lang w:val="en-US"/>
        </w:rPr>
        <w:t>Tourism Management</w:t>
      </w:r>
      <w:r w:rsidR="00040C22">
        <w:rPr>
          <w:color w:val="000000" w:themeColor="text1"/>
          <w:lang w:val="en-US"/>
        </w:rPr>
        <w:t>»</w:t>
      </w:r>
      <w:r w:rsidRPr="00040C22">
        <w:rPr>
          <w:color w:val="000000" w:themeColor="text1"/>
          <w:lang w:val="en-US"/>
        </w:rPr>
        <w:t>, 27(6), </w:t>
      </w:r>
      <w:r w:rsidR="000B68E6" w:rsidRPr="00040C22">
        <w:rPr>
          <w:color w:val="000000" w:themeColor="text1"/>
          <w:lang w:val="en-US"/>
        </w:rPr>
        <w:t xml:space="preserve">pp. </w:t>
      </w:r>
      <w:r w:rsidRPr="00040C22">
        <w:rPr>
          <w:color w:val="000000" w:themeColor="text1"/>
          <w:lang w:val="en-US"/>
        </w:rPr>
        <w:t>1209–1223</w:t>
      </w:r>
      <w:r w:rsidR="0099280E" w:rsidRPr="00040C22">
        <w:rPr>
          <w:color w:val="000000" w:themeColor="text1"/>
          <w:lang w:val="en-US"/>
        </w:rPr>
        <w:t>.</w:t>
      </w:r>
    </w:p>
    <w:p w14:paraId="1A646C9A" w14:textId="26684754" w:rsidR="006C7B28"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r w:rsidRPr="00040C22">
        <w:rPr>
          <w:color w:val="000000" w:themeColor="text1"/>
          <w:lang w:val="en-US"/>
        </w:rPr>
        <w:t>Robinson M., Long P.</w:t>
      </w:r>
      <w:r w:rsidR="000B68E6" w:rsidRPr="00040C22">
        <w:rPr>
          <w:color w:val="000000" w:themeColor="text1"/>
          <w:lang w:val="en-US"/>
        </w:rPr>
        <w:t xml:space="preserve"> </w:t>
      </w:r>
      <w:r w:rsidRPr="00040C22">
        <w:rPr>
          <w:color w:val="000000" w:themeColor="text1"/>
          <w:lang w:val="en-US"/>
        </w:rPr>
        <w:t>&amp; Picard D. (2004)</w:t>
      </w:r>
      <w:r w:rsidR="000B68E6" w:rsidRPr="00040C22">
        <w:rPr>
          <w:color w:val="000000" w:themeColor="text1"/>
          <w:lang w:val="en-US"/>
        </w:rPr>
        <w:t>,</w:t>
      </w:r>
      <w:r w:rsidRPr="00040C22">
        <w:rPr>
          <w:color w:val="000000" w:themeColor="text1"/>
          <w:lang w:val="en-US"/>
        </w:rPr>
        <w:t> </w:t>
      </w:r>
      <w:r w:rsidRPr="00040C22">
        <w:rPr>
          <w:i/>
          <w:color w:val="000000" w:themeColor="text1"/>
          <w:lang w:val="en-US"/>
        </w:rPr>
        <w:t>Festival tourism: Producing, translating and consuming expressions of culture(s)</w:t>
      </w:r>
      <w:r w:rsidR="000B68E6" w:rsidRPr="00040C22">
        <w:rPr>
          <w:color w:val="000000" w:themeColor="text1"/>
          <w:lang w:val="en-US"/>
        </w:rPr>
        <w:t>,</w:t>
      </w:r>
      <w:r w:rsidRPr="00040C22">
        <w:rPr>
          <w:i/>
          <w:color w:val="000000" w:themeColor="text1"/>
          <w:lang w:val="en-US"/>
        </w:rPr>
        <w:t> </w:t>
      </w:r>
      <w:r w:rsidR="00040C22">
        <w:rPr>
          <w:color w:val="000000" w:themeColor="text1"/>
          <w:lang w:val="en-US"/>
        </w:rPr>
        <w:t>«</w:t>
      </w:r>
      <w:r w:rsidRPr="00040C22">
        <w:rPr>
          <w:color w:val="000000" w:themeColor="text1"/>
          <w:lang w:val="en-US"/>
        </w:rPr>
        <w:t>Event Management</w:t>
      </w:r>
      <w:r w:rsidR="00040C22">
        <w:rPr>
          <w:color w:val="000000" w:themeColor="text1"/>
          <w:lang w:val="en-US"/>
        </w:rPr>
        <w:t>»</w:t>
      </w:r>
      <w:r w:rsidRPr="00040C22">
        <w:rPr>
          <w:color w:val="000000" w:themeColor="text1"/>
          <w:lang w:val="en-US"/>
        </w:rPr>
        <w:t>, 8(3), </w:t>
      </w:r>
      <w:r w:rsidR="000B68E6" w:rsidRPr="00040C22">
        <w:rPr>
          <w:color w:val="000000" w:themeColor="text1"/>
          <w:lang w:val="en-US"/>
        </w:rPr>
        <w:t xml:space="preserve">pp. </w:t>
      </w:r>
      <w:r w:rsidRPr="00040C22">
        <w:rPr>
          <w:color w:val="000000" w:themeColor="text1"/>
          <w:lang w:val="en-US"/>
        </w:rPr>
        <w:t>187–190.  </w:t>
      </w:r>
      <w:r w:rsidR="0099280E" w:rsidRPr="00040C22">
        <w:rPr>
          <w:color w:val="000000" w:themeColor="text1"/>
          <w:lang w:val="en-US"/>
        </w:rPr>
        <w:t xml:space="preserve"> </w:t>
      </w:r>
    </w:p>
    <w:p w14:paraId="19A70812" w14:textId="7D112594" w:rsidR="006C7B28"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r w:rsidRPr="00040C22">
        <w:rPr>
          <w:color w:val="000000" w:themeColor="text1"/>
          <w:lang w:val="en-US"/>
        </w:rPr>
        <w:t xml:space="preserve">Scholtz M., </w:t>
      </w:r>
      <w:proofErr w:type="spellStart"/>
      <w:r w:rsidRPr="00040C22">
        <w:rPr>
          <w:color w:val="000000" w:themeColor="text1"/>
          <w:lang w:val="en-US"/>
        </w:rPr>
        <w:t>Viviers</w:t>
      </w:r>
      <w:proofErr w:type="spellEnd"/>
      <w:r w:rsidRPr="00040C22">
        <w:rPr>
          <w:color w:val="000000" w:themeColor="text1"/>
          <w:lang w:val="en-US"/>
        </w:rPr>
        <w:t xml:space="preserve"> P.A. &amp; </w:t>
      </w:r>
      <w:proofErr w:type="spellStart"/>
      <w:r w:rsidRPr="00040C22">
        <w:rPr>
          <w:color w:val="000000" w:themeColor="text1"/>
          <w:lang w:val="en-US"/>
        </w:rPr>
        <w:t>Maputsoe</w:t>
      </w:r>
      <w:proofErr w:type="spellEnd"/>
      <w:r w:rsidRPr="00040C22">
        <w:rPr>
          <w:color w:val="000000" w:themeColor="text1"/>
          <w:lang w:val="en-US"/>
        </w:rPr>
        <w:t xml:space="preserve"> L. (2019)</w:t>
      </w:r>
      <w:r w:rsidR="000B68E6" w:rsidRPr="00040C22">
        <w:rPr>
          <w:color w:val="000000" w:themeColor="text1"/>
          <w:lang w:val="en-US"/>
        </w:rPr>
        <w:t>,</w:t>
      </w:r>
      <w:r w:rsidRPr="00040C22">
        <w:rPr>
          <w:color w:val="000000" w:themeColor="text1"/>
          <w:lang w:val="en-US"/>
        </w:rPr>
        <w:t xml:space="preserve"> </w:t>
      </w:r>
      <w:r w:rsidRPr="00040C22">
        <w:rPr>
          <w:i/>
          <w:color w:val="000000" w:themeColor="text1"/>
          <w:lang w:val="en-US"/>
        </w:rPr>
        <w:t xml:space="preserve">Understanding the residents’ social impact perceptions of an African Cultural Festival: the case of </w:t>
      </w:r>
      <w:proofErr w:type="spellStart"/>
      <w:r w:rsidRPr="00040C22">
        <w:rPr>
          <w:i/>
          <w:color w:val="000000" w:themeColor="text1"/>
          <w:lang w:val="en-US"/>
        </w:rPr>
        <w:t>Macufe</w:t>
      </w:r>
      <w:proofErr w:type="spellEnd"/>
      <w:r w:rsidR="000B68E6" w:rsidRPr="00040C22">
        <w:rPr>
          <w:color w:val="000000" w:themeColor="text1"/>
          <w:lang w:val="en-US"/>
        </w:rPr>
        <w:t>,</w:t>
      </w:r>
      <w:r w:rsidRPr="00040C22">
        <w:rPr>
          <w:color w:val="000000" w:themeColor="text1"/>
          <w:lang w:val="en-US"/>
        </w:rPr>
        <w:t xml:space="preserve"> </w:t>
      </w:r>
      <w:r w:rsidR="00040C22">
        <w:rPr>
          <w:color w:val="000000" w:themeColor="text1"/>
          <w:lang w:val="en-US"/>
        </w:rPr>
        <w:t>«</w:t>
      </w:r>
      <w:r w:rsidRPr="00040C22">
        <w:rPr>
          <w:color w:val="000000" w:themeColor="text1"/>
          <w:lang w:val="en-US"/>
        </w:rPr>
        <w:t>Journal of Tourism and Cultural Change</w:t>
      </w:r>
      <w:r w:rsidR="00040C22">
        <w:rPr>
          <w:color w:val="000000" w:themeColor="text1"/>
          <w:lang w:val="en-US"/>
        </w:rPr>
        <w:t>»</w:t>
      </w:r>
      <w:r w:rsidRPr="00040C22">
        <w:rPr>
          <w:color w:val="000000" w:themeColor="text1"/>
          <w:lang w:val="en-US"/>
        </w:rPr>
        <w:t xml:space="preserve">, 17(2), </w:t>
      </w:r>
      <w:r w:rsidR="000B68E6" w:rsidRPr="00040C22">
        <w:rPr>
          <w:color w:val="000000" w:themeColor="text1"/>
          <w:lang w:val="en-US"/>
        </w:rPr>
        <w:t>pp.</w:t>
      </w:r>
      <w:r w:rsidRPr="00040C22">
        <w:rPr>
          <w:color w:val="000000" w:themeColor="text1"/>
          <w:lang w:val="en-US"/>
        </w:rPr>
        <w:t xml:space="preserve">166-185. </w:t>
      </w:r>
    </w:p>
    <w:p w14:paraId="37ED4FE4" w14:textId="7BC00539" w:rsidR="006C7B28" w:rsidRPr="00040C22" w:rsidRDefault="00CB0918" w:rsidP="00040C22">
      <w:pPr>
        <w:spacing w:before="240" w:after="240"/>
        <w:mirrorIndents/>
        <w:jc w:val="both"/>
        <w:rPr>
          <w:color w:val="000000" w:themeColor="text1"/>
          <w:lang w:val="en-US"/>
        </w:rPr>
      </w:pPr>
      <w:r w:rsidRPr="00040C22">
        <w:rPr>
          <w:color w:val="000000" w:themeColor="text1"/>
          <w:lang w:val="en-US"/>
        </w:rPr>
        <w:t>Stevens Q. &amp; Shin H. (2014)</w:t>
      </w:r>
      <w:r w:rsidR="000B68E6" w:rsidRPr="00040C22">
        <w:rPr>
          <w:color w:val="000000" w:themeColor="text1"/>
          <w:lang w:val="en-US"/>
        </w:rPr>
        <w:t>,</w:t>
      </w:r>
      <w:r w:rsidRPr="00040C22">
        <w:rPr>
          <w:color w:val="000000" w:themeColor="text1"/>
          <w:lang w:val="en-US"/>
        </w:rPr>
        <w:t> </w:t>
      </w:r>
      <w:proofErr w:type="gramStart"/>
      <w:r w:rsidRPr="00040C22">
        <w:rPr>
          <w:i/>
          <w:color w:val="000000" w:themeColor="text1"/>
          <w:lang w:val="en-US"/>
        </w:rPr>
        <w:t>Urban</w:t>
      </w:r>
      <w:proofErr w:type="gramEnd"/>
      <w:r w:rsidRPr="00040C22">
        <w:rPr>
          <w:i/>
          <w:color w:val="000000" w:themeColor="text1"/>
          <w:lang w:val="en-US"/>
        </w:rPr>
        <w:t xml:space="preserve"> festivals and local social space</w:t>
      </w:r>
      <w:r w:rsidR="000B68E6" w:rsidRPr="00040C22">
        <w:rPr>
          <w:color w:val="000000" w:themeColor="text1"/>
          <w:lang w:val="en-US"/>
        </w:rPr>
        <w:t>,</w:t>
      </w:r>
      <w:r w:rsidRPr="00040C22">
        <w:rPr>
          <w:color w:val="000000" w:themeColor="text1"/>
          <w:lang w:val="en-US"/>
        </w:rPr>
        <w:t> </w:t>
      </w:r>
      <w:r w:rsidR="00040C22">
        <w:rPr>
          <w:color w:val="000000" w:themeColor="text1"/>
          <w:lang w:val="en-US"/>
        </w:rPr>
        <w:t>«</w:t>
      </w:r>
      <w:r w:rsidRPr="00040C22">
        <w:rPr>
          <w:color w:val="000000" w:themeColor="text1"/>
          <w:lang w:val="en-US"/>
        </w:rPr>
        <w:t>Planning Practice and Research</w:t>
      </w:r>
      <w:r w:rsidR="00040C22">
        <w:rPr>
          <w:color w:val="000000" w:themeColor="text1"/>
          <w:lang w:val="en-US"/>
        </w:rPr>
        <w:t>»</w:t>
      </w:r>
      <w:r w:rsidRPr="00040C22">
        <w:rPr>
          <w:color w:val="000000" w:themeColor="text1"/>
          <w:lang w:val="en-US"/>
        </w:rPr>
        <w:t>, 29(1), </w:t>
      </w:r>
      <w:r w:rsidR="000B68E6" w:rsidRPr="00040C22">
        <w:rPr>
          <w:color w:val="000000" w:themeColor="text1"/>
          <w:lang w:val="en-US"/>
        </w:rPr>
        <w:t xml:space="preserve">pp. </w:t>
      </w:r>
      <w:r w:rsidRPr="00040C22">
        <w:rPr>
          <w:color w:val="000000" w:themeColor="text1"/>
          <w:lang w:val="en-US"/>
        </w:rPr>
        <w:t>1–20.</w:t>
      </w:r>
      <w:r w:rsidRPr="00040C22">
        <w:rPr>
          <w:rFonts w:eastAsia="Open Sans"/>
          <w:color w:val="000000" w:themeColor="text1"/>
          <w:lang w:val="en-US"/>
        </w:rPr>
        <w:t xml:space="preserve"> </w:t>
      </w:r>
    </w:p>
    <w:p w14:paraId="261E9DE5" w14:textId="0717AD79" w:rsidR="0099280E"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proofErr w:type="spellStart"/>
      <w:r w:rsidRPr="00040C22">
        <w:rPr>
          <w:color w:val="000000" w:themeColor="text1"/>
          <w:lang w:val="en-US"/>
        </w:rPr>
        <w:t>Timur</w:t>
      </w:r>
      <w:proofErr w:type="spellEnd"/>
      <w:r w:rsidRPr="00040C22">
        <w:rPr>
          <w:color w:val="000000" w:themeColor="text1"/>
          <w:lang w:val="en-US"/>
        </w:rPr>
        <w:t> S. &amp; Getz D. (2009)</w:t>
      </w:r>
      <w:r w:rsidR="000B68E6" w:rsidRPr="00040C22">
        <w:rPr>
          <w:color w:val="000000" w:themeColor="text1"/>
          <w:lang w:val="en-US"/>
        </w:rPr>
        <w:t>,</w:t>
      </w:r>
      <w:r w:rsidRPr="00040C22">
        <w:rPr>
          <w:color w:val="000000" w:themeColor="text1"/>
          <w:lang w:val="en-US"/>
        </w:rPr>
        <w:t> </w:t>
      </w:r>
      <w:r w:rsidRPr="00040C22">
        <w:rPr>
          <w:i/>
          <w:color w:val="000000" w:themeColor="text1"/>
          <w:lang w:val="en-US"/>
        </w:rPr>
        <w:t>Sustainable tourism development: How do destination stakeholders perceive sustainable urban tourism</w:t>
      </w:r>
      <w:proofErr w:type="gramStart"/>
      <w:r w:rsidRPr="00040C22">
        <w:rPr>
          <w:i/>
          <w:color w:val="000000" w:themeColor="text1"/>
          <w:lang w:val="en-US"/>
        </w:rPr>
        <w:t>?</w:t>
      </w:r>
      <w:r w:rsidR="000B68E6" w:rsidRPr="00040C22">
        <w:rPr>
          <w:color w:val="000000" w:themeColor="text1"/>
          <w:lang w:val="en-US"/>
        </w:rPr>
        <w:t>,</w:t>
      </w:r>
      <w:proofErr w:type="gramEnd"/>
      <w:r w:rsidRPr="00040C22">
        <w:rPr>
          <w:color w:val="000000" w:themeColor="text1"/>
          <w:lang w:val="en-US"/>
        </w:rPr>
        <w:t> </w:t>
      </w:r>
      <w:r w:rsidR="00040C22">
        <w:rPr>
          <w:color w:val="000000" w:themeColor="text1"/>
          <w:lang w:val="en-US"/>
        </w:rPr>
        <w:t>«</w:t>
      </w:r>
      <w:r w:rsidRPr="00040C22">
        <w:rPr>
          <w:color w:val="000000" w:themeColor="text1"/>
          <w:lang w:val="en-US"/>
        </w:rPr>
        <w:t>Sustainable Development</w:t>
      </w:r>
      <w:r w:rsidR="00040C22">
        <w:rPr>
          <w:color w:val="000000" w:themeColor="text1"/>
          <w:lang w:val="en-US"/>
        </w:rPr>
        <w:t>»</w:t>
      </w:r>
      <w:r w:rsidRPr="00040C22">
        <w:rPr>
          <w:color w:val="000000" w:themeColor="text1"/>
          <w:lang w:val="en-US"/>
        </w:rPr>
        <w:t>, 17, </w:t>
      </w:r>
      <w:r w:rsidR="000B68E6" w:rsidRPr="00040C22">
        <w:rPr>
          <w:color w:val="000000" w:themeColor="text1"/>
          <w:lang w:val="en-US"/>
        </w:rPr>
        <w:t xml:space="preserve">pp. </w:t>
      </w:r>
      <w:r w:rsidRPr="00040C22">
        <w:rPr>
          <w:color w:val="000000" w:themeColor="text1"/>
          <w:lang w:val="en-US"/>
        </w:rPr>
        <w:t>220–232</w:t>
      </w:r>
      <w:r w:rsidR="0099280E" w:rsidRPr="00040C22">
        <w:rPr>
          <w:color w:val="000000" w:themeColor="text1"/>
          <w:lang w:val="en-US"/>
        </w:rPr>
        <w:t>.</w:t>
      </w:r>
    </w:p>
    <w:p w14:paraId="7F9C1947" w14:textId="4E483F11" w:rsidR="006C7B28" w:rsidRPr="00040C22" w:rsidRDefault="00CB0918" w:rsidP="00040C22">
      <w:pPr>
        <w:pBdr>
          <w:top w:val="nil"/>
          <w:left w:val="nil"/>
          <w:bottom w:val="nil"/>
          <w:right w:val="nil"/>
          <w:between w:val="nil"/>
        </w:pBdr>
        <w:tabs>
          <w:tab w:val="left" w:pos="708"/>
          <w:tab w:val="left" w:pos="708"/>
        </w:tabs>
        <w:spacing w:before="240" w:after="240"/>
        <w:mirrorIndents/>
        <w:jc w:val="both"/>
        <w:rPr>
          <w:color w:val="000000" w:themeColor="text1"/>
          <w:lang w:val="en-US"/>
        </w:rPr>
      </w:pPr>
      <w:proofErr w:type="spellStart"/>
      <w:r w:rsidRPr="00040C22">
        <w:rPr>
          <w:color w:val="000000" w:themeColor="text1"/>
          <w:lang w:val="en-US"/>
        </w:rPr>
        <w:t>Waitt</w:t>
      </w:r>
      <w:proofErr w:type="spellEnd"/>
      <w:r w:rsidRPr="00040C22">
        <w:rPr>
          <w:color w:val="000000" w:themeColor="text1"/>
          <w:lang w:val="en-US"/>
        </w:rPr>
        <w:t> G. (2008)</w:t>
      </w:r>
      <w:r w:rsidR="000B68E6" w:rsidRPr="00040C22">
        <w:rPr>
          <w:color w:val="000000" w:themeColor="text1"/>
          <w:lang w:val="en-US"/>
        </w:rPr>
        <w:t>,</w:t>
      </w:r>
      <w:r w:rsidRPr="00040C22">
        <w:rPr>
          <w:color w:val="000000" w:themeColor="text1"/>
          <w:lang w:val="en-US"/>
        </w:rPr>
        <w:t> </w:t>
      </w:r>
      <w:proofErr w:type="gramStart"/>
      <w:r w:rsidRPr="00040C22">
        <w:rPr>
          <w:i/>
          <w:color w:val="000000" w:themeColor="text1"/>
          <w:lang w:val="en-US"/>
        </w:rPr>
        <w:t>Urban</w:t>
      </w:r>
      <w:proofErr w:type="gramEnd"/>
      <w:r w:rsidRPr="00040C22">
        <w:rPr>
          <w:i/>
          <w:color w:val="000000" w:themeColor="text1"/>
          <w:lang w:val="en-US"/>
        </w:rPr>
        <w:t xml:space="preserve"> festivals: Geographies of hype, hopelessness and hope</w:t>
      </w:r>
      <w:r w:rsidR="000B68E6" w:rsidRPr="00040C22">
        <w:rPr>
          <w:color w:val="000000" w:themeColor="text1"/>
          <w:lang w:val="en-US"/>
        </w:rPr>
        <w:t>,</w:t>
      </w:r>
      <w:r w:rsidRPr="00040C22">
        <w:rPr>
          <w:color w:val="000000" w:themeColor="text1"/>
          <w:lang w:val="en-US"/>
        </w:rPr>
        <w:t> </w:t>
      </w:r>
      <w:r w:rsidR="00040C22">
        <w:rPr>
          <w:color w:val="000000" w:themeColor="text1"/>
          <w:lang w:val="en-US"/>
        </w:rPr>
        <w:t>«</w:t>
      </w:r>
      <w:r w:rsidRPr="00040C22">
        <w:rPr>
          <w:color w:val="000000" w:themeColor="text1"/>
          <w:lang w:val="en-US"/>
        </w:rPr>
        <w:t>Geography Compass</w:t>
      </w:r>
      <w:r w:rsidR="00040C22">
        <w:rPr>
          <w:color w:val="000000" w:themeColor="text1"/>
          <w:lang w:val="en-US"/>
        </w:rPr>
        <w:t>»</w:t>
      </w:r>
      <w:r w:rsidRPr="00040C22">
        <w:rPr>
          <w:color w:val="000000" w:themeColor="text1"/>
          <w:lang w:val="en-US"/>
        </w:rPr>
        <w:t>, 2(2), </w:t>
      </w:r>
      <w:r w:rsidR="000B68E6" w:rsidRPr="00040C22">
        <w:rPr>
          <w:color w:val="000000" w:themeColor="text1"/>
          <w:lang w:val="en-US"/>
        </w:rPr>
        <w:t xml:space="preserve">pp. </w:t>
      </w:r>
      <w:r w:rsidRPr="00040C22">
        <w:rPr>
          <w:color w:val="000000" w:themeColor="text1"/>
          <w:lang w:val="en-US"/>
        </w:rPr>
        <w:t>513–537. </w:t>
      </w:r>
      <w:r w:rsidR="0099280E" w:rsidRPr="00040C22">
        <w:rPr>
          <w:color w:val="000000" w:themeColor="text1"/>
          <w:lang w:val="en-US"/>
        </w:rPr>
        <w:t xml:space="preserve"> </w:t>
      </w:r>
    </w:p>
    <w:p w14:paraId="2282B6C0" w14:textId="47BB288C" w:rsidR="006C7B28" w:rsidRPr="00040C22" w:rsidRDefault="00CB0918" w:rsidP="00040C22">
      <w:pPr>
        <w:pBdr>
          <w:top w:val="nil"/>
          <w:left w:val="nil"/>
          <w:bottom w:val="nil"/>
          <w:right w:val="nil"/>
          <w:between w:val="nil"/>
        </w:pBdr>
        <w:tabs>
          <w:tab w:val="left" w:pos="708"/>
          <w:tab w:val="left" w:pos="708"/>
        </w:tabs>
        <w:spacing w:before="240" w:after="240"/>
        <w:ind w:left="360"/>
        <w:mirrorIndents/>
        <w:jc w:val="both"/>
        <w:rPr>
          <w:color w:val="000000" w:themeColor="text1"/>
          <w:lang w:val="en-US"/>
        </w:rPr>
      </w:pPr>
      <w:r w:rsidRPr="00040C22">
        <w:rPr>
          <w:color w:val="000000" w:themeColor="text1"/>
          <w:lang w:val="en-US"/>
        </w:rPr>
        <w:t>Waterman S. (1998)</w:t>
      </w:r>
      <w:r w:rsidR="000B68E6" w:rsidRPr="00040C22">
        <w:rPr>
          <w:color w:val="000000" w:themeColor="text1"/>
          <w:lang w:val="en-US"/>
        </w:rPr>
        <w:t>,</w:t>
      </w:r>
      <w:r w:rsidRPr="00040C22">
        <w:rPr>
          <w:color w:val="000000" w:themeColor="text1"/>
          <w:lang w:val="en-US"/>
        </w:rPr>
        <w:t> </w:t>
      </w:r>
      <w:r w:rsidRPr="00040C22">
        <w:rPr>
          <w:i/>
          <w:color w:val="000000" w:themeColor="text1"/>
          <w:lang w:val="en-US"/>
        </w:rPr>
        <w:t>Carnivals for elites? The cultural politics of arts festivals</w:t>
      </w:r>
      <w:r w:rsidR="000B68E6" w:rsidRPr="00040C22">
        <w:rPr>
          <w:color w:val="000000" w:themeColor="text1"/>
          <w:lang w:val="en-US"/>
        </w:rPr>
        <w:t>,</w:t>
      </w:r>
      <w:r w:rsidRPr="00040C22">
        <w:rPr>
          <w:color w:val="000000" w:themeColor="text1"/>
          <w:lang w:val="en-US"/>
        </w:rPr>
        <w:t> </w:t>
      </w:r>
      <w:r w:rsidR="00040C22">
        <w:rPr>
          <w:color w:val="000000" w:themeColor="text1"/>
          <w:lang w:val="en-US"/>
        </w:rPr>
        <w:t>«</w:t>
      </w:r>
      <w:r w:rsidRPr="00040C22">
        <w:rPr>
          <w:color w:val="000000" w:themeColor="text1"/>
          <w:lang w:val="en-US"/>
        </w:rPr>
        <w:t>Progress in Human Geography</w:t>
      </w:r>
      <w:r w:rsidR="00040C22">
        <w:rPr>
          <w:color w:val="000000" w:themeColor="text1"/>
          <w:lang w:val="en-US"/>
        </w:rPr>
        <w:t>»</w:t>
      </w:r>
      <w:r w:rsidRPr="00040C22">
        <w:rPr>
          <w:color w:val="000000" w:themeColor="text1"/>
          <w:lang w:val="en-US"/>
        </w:rPr>
        <w:t>, 22(1), </w:t>
      </w:r>
      <w:r w:rsidR="000B68E6" w:rsidRPr="00040C22">
        <w:rPr>
          <w:color w:val="000000" w:themeColor="text1"/>
          <w:lang w:val="en-US"/>
        </w:rPr>
        <w:t xml:space="preserve">pp. </w:t>
      </w:r>
      <w:r w:rsidRPr="00040C22">
        <w:rPr>
          <w:color w:val="000000" w:themeColor="text1"/>
          <w:lang w:val="en-US"/>
        </w:rPr>
        <w:t>55–74.  </w:t>
      </w:r>
      <w:r w:rsidR="0099280E" w:rsidRPr="00040C22">
        <w:rPr>
          <w:color w:val="000000" w:themeColor="text1"/>
          <w:lang w:val="en-US"/>
        </w:rPr>
        <w:t xml:space="preserve"> </w:t>
      </w:r>
    </w:p>
    <w:p w14:paraId="0BA9A444" w14:textId="40EB16BC" w:rsidR="006C7B28" w:rsidRPr="00040C22" w:rsidRDefault="00CB0918" w:rsidP="00040C22">
      <w:pPr>
        <w:pBdr>
          <w:top w:val="nil"/>
          <w:left w:val="nil"/>
          <w:bottom w:val="nil"/>
          <w:right w:val="nil"/>
          <w:between w:val="nil"/>
        </w:pBdr>
        <w:tabs>
          <w:tab w:val="left" w:pos="708"/>
          <w:tab w:val="left" w:pos="708"/>
        </w:tabs>
        <w:spacing w:before="240" w:after="240"/>
        <w:ind w:left="360"/>
        <w:mirrorIndents/>
        <w:jc w:val="both"/>
        <w:rPr>
          <w:color w:val="000000" w:themeColor="text1"/>
          <w:lang w:val="en-US"/>
        </w:rPr>
      </w:pPr>
      <w:r w:rsidRPr="00040C22">
        <w:rPr>
          <w:color w:val="000000" w:themeColor="text1"/>
          <w:lang w:val="en-US"/>
        </w:rPr>
        <w:t xml:space="preserve">Wilson J., </w:t>
      </w:r>
      <w:proofErr w:type="spellStart"/>
      <w:r w:rsidRPr="00040C22">
        <w:rPr>
          <w:color w:val="000000" w:themeColor="text1"/>
          <w:lang w:val="en-US"/>
        </w:rPr>
        <w:t>Arshed</w:t>
      </w:r>
      <w:proofErr w:type="spellEnd"/>
      <w:r w:rsidRPr="00040C22">
        <w:rPr>
          <w:color w:val="000000" w:themeColor="text1"/>
          <w:lang w:val="en-US"/>
        </w:rPr>
        <w:t xml:space="preserve"> N., Shaw E. &amp; </w:t>
      </w:r>
      <w:proofErr w:type="spellStart"/>
      <w:r w:rsidRPr="00040C22">
        <w:rPr>
          <w:color w:val="000000" w:themeColor="text1"/>
          <w:lang w:val="en-US"/>
        </w:rPr>
        <w:t>Pret</w:t>
      </w:r>
      <w:proofErr w:type="spellEnd"/>
      <w:r w:rsidRPr="00040C22">
        <w:rPr>
          <w:color w:val="000000" w:themeColor="text1"/>
          <w:lang w:val="en-US"/>
        </w:rPr>
        <w:t xml:space="preserve"> T. (2017)</w:t>
      </w:r>
      <w:r w:rsidR="000B68E6" w:rsidRPr="00040C22">
        <w:rPr>
          <w:color w:val="000000" w:themeColor="text1"/>
          <w:lang w:val="en-US"/>
        </w:rPr>
        <w:t>,</w:t>
      </w:r>
      <w:r w:rsidRPr="00040C22">
        <w:rPr>
          <w:color w:val="000000" w:themeColor="text1"/>
          <w:lang w:val="en-US"/>
        </w:rPr>
        <w:t xml:space="preserve"> </w:t>
      </w:r>
      <w:proofErr w:type="gramStart"/>
      <w:r w:rsidRPr="00040C22">
        <w:rPr>
          <w:i/>
          <w:color w:val="000000" w:themeColor="text1"/>
          <w:lang w:val="en-US"/>
        </w:rPr>
        <w:t>Expanding</w:t>
      </w:r>
      <w:proofErr w:type="gramEnd"/>
      <w:r w:rsidRPr="00040C22">
        <w:rPr>
          <w:i/>
          <w:color w:val="000000" w:themeColor="text1"/>
          <w:lang w:val="en-US"/>
        </w:rPr>
        <w:t xml:space="preserve"> the domain of festival research: A review and research agenda</w:t>
      </w:r>
      <w:r w:rsidRPr="00040C22">
        <w:rPr>
          <w:color w:val="000000" w:themeColor="text1"/>
          <w:lang w:val="en-US"/>
        </w:rPr>
        <w:t xml:space="preserve">, </w:t>
      </w:r>
      <w:r w:rsidR="00040C22">
        <w:rPr>
          <w:color w:val="000000" w:themeColor="text1"/>
          <w:lang w:val="en-US"/>
        </w:rPr>
        <w:t>«</w:t>
      </w:r>
      <w:r w:rsidRPr="00040C22">
        <w:rPr>
          <w:color w:val="000000" w:themeColor="text1"/>
          <w:lang w:val="en-US"/>
        </w:rPr>
        <w:t>International Journal of Management Reviews</w:t>
      </w:r>
      <w:r w:rsidR="00040C22">
        <w:rPr>
          <w:color w:val="000000" w:themeColor="text1"/>
          <w:lang w:val="en-US"/>
        </w:rPr>
        <w:t>»</w:t>
      </w:r>
      <w:r w:rsidRPr="00040C22">
        <w:rPr>
          <w:color w:val="000000" w:themeColor="text1"/>
          <w:lang w:val="en-US"/>
        </w:rPr>
        <w:t xml:space="preserve">, 19(2), </w:t>
      </w:r>
      <w:r w:rsidR="000B68E6" w:rsidRPr="00040C22">
        <w:rPr>
          <w:color w:val="000000" w:themeColor="text1"/>
          <w:lang w:val="en-US"/>
        </w:rPr>
        <w:t xml:space="preserve">pp. </w:t>
      </w:r>
      <w:r w:rsidRPr="00040C22">
        <w:rPr>
          <w:color w:val="000000" w:themeColor="text1"/>
          <w:lang w:val="en-US"/>
        </w:rPr>
        <w:t>195–213</w:t>
      </w:r>
      <w:r w:rsidR="0099280E" w:rsidRPr="00040C22">
        <w:rPr>
          <w:color w:val="000000" w:themeColor="text1"/>
          <w:lang w:val="en-US"/>
        </w:rPr>
        <w:t>.</w:t>
      </w:r>
      <w:r w:rsidRPr="00040C22">
        <w:rPr>
          <w:color w:val="000000" w:themeColor="text1"/>
          <w:lang w:val="en-US"/>
        </w:rPr>
        <w:t xml:space="preserve"> </w:t>
      </w:r>
    </w:p>
    <w:p w14:paraId="060F873E" w14:textId="77777777" w:rsidR="006C7B28" w:rsidRPr="00040C22" w:rsidRDefault="00CB0918" w:rsidP="00040C22">
      <w:pPr>
        <w:pBdr>
          <w:top w:val="nil"/>
          <w:left w:val="nil"/>
          <w:bottom w:val="nil"/>
          <w:right w:val="nil"/>
          <w:between w:val="nil"/>
        </w:pBdr>
        <w:tabs>
          <w:tab w:val="left" w:pos="708"/>
          <w:tab w:val="left" w:pos="708"/>
        </w:tabs>
        <w:spacing w:before="240" w:after="240"/>
        <w:ind w:left="360"/>
        <w:mirrorIndents/>
        <w:jc w:val="both"/>
        <w:rPr>
          <w:color w:val="000000" w:themeColor="text1"/>
          <w:lang w:val="en-US"/>
        </w:rPr>
      </w:pPr>
      <w:proofErr w:type="spellStart"/>
      <w:r w:rsidRPr="00040C22">
        <w:rPr>
          <w:color w:val="000000" w:themeColor="text1"/>
          <w:lang w:val="en-US"/>
        </w:rPr>
        <w:lastRenderedPageBreak/>
        <w:t>Zukin</w:t>
      </w:r>
      <w:proofErr w:type="spellEnd"/>
      <w:r w:rsidRPr="00040C22">
        <w:rPr>
          <w:color w:val="000000" w:themeColor="text1"/>
          <w:lang w:val="en-US"/>
        </w:rPr>
        <w:t> S. </w:t>
      </w:r>
      <w:r w:rsidR="000B68E6" w:rsidRPr="00040C22">
        <w:rPr>
          <w:color w:val="000000" w:themeColor="text1"/>
          <w:lang w:val="en-US"/>
        </w:rPr>
        <w:t>(</w:t>
      </w:r>
      <w:r w:rsidRPr="00040C22">
        <w:rPr>
          <w:color w:val="000000" w:themeColor="text1"/>
          <w:lang w:val="en-US"/>
        </w:rPr>
        <w:t>1995</w:t>
      </w:r>
      <w:r w:rsidR="000B68E6" w:rsidRPr="00040C22">
        <w:rPr>
          <w:color w:val="000000" w:themeColor="text1"/>
          <w:lang w:val="en-US"/>
        </w:rPr>
        <w:t>),</w:t>
      </w:r>
      <w:r w:rsidRPr="00040C22">
        <w:rPr>
          <w:color w:val="000000" w:themeColor="text1"/>
          <w:lang w:val="en-US"/>
        </w:rPr>
        <w:t> </w:t>
      </w:r>
      <w:proofErr w:type="gramStart"/>
      <w:r w:rsidRPr="00040C22">
        <w:rPr>
          <w:i/>
          <w:color w:val="000000" w:themeColor="text1"/>
          <w:lang w:val="en-US"/>
        </w:rPr>
        <w:t>The</w:t>
      </w:r>
      <w:proofErr w:type="gramEnd"/>
      <w:r w:rsidRPr="00040C22">
        <w:rPr>
          <w:i/>
          <w:color w:val="000000" w:themeColor="text1"/>
          <w:lang w:val="en-US"/>
        </w:rPr>
        <w:t xml:space="preserve"> cultures of cities</w:t>
      </w:r>
      <w:r w:rsidR="000B68E6" w:rsidRPr="00040C22">
        <w:rPr>
          <w:color w:val="000000" w:themeColor="text1"/>
          <w:lang w:val="en-US"/>
        </w:rPr>
        <w:t>,</w:t>
      </w:r>
      <w:r w:rsidRPr="00040C22">
        <w:rPr>
          <w:color w:val="000000" w:themeColor="text1"/>
          <w:lang w:val="en-US"/>
        </w:rPr>
        <w:t xml:space="preserve"> Cambridge: Blackwell. </w:t>
      </w:r>
      <w:r w:rsidR="0099280E" w:rsidRPr="00040C22">
        <w:rPr>
          <w:color w:val="000000" w:themeColor="text1"/>
          <w:lang w:val="en-US"/>
        </w:rPr>
        <w:t xml:space="preserve"> </w:t>
      </w:r>
    </w:p>
    <w:sectPr w:rsidR="006C7B28" w:rsidRPr="00040C22">
      <w:footerReference w:type="default" r:id="rId9"/>
      <w:pgSz w:w="11906" w:h="16838"/>
      <w:pgMar w:top="1417" w:right="1134" w:bottom="1134" w:left="1134"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E5768" w14:textId="77777777" w:rsidR="00143098" w:rsidRDefault="00143098">
      <w:r>
        <w:separator/>
      </w:r>
    </w:p>
  </w:endnote>
  <w:endnote w:type="continuationSeparator" w:id="0">
    <w:p w14:paraId="05EF4A6E" w14:textId="77777777" w:rsidR="00143098" w:rsidRDefault="0014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Calibr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1600A" w14:textId="4A1F153D" w:rsidR="000B68E6" w:rsidRDefault="000B68E6">
    <w:pPr>
      <w:pBdr>
        <w:top w:val="nil"/>
        <w:left w:val="nil"/>
        <w:bottom w:val="nil"/>
        <w:right w:val="nil"/>
        <w:between w:val="nil"/>
      </w:pBdr>
      <w:tabs>
        <w:tab w:val="center" w:pos="4819"/>
        <w:tab w:val="right" w:pos="9638"/>
      </w:tabs>
      <w:spacing w:line="276" w:lineRule="auto"/>
      <w:jc w:val="right"/>
      <w:rPr>
        <w:rFonts w:ascii="Calibri" w:eastAsia="Calibri" w:hAnsi="Calibri" w:cs="Calibri"/>
        <w:color w:val="00000A"/>
        <w:sz w:val="22"/>
        <w:szCs w:val="22"/>
      </w:rPr>
    </w:pPr>
    <w:r>
      <w:rPr>
        <w:rFonts w:ascii="Calibri" w:eastAsia="Calibri" w:hAnsi="Calibri" w:cs="Calibri"/>
        <w:color w:val="00000A"/>
        <w:sz w:val="22"/>
        <w:szCs w:val="22"/>
      </w:rPr>
      <w:fldChar w:fldCharType="begin"/>
    </w:r>
    <w:r>
      <w:rPr>
        <w:rFonts w:ascii="Calibri" w:eastAsia="Calibri" w:hAnsi="Calibri" w:cs="Calibri"/>
        <w:color w:val="00000A"/>
        <w:sz w:val="22"/>
        <w:szCs w:val="22"/>
      </w:rPr>
      <w:instrText>PAGE</w:instrText>
    </w:r>
    <w:r>
      <w:rPr>
        <w:rFonts w:ascii="Calibri" w:eastAsia="Calibri" w:hAnsi="Calibri" w:cs="Calibri"/>
        <w:color w:val="00000A"/>
        <w:sz w:val="22"/>
        <w:szCs w:val="22"/>
      </w:rPr>
      <w:fldChar w:fldCharType="separate"/>
    </w:r>
    <w:r w:rsidR="002F459A">
      <w:rPr>
        <w:rFonts w:ascii="Calibri" w:eastAsia="Calibri" w:hAnsi="Calibri" w:cs="Calibri"/>
        <w:noProof/>
        <w:color w:val="00000A"/>
        <w:sz w:val="22"/>
        <w:szCs w:val="22"/>
      </w:rPr>
      <w:t>4</w:t>
    </w:r>
    <w:r>
      <w:rPr>
        <w:rFonts w:ascii="Calibri" w:eastAsia="Calibri" w:hAnsi="Calibri" w:cs="Calibri"/>
        <w:color w:val="00000A"/>
        <w:sz w:val="22"/>
        <w:szCs w:val="22"/>
      </w:rPr>
      <w:fldChar w:fldCharType="end"/>
    </w:r>
  </w:p>
  <w:p w14:paraId="5E6E3127" w14:textId="77777777" w:rsidR="000B68E6" w:rsidRDefault="000B68E6">
    <w:pPr>
      <w:pBdr>
        <w:top w:val="nil"/>
        <w:left w:val="nil"/>
        <w:bottom w:val="nil"/>
        <w:right w:val="nil"/>
        <w:between w:val="nil"/>
      </w:pBdr>
      <w:tabs>
        <w:tab w:val="center" w:pos="4819"/>
        <w:tab w:val="right" w:pos="9638"/>
      </w:tabs>
      <w:spacing w:line="276" w:lineRule="auto"/>
      <w:rPr>
        <w:rFonts w:ascii="Calibri" w:eastAsia="Calibri" w:hAnsi="Calibri" w:cs="Calibri"/>
        <w:color w:val="00000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FB9E1" w14:textId="77777777" w:rsidR="00143098" w:rsidRDefault="00143098">
      <w:r>
        <w:separator/>
      </w:r>
    </w:p>
  </w:footnote>
  <w:footnote w:type="continuationSeparator" w:id="0">
    <w:p w14:paraId="63FC83A0" w14:textId="77777777" w:rsidR="00143098" w:rsidRDefault="00143098">
      <w:r>
        <w:continuationSeparator/>
      </w:r>
    </w:p>
  </w:footnote>
  <w:footnote w:id="1">
    <w:p w14:paraId="67DF1C74" w14:textId="4C5822BE" w:rsidR="000B68E6" w:rsidRPr="00526553" w:rsidRDefault="000B68E6">
      <w:pPr>
        <w:pStyle w:val="Testonotaapidipagina"/>
      </w:pPr>
      <w:r w:rsidRPr="00526553">
        <w:rPr>
          <w:rStyle w:val="Rimandonotaapidipagina"/>
        </w:rPr>
        <w:footnoteRef/>
      </w:r>
      <w:r w:rsidRPr="00526553">
        <w:t xml:space="preserve"> </w:t>
      </w:r>
      <w:proofErr w:type="spellStart"/>
      <w:r w:rsidRPr="00526553">
        <w:rPr>
          <w:color w:val="00000A"/>
        </w:rPr>
        <w:t>Brennetot</w:t>
      </w:r>
      <w:proofErr w:type="spellEnd"/>
      <w:r w:rsidRPr="00526553">
        <w:rPr>
          <w:color w:val="00000A"/>
        </w:rPr>
        <w:t xml:space="preserve"> 2004; Matheson 2005; </w:t>
      </w:r>
      <w:proofErr w:type="spellStart"/>
      <w:r w:rsidRPr="00526553">
        <w:rPr>
          <w:color w:val="00000A"/>
        </w:rPr>
        <w:t>Mair</w:t>
      </w:r>
      <w:proofErr w:type="spellEnd"/>
      <w:r w:rsidR="008F3747" w:rsidRPr="00526553">
        <w:rPr>
          <w:color w:val="00000A"/>
        </w:rPr>
        <w:t>,</w:t>
      </w:r>
      <w:r w:rsidRPr="00526553">
        <w:rPr>
          <w:color w:val="00000A"/>
        </w:rPr>
        <w:t xml:space="preserve"> Duffy 2015; Stevens</w:t>
      </w:r>
      <w:r w:rsidR="008F3747" w:rsidRPr="00526553">
        <w:rPr>
          <w:color w:val="00000A"/>
        </w:rPr>
        <w:t>,</w:t>
      </w:r>
      <w:r w:rsidRPr="00526553">
        <w:rPr>
          <w:color w:val="00000A"/>
        </w:rPr>
        <w:t xml:space="preserve"> Shin 2017; Laing 2018; </w:t>
      </w:r>
      <w:proofErr w:type="spellStart"/>
      <w:r w:rsidRPr="00526553">
        <w:rPr>
          <w:color w:val="00000A"/>
        </w:rPr>
        <w:t>Mair</w:t>
      </w:r>
      <w:proofErr w:type="spellEnd"/>
      <w:r w:rsidRPr="00526553">
        <w:rPr>
          <w:color w:val="00000A"/>
        </w:rPr>
        <w:t xml:space="preserve"> 2019.</w:t>
      </w:r>
    </w:p>
  </w:footnote>
  <w:footnote w:id="2">
    <w:p w14:paraId="75538786" w14:textId="77777777" w:rsidR="000B68E6" w:rsidRPr="00526553" w:rsidRDefault="000B68E6">
      <w:pPr>
        <w:pStyle w:val="Testonotaapidipagina"/>
      </w:pPr>
      <w:r w:rsidRPr="00526553">
        <w:rPr>
          <w:rStyle w:val="Rimandonotaapidipagina"/>
        </w:rPr>
        <w:footnoteRef/>
      </w:r>
      <w:r w:rsidRPr="00526553">
        <w:t xml:space="preserve"> </w:t>
      </w:r>
      <w:proofErr w:type="spellStart"/>
      <w:r w:rsidRPr="00526553">
        <w:t>Boorstin</w:t>
      </w:r>
      <w:proofErr w:type="spellEnd"/>
      <w:r w:rsidRPr="00526553">
        <w:t xml:space="preserve"> 1961; </w:t>
      </w:r>
      <w:proofErr w:type="spellStart"/>
      <w:r w:rsidRPr="00526553">
        <w:t>Isar</w:t>
      </w:r>
      <w:proofErr w:type="spellEnd"/>
      <w:r w:rsidRPr="00526553">
        <w:t xml:space="preserve"> 1976.</w:t>
      </w:r>
    </w:p>
  </w:footnote>
  <w:footnote w:id="3">
    <w:p w14:paraId="20830369" w14:textId="567BD39A" w:rsidR="000B68E6" w:rsidRPr="00FE4CF5" w:rsidRDefault="000B68E6" w:rsidP="00A429D2">
      <w:pPr>
        <w:pStyle w:val="Testonotaapidipagina"/>
        <w:jc w:val="both"/>
      </w:pPr>
      <w:r>
        <w:rPr>
          <w:rStyle w:val="Rimandonotaapidipagina"/>
        </w:rPr>
        <w:footnoteRef/>
      </w:r>
      <w:r>
        <w:t xml:space="preserve"> </w:t>
      </w:r>
      <w:proofErr w:type="spellStart"/>
      <w:r w:rsidRPr="0059622E">
        <w:rPr>
          <w:color w:val="00000A"/>
        </w:rPr>
        <w:t>Andersson</w:t>
      </w:r>
      <w:proofErr w:type="spellEnd"/>
      <w:r w:rsidR="008F3747">
        <w:rPr>
          <w:color w:val="00000A"/>
        </w:rPr>
        <w:t>,</w:t>
      </w:r>
      <w:r w:rsidRPr="0059622E">
        <w:rPr>
          <w:color w:val="00000A"/>
        </w:rPr>
        <w:t xml:space="preserve"> </w:t>
      </w:r>
      <w:proofErr w:type="spellStart"/>
      <w:r w:rsidRPr="0059622E">
        <w:rPr>
          <w:color w:val="00000A"/>
        </w:rPr>
        <w:t>Armbrecht</w:t>
      </w:r>
      <w:proofErr w:type="spellEnd"/>
      <w:r w:rsidR="008F3747">
        <w:rPr>
          <w:color w:val="00000A"/>
        </w:rPr>
        <w:t>,</w:t>
      </w:r>
      <w:r w:rsidRPr="0059622E">
        <w:rPr>
          <w:color w:val="00000A"/>
        </w:rPr>
        <w:t xml:space="preserve"> Lundberg 2017; de </w:t>
      </w:r>
      <w:proofErr w:type="spellStart"/>
      <w:r w:rsidRPr="0059622E">
        <w:rPr>
          <w:color w:val="00000A"/>
        </w:rPr>
        <w:t>Valck</w:t>
      </w:r>
      <w:proofErr w:type="spellEnd"/>
      <w:r w:rsidRPr="0059622E">
        <w:rPr>
          <w:color w:val="00000A"/>
        </w:rPr>
        <w:t xml:space="preserve"> </w:t>
      </w:r>
      <w:proofErr w:type="spellStart"/>
      <w:r w:rsidRPr="0059622E">
        <w:rPr>
          <w:color w:val="00000A"/>
        </w:rPr>
        <w:t>Kredell</w:t>
      </w:r>
      <w:proofErr w:type="spellEnd"/>
      <w:r w:rsidR="008F3747">
        <w:rPr>
          <w:color w:val="00000A"/>
        </w:rPr>
        <w:t>,</w:t>
      </w:r>
      <w:r w:rsidRPr="0059622E">
        <w:rPr>
          <w:color w:val="00000A"/>
        </w:rPr>
        <w:t xml:space="preserve"> </w:t>
      </w:r>
      <w:proofErr w:type="spellStart"/>
      <w:r w:rsidRPr="0059622E">
        <w:rPr>
          <w:color w:val="00000A"/>
        </w:rPr>
        <w:t>Loist</w:t>
      </w:r>
      <w:proofErr w:type="spellEnd"/>
      <w:r w:rsidRPr="0059622E">
        <w:rPr>
          <w:color w:val="00000A"/>
        </w:rPr>
        <w:t xml:space="preserve"> 2016; </w:t>
      </w:r>
      <w:proofErr w:type="spellStart"/>
      <w:r w:rsidRPr="0059622E">
        <w:rPr>
          <w:color w:val="00000A"/>
        </w:rPr>
        <w:t>Jago</w:t>
      </w:r>
      <w:proofErr w:type="spellEnd"/>
      <w:r w:rsidR="008F3747">
        <w:rPr>
          <w:color w:val="00000A"/>
        </w:rPr>
        <w:t>,</w:t>
      </w:r>
      <w:r w:rsidRPr="0059622E">
        <w:rPr>
          <w:color w:val="00000A"/>
        </w:rPr>
        <w:t xml:space="preserve"> Dwyer 2006; Richards 2015; </w:t>
      </w:r>
      <w:proofErr w:type="spellStart"/>
      <w:r w:rsidRPr="0059622E">
        <w:rPr>
          <w:color w:val="00000A"/>
        </w:rPr>
        <w:t>Jarman</w:t>
      </w:r>
      <w:proofErr w:type="spellEnd"/>
      <w:r w:rsidRPr="0059622E">
        <w:rPr>
          <w:color w:val="00000A"/>
        </w:rPr>
        <w:t xml:space="preserve"> 2018; Lopez</w:t>
      </w:r>
      <w:r w:rsidR="008F3747">
        <w:rPr>
          <w:color w:val="00000A"/>
        </w:rPr>
        <w:t>,</w:t>
      </w:r>
      <w:r w:rsidRPr="0059622E">
        <w:rPr>
          <w:color w:val="00000A"/>
        </w:rPr>
        <w:t xml:space="preserve"> Nicosia</w:t>
      </w:r>
      <w:r w:rsidR="008F3747">
        <w:rPr>
          <w:color w:val="00000A"/>
        </w:rPr>
        <w:t>,</w:t>
      </w:r>
      <w:r w:rsidRPr="0059622E">
        <w:rPr>
          <w:color w:val="00000A"/>
        </w:rPr>
        <w:t xml:space="preserve"> Lois Gonzalez 2018</w:t>
      </w:r>
      <w:r>
        <w:rPr>
          <w:color w:val="00000A"/>
        </w:rPr>
        <w:t>.</w:t>
      </w:r>
    </w:p>
  </w:footnote>
  <w:footnote w:id="4">
    <w:p w14:paraId="5D26A3FE" w14:textId="3A9DD972" w:rsidR="000B68E6" w:rsidRPr="00CE1D69" w:rsidRDefault="000B68E6" w:rsidP="00A429D2">
      <w:pPr>
        <w:pStyle w:val="Testonotaapidipagina"/>
        <w:jc w:val="both"/>
      </w:pPr>
      <w:r>
        <w:rPr>
          <w:rStyle w:val="Rimandonotaapidipagina"/>
        </w:rPr>
        <w:footnoteRef/>
      </w:r>
      <w:r>
        <w:t xml:space="preserve"> </w:t>
      </w:r>
      <w:proofErr w:type="spellStart"/>
      <w:r w:rsidRPr="0059622E">
        <w:rPr>
          <w:color w:val="00000A"/>
        </w:rPr>
        <w:t>Corinto</w:t>
      </w:r>
      <w:proofErr w:type="spellEnd"/>
      <w:r w:rsidR="008F3747">
        <w:rPr>
          <w:color w:val="00000A"/>
        </w:rPr>
        <w:t>,</w:t>
      </w:r>
      <w:r w:rsidRPr="0059622E">
        <w:rPr>
          <w:color w:val="00000A"/>
        </w:rPr>
        <w:t xml:space="preserve"> Nicosia</w:t>
      </w:r>
      <w:r>
        <w:rPr>
          <w:color w:val="00000A"/>
        </w:rPr>
        <w:t xml:space="preserve"> </w:t>
      </w:r>
      <w:r w:rsidRPr="0059622E">
        <w:rPr>
          <w:color w:val="00000A"/>
        </w:rPr>
        <w:t>2016; Quinn 2009; Richards</w:t>
      </w:r>
      <w:r w:rsidR="008F3747">
        <w:rPr>
          <w:color w:val="00000A"/>
        </w:rPr>
        <w:t>,</w:t>
      </w:r>
      <w:r w:rsidRPr="0059622E">
        <w:rPr>
          <w:color w:val="00000A"/>
        </w:rPr>
        <w:t xml:space="preserve"> Wilson 2006; Richards 2007; </w:t>
      </w:r>
      <w:proofErr w:type="spellStart"/>
      <w:r w:rsidRPr="0059622E">
        <w:rPr>
          <w:color w:val="00000A"/>
        </w:rPr>
        <w:t>Scholtz</w:t>
      </w:r>
      <w:proofErr w:type="spellEnd"/>
      <w:r w:rsidRPr="0059622E">
        <w:rPr>
          <w:color w:val="00000A"/>
        </w:rPr>
        <w:t xml:space="preserve"> </w:t>
      </w:r>
      <w:proofErr w:type="spellStart"/>
      <w:r w:rsidRPr="0059622E">
        <w:rPr>
          <w:color w:val="00000A"/>
        </w:rPr>
        <w:t>Viviers</w:t>
      </w:r>
      <w:proofErr w:type="spellEnd"/>
      <w:r w:rsidRPr="0059622E">
        <w:rPr>
          <w:color w:val="00000A"/>
        </w:rPr>
        <w:t xml:space="preserve">, </w:t>
      </w:r>
      <w:proofErr w:type="spellStart"/>
      <w:r w:rsidRPr="0059622E">
        <w:rPr>
          <w:color w:val="00000A"/>
        </w:rPr>
        <w:t>Maputsoe</w:t>
      </w:r>
      <w:proofErr w:type="spellEnd"/>
      <w:r w:rsidRPr="0059622E">
        <w:rPr>
          <w:color w:val="00000A"/>
        </w:rPr>
        <w:t xml:space="preserve"> 2019</w:t>
      </w:r>
      <w:r>
        <w:rPr>
          <w:color w:val="00000A"/>
        </w:rPr>
        <w:t>.</w:t>
      </w:r>
    </w:p>
  </w:footnote>
  <w:footnote w:id="5">
    <w:p w14:paraId="2E6E20BD" w14:textId="77777777" w:rsidR="000B68E6" w:rsidRPr="00CE1D69" w:rsidRDefault="000B68E6" w:rsidP="00A429D2">
      <w:pPr>
        <w:pStyle w:val="Testonotaapidipagina"/>
        <w:jc w:val="both"/>
      </w:pPr>
      <w:r>
        <w:rPr>
          <w:rStyle w:val="Rimandonotaapidipagina"/>
        </w:rPr>
        <w:footnoteRef/>
      </w:r>
      <w:r>
        <w:t xml:space="preserve"> </w:t>
      </w:r>
      <w:proofErr w:type="gramStart"/>
      <w:r w:rsidRPr="0059622E">
        <w:rPr>
          <w:color w:val="00000A"/>
        </w:rPr>
        <w:t>see</w:t>
      </w:r>
      <w:proofErr w:type="gramEnd"/>
      <w:r w:rsidRPr="0059622E">
        <w:rPr>
          <w:color w:val="00000A"/>
        </w:rPr>
        <w:t xml:space="preserve"> Pine and Gilmore, 1999</w:t>
      </w:r>
      <w:r>
        <w:rPr>
          <w:color w:val="00000A"/>
        </w:rPr>
        <w:t>.</w:t>
      </w:r>
    </w:p>
  </w:footnote>
  <w:footnote w:id="6">
    <w:p w14:paraId="51EAC7DA" w14:textId="132D2935" w:rsidR="000B68E6" w:rsidRPr="00CE1D69" w:rsidRDefault="000B68E6" w:rsidP="00A429D2">
      <w:pPr>
        <w:pStyle w:val="Testonotaapidipagina"/>
        <w:jc w:val="both"/>
      </w:pPr>
      <w:r>
        <w:rPr>
          <w:rStyle w:val="Rimandonotaapidipagina"/>
        </w:rPr>
        <w:footnoteRef/>
      </w:r>
      <w:r>
        <w:t xml:space="preserve"> </w:t>
      </w:r>
      <w:proofErr w:type="gramStart"/>
      <w:r w:rsidRPr="0059622E">
        <w:rPr>
          <w:color w:val="00000A"/>
        </w:rPr>
        <w:t>de</w:t>
      </w:r>
      <w:proofErr w:type="gramEnd"/>
      <w:r w:rsidRPr="0059622E">
        <w:rPr>
          <w:color w:val="00000A"/>
        </w:rPr>
        <w:t xml:space="preserve"> </w:t>
      </w:r>
      <w:proofErr w:type="spellStart"/>
      <w:r w:rsidRPr="0059622E">
        <w:rPr>
          <w:color w:val="00000A"/>
        </w:rPr>
        <w:t>Valck</w:t>
      </w:r>
      <w:proofErr w:type="spellEnd"/>
      <w:r w:rsidRPr="0059622E">
        <w:rPr>
          <w:color w:val="00000A"/>
        </w:rPr>
        <w:t xml:space="preserve"> 2007, 2014; Getz</w:t>
      </w:r>
      <w:r w:rsidR="008F3747">
        <w:rPr>
          <w:color w:val="00000A"/>
        </w:rPr>
        <w:t xml:space="preserve">, </w:t>
      </w:r>
      <w:proofErr w:type="spellStart"/>
      <w:r w:rsidRPr="0059622E">
        <w:rPr>
          <w:color w:val="00000A"/>
        </w:rPr>
        <w:t>Andersson</w:t>
      </w:r>
      <w:proofErr w:type="spellEnd"/>
      <w:r w:rsidR="008F3747">
        <w:rPr>
          <w:color w:val="00000A"/>
        </w:rPr>
        <w:t>,</w:t>
      </w:r>
      <w:r w:rsidRPr="0059622E">
        <w:rPr>
          <w:color w:val="00000A"/>
        </w:rPr>
        <w:t xml:space="preserve"> </w:t>
      </w:r>
      <w:proofErr w:type="spellStart"/>
      <w:r w:rsidRPr="0059622E">
        <w:rPr>
          <w:color w:val="00000A"/>
        </w:rPr>
        <w:t>Armbrecht</w:t>
      </w:r>
      <w:proofErr w:type="spellEnd"/>
      <w:r w:rsidR="008F3747">
        <w:rPr>
          <w:color w:val="00000A"/>
        </w:rPr>
        <w:t>,</w:t>
      </w:r>
      <w:r w:rsidRPr="0059622E">
        <w:rPr>
          <w:color w:val="00000A"/>
        </w:rPr>
        <w:t xml:space="preserve"> </w:t>
      </w:r>
      <w:proofErr w:type="spellStart"/>
      <w:r w:rsidRPr="0059622E">
        <w:rPr>
          <w:color w:val="00000A"/>
        </w:rPr>
        <w:t>Lunberg</w:t>
      </w:r>
      <w:proofErr w:type="spellEnd"/>
      <w:r w:rsidRPr="0059622E">
        <w:rPr>
          <w:color w:val="00000A"/>
        </w:rPr>
        <w:t xml:space="preserve"> 2019</w:t>
      </w:r>
      <w:r>
        <w:rPr>
          <w:color w:val="00000A"/>
        </w:rPr>
        <w:t>.</w:t>
      </w:r>
    </w:p>
  </w:footnote>
  <w:footnote w:id="7">
    <w:p w14:paraId="3701E431" w14:textId="77777777" w:rsidR="000B68E6" w:rsidRPr="00CE1D69" w:rsidRDefault="000B68E6" w:rsidP="00A429D2">
      <w:pPr>
        <w:pStyle w:val="Testonotaapidipagina"/>
        <w:jc w:val="both"/>
      </w:pPr>
      <w:r>
        <w:rPr>
          <w:rStyle w:val="Rimandonotaapidipagina"/>
        </w:rPr>
        <w:footnoteRef/>
      </w:r>
      <w:r>
        <w:t xml:space="preserve"> </w:t>
      </w:r>
      <w:proofErr w:type="spellStart"/>
      <w:r w:rsidRPr="0059622E">
        <w:rPr>
          <w:color w:val="00000A"/>
        </w:rPr>
        <w:t>Benhamou</w:t>
      </w:r>
      <w:proofErr w:type="spellEnd"/>
      <w:r w:rsidRPr="0059622E">
        <w:rPr>
          <w:color w:val="00000A"/>
        </w:rPr>
        <w:t xml:space="preserve"> 2012</w:t>
      </w:r>
      <w:r>
        <w:rPr>
          <w:color w:val="00000A"/>
        </w:rPr>
        <w:t>.</w:t>
      </w:r>
    </w:p>
  </w:footnote>
  <w:footnote w:id="8">
    <w:p w14:paraId="5E9BF827" w14:textId="3D3D6DB5" w:rsidR="000B68E6" w:rsidRPr="00CE1D69" w:rsidRDefault="000B68E6" w:rsidP="00A429D2">
      <w:pPr>
        <w:pStyle w:val="Testonotaapidipagina"/>
        <w:jc w:val="both"/>
      </w:pPr>
      <w:r>
        <w:rPr>
          <w:rStyle w:val="Rimandonotaapidipagina"/>
        </w:rPr>
        <w:footnoteRef/>
      </w:r>
      <w:r>
        <w:t xml:space="preserve"> </w:t>
      </w:r>
      <w:proofErr w:type="spellStart"/>
      <w:r w:rsidRPr="0059622E">
        <w:rPr>
          <w:color w:val="00000A"/>
        </w:rPr>
        <w:t>Arcodia</w:t>
      </w:r>
      <w:proofErr w:type="spellEnd"/>
      <w:r w:rsidR="008F3747">
        <w:rPr>
          <w:color w:val="00000A"/>
        </w:rPr>
        <w:t>,</w:t>
      </w:r>
      <w:r w:rsidRPr="0059622E">
        <w:rPr>
          <w:color w:val="00000A"/>
        </w:rPr>
        <w:t xml:space="preserve"> </w:t>
      </w:r>
      <w:proofErr w:type="spellStart"/>
      <w:r w:rsidRPr="0059622E">
        <w:rPr>
          <w:color w:val="00000A"/>
        </w:rPr>
        <w:t>Whitford</w:t>
      </w:r>
      <w:proofErr w:type="spellEnd"/>
      <w:r w:rsidRPr="0059622E">
        <w:rPr>
          <w:color w:val="00000A"/>
        </w:rPr>
        <w:t xml:space="preserve"> 2006; Quinn 2005; Quinn</w:t>
      </w:r>
      <w:r w:rsidR="008F3747">
        <w:rPr>
          <w:color w:val="00000A"/>
        </w:rPr>
        <w:t>,</w:t>
      </w:r>
      <w:r w:rsidRPr="0059622E">
        <w:rPr>
          <w:color w:val="00000A"/>
        </w:rPr>
        <w:t xml:space="preserve"> Wilks 2013</w:t>
      </w:r>
      <w:r>
        <w:rPr>
          <w:color w:val="00000A"/>
        </w:rPr>
        <w:t>.</w:t>
      </w:r>
    </w:p>
  </w:footnote>
  <w:footnote w:id="9">
    <w:p w14:paraId="208BCD88" w14:textId="77E203D8" w:rsidR="000B68E6" w:rsidRPr="00CE1D69" w:rsidRDefault="000B68E6" w:rsidP="00A429D2">
      <w:pPr>
        <w:pStyle w:val="Testonotaapidipagina"/>
        <w:jc w:val="both"/>
      </w:pPr>
      <w:r>
        <w:rPr>
          <w:rStyle w:val="Rimandonotaapidipagina"/>
        </w:rPr>
        <w:footnoteRef/>
      </w:r>
      <w:r>
        <w:t xml:space="preserve"> </w:t>
      </w:r>
      <w:proofErr w:type="spellStart"/>
      <w:r w:rsidRPr="0059622E">
        <w:rPr>
          <w:color w:val="00000A"/>
        </w:rPr>
        <w:t>Gursoy</w:t>
      </w:r>
      <w:proofErr w:type="spellEnd"/>
      <w:r w:rsidRPr="0059622E">
        <w:rPr>
          <w:color w:val="00000A"/>
        </w:rPr>
        <w:t>, Kym</w:t>
      </w:r>
      <w:r w:rsidR="008F3747">
        <w:rPr>
          <w:color w:val="00000A"/>
        </w:rPr>
        <w:t>,</w:t>
      </w:r>
      <w:r w:rsidRPr="0059622E">
        <w:rPr>
          <w:color w:val="00000A"/>
        </w:rPr>
        <w:t xml:space="preserve"> </w:t>
      </w:r>
      <w:proofErr w:type="spellStart"/>
      <w:r w:rsidRPr="0059622E">
        <w:rPr>
          <w:color w:val="00000A"/>
        </w:rPr>
        <w:t>Uysal</w:t>
      </w:r>
      <w:proofErr w:type="spellEnd"/>
      <w:r w:rsidRPr="0059622E">
        <w:rPr>
          <w:color w:val="00000A"/>
        </w:rPr>
        <w:t xml:space="preserve"> 2004</w:t>
      </w:r>
      <w:r>
        <w:rPr>
          <w:color w:val="00000A"/>
        </w:rPr>
        <w:t>.</w:t>
      </w:r>
    </w:p>
  </w:footnote>
  <w:footnote w:id="10">
    <w:p w14:paraId="4E0397FD" w14:textId="01DE8187" w:rsidR="009616EB" w:rsidRPr="00A429D2" w:rsidRDefault="009616EB" w:rsidP="00A429D2">
      <w:pPr>
        <w:jc w:val="both"/>
        <w:rPr>
          <w:color w:val="00000A"/>
          <w:sz w:val="20"/>
          <w:szCs w:val="20"/>
          <w:lang w:val="en-US"/>
        </w:rPr>
      </w:pPr>
      <w:r w:rsidRPr="00A429D2">
        <w:rPr>
          <w:rStyle w:val="Rimandonotaapidipagina"/>
          <w:sz w:val="20"/>
          <w:szCs w:val="20"/>
          <w:lang w:val="en-US"/>
        </w:rPr>
        <w:footnoteRef/>
      </w:r>
      <w:r w:rsidR="00A429D2">
        <w:rPr>
          <w:rStyle w:val="Rimandonotaapidipagina"/>
          <w:sz w:val="20"/>
          <w:szCs w:val="20"/>
          <w:lang w:val="en-US"/>
        </w:rPr>
        <w:t xml:space="preserve"> </w:t>
      </w:r>
      <w:proofErr w:type="spellStart"/>
      <w:r w:rsidRPr="00A429D2">
        <w:rPr>
          <w:color w:val="00000A"/>
          <w:sz w:val="20"/>
          <w:szCs w:val="20"/>
          <w:lang w:val="en-US"/>
        </w:rPr>
        <w:t>Fainstein</w:t>
      </w:r>
      <w:proofErr w:type="spellEnd"/>
      <w:r w:rsidRPr="00A429D2">
        <w:rPr>
          <w:color w:val="00000A"/>
          <w:sz w:val="20"/>
          <w:szCs w:val="20"/>
          <w:lang w:val="en-US"/>
        </w:rPr>
        <w:t xml:space="preserve">, Judd 1999; Getz 1991, 2008; Kim, </w:t>
      </w:r>
      <w:proofErr w:type="spellStart"/>
      <w:r w:rsidRPr="00A429D2">
        <w:rPr>
          <w:color w:val="00000A"/>
          <w:sz w:val="20"/>
          <w:szCs w:val="20"/>
          <w:lang w:val="en-US"/>
        </w:rPr>
        <w:t>Uysal</w:t>
      </w:r>
      <w:proofErr w:type="spellEnd"/>
      <w:r w:rsidRPr="00A429D2">
        <w:rPr>
          <w:color w:val="00000A"/>
          <w:sz w:val="20"/>
          <w:szCs w:val="20"/>
          <w:lang w:val="en-US"/>
        </w:rPr>
        <w:t>, Chen 2001; O’ Sullivan, Jackson 2002; Robinson, Long, Picard 2004; Richards, Palmer 2010.</w:t>
      </w:r>
    </w:p>
  </w:footnote>
  <w:footnote w:id="11">
    <w:p w14:paraId="1825134F" w14:textId="28D14F17" w:rsidR="000B68E6" w:rsidRPr="00694A40" w:rsidRDefault="000B68E6">
      <w:pPr>
        <w:pStyle w:val="Testonotaapidipagina"/>
      </w:pPr>
      <w:r>
        <w:rPr>
          <w:rStyle w:val="Rimandonotaapidipagina"/>
        </w:rPr>
        <w:footnoteRef/>
      </w:r>
      <w:r>
        <w:t xml:space="preserve"> </w:t>
      </w:r>
      <w:r w:rsidRPr="0059622E">
        <w:rPr>
          <w:color w:val="00000A"/>
        </w:rPr>
        <w:t>Jordan 2016; Prentice</w:t>
      </w:r>
      <w:r w:rsidR="008F3747">
        <w:rPr>
          <w:color w:val="00000A"/>
        </w:rPr>
        <w:t>,</w:t>
      </w:r>
      <w:r w:rsidRPr="0059622E">
        <w:rPr>
          <w:color w:val="00000A"/>
        </w:rPr>
        <w:t xml:space="preserve"> Andersen 2003; </w:t>
      </w:r>
      <w:proofErr w:type="spellStart"/>
      <w:r w:rsidRPr="0059622E">
        <w:rPr>
          <w:color w:val="00000A"/>
        </w:rPr>
        <w:t>Watermann</w:t>
      </w:r>
      <w:proofErr w:type="spellEnd"/>
      <w:r w:rsidRPr="0059622E">
        <w:rPr>
          <w:color w:val="00000A"/>
        </w:rPr>
        <w:t xml:space="preserve"> 1998</w:t>
      </w:r>
      <w:r>
        <w:rPr>
          <w:color w:val="00000A"/>
        </w:rPr>
        <w:t>.</w:t>
      </w:r>
    </w:p>
  </w:footnote>
  <w:footnote w:id="12">
    <w:p w14:paraId="6162772B" w14:textId="3466DD05" w:rsidR="000B68E6" w:rsidRPr="00694A40" w:rsidRDefault="000B68E6">
      <w:pPr>
        <w:pStyle w:val="Testonotaapidipagina"/>
      </w:pPr>
      <w:r>
        <w:rPr>
          <w:rStyle w:val="Rimandonotaapidipagina"/>
        </w:rPr>
        <w:footnoteRef/>
      </w:r>
      <w:r>
        <w:t xml:space="preserve"> </w:t>
      </w:r>
      <w:r w:rsidRPr="0059622E">
        <w:rPr>
          <w:color w:val="00000A"/>
        </w:rPr>
        <w:t>Landry</w:t>
      </w:r>
      <w:r w:rsidR="008F3747">
        <w:rPr>
          <w:color w:val="00000A"/>
        </w:rPr>
        <w:t>,</w:t>
      </w:r>
      <w:r w:rsidRPr="0059622E">
        <w:rPr>
          <w:color w:val="00000A"/>
        </w:rPr>
        <w:t xml:space="preserve"> </w:t>
      </w:r>
      <w:proofErr w:type="spellStart"/>
      <w:r w:rsidRPr="0059622E">
        <w:rPr>
          <w:color w:val="00000A"/>
        </w:rPr>
        <w:t>Bianchini</w:t>
      </w:r>
      <w:proofErr w:type="spellEnd"/>
      <w:r w:rsidR="008F3747">
        <w:rPr>
          <w:color w:val="00000A"/>
        </w:rPr>
        <w:t>,</w:t>
      </w:r>
      <w:r w:rsidRPr="0059622E">
        <w:rPr>
          <w:color w:val="00000A"/>
        </w:rPr>
        <w:t> Maguire</w:t>
      </w:r>
      <w:r w:rsidR="008F3747">
        <w:rPr>
          <w:color w:val="00000A"/>
        </w:rPr>
        <w:t>,</w:t>
      </w:r>
      <w:proofErr w:type="gramStart"/>
      <w:r w:rsidRPr="0059622E">
        <w:rPr>
          <w:color w:val="00000A"/>
        </w:rPr>
        <w:t>  </w:t>
      </w:r>
      <w:proofErr w:type="spellStart"/>
      <w:r w:rsidRPr="0059622E">
        <w:rPr>
          <w:color w:val="00000A"/>
        </w:rPr>
        <w:t>Worpole</w:t>
      </w:r>
      <w:proofErr w:type="spellEnd"/>
      <w:proofErr w:type="gramEnd"/>
      <w:r w:rsidRPr="0059622E">
        <w:rPr>
          <w:color w:val="00000A"/>
        </w:rPr>
        <w:t xml:space="preserve"> 1993; </w:t>
      </w:r>
      <w:proofErr w:type="spellStart"/>
      <w:r w:rsidRPr="0059622E">
        <w:rPr>
          <w:color w:val="00000A"/>
        </w:rPr>
        <w:t>Moscardo</w:t>
      </w:r>
      <w:proofErr w:type="spellEnd"/>
      <w:r w:rsidRPr="0059622E">
        <w:rPr>
          <w:color w:val="00000A"/>
        </w:rPr>
        <w:t xml:space="preserve"> 2007; Nurse 2004; </w:t>
      </w:r>
      <w:proofErr w:type="spellStart"/>
      <w:r w:rsidRPr="0059622E">
        <w:rPr>
          <w:color w:val="00000A"/>
        </w:rPr>
        <w:t>Waitt</w:t>
      </w:r>
      <w:proofErr w:type="spellEnd"/>
      <w:r w:rsidRPr="0059622E">
        <w:rPr>
          <w:color w:val="00000A"/>
        </w:rPr>
        <w:t xml:space="preserve"> 2008</w:t>
      </w:r>
      <w:r>
        <w:rPr>
          <w:color w:val="00000A"/>
        </w:rPr>
        <w:t>.</w:t>
      </w:r>
    </w:p>
  </w:footnote>
  <w:footnote w:id="13">
    <w:p w14:paraId="198292AD" w14:textId="7FDC5C5F" w:rsidR="000B68E6" w:rsidRPr="00694A40" w:rsidRDefault="000B68E6">
      <w:pPr>
        <w:pStyle w:val="Testonotaapidipagina"/>
      </w:pPr>
      <w:r>
        <w:rPr>
          <w:rStyle w:val="Rimandonotaapidipagina"/>
        </w:rPr>
        <w:footnoteRef/>
      </w:r>
      <w:r>
        <w:t xml:space="preserve"> </w:t>
      </w:r>
      <w:r w:rsidRPr="0059622E">
        <w:rPr>
          <w:color w:val="00000A"/>
        </w:rPr>
        <w:t>Picard</w:t>
      </w:r>
      <w:r w:rsidR="008F3747">
        <w:rPr>
          <w:color w:val="00000A"/>
        </w:rPr>
        <w:t>,</w:t>
      </w:r>
      <w:r w:rsidRPr="0059622E">
        <w:rPr>
          <w:color w:val="00000A"/>
        </w:rPr>
        <w:t xml:space="preserve"> Robinson 2006; Getz</w:t>
      </w:r>
      <w:r w:rsidR="008F3747">
        <w:rPr>
          <w:color w:val="00000A"/>
        </w:rPr>
        <w:t>,</w:t>
      </w:r>
      <w:r w:rsidRPr="0059622E">
        <w:rPr>
          <w:color w:val="00000A"/>
        </w:rPr>
        <w:t xml:space="preserve"> Page 2016; </w:t>
      </w:r>
      <w:proofErr w:type="spellStart"/>
      <w:r w:rsidRPr="0059622E">
        <w:rPr>
          <w:color w:val="00000A"/>
        </w:rPr>
        <w:t>Timur</w:t>
      </w:r>
      <w:proofErr w:type="spellEnd"/>
      <w:r w:rsidR="008F3747">
        <w:rPr>
          <w:color w:val="00000A"/>
        </w:rPr>
        <w:t>,</w:t>
      </w:r>
      <w:r w:rsidRPr="0059622E">
        <w:rPr>
          <w:color w:val="00000A"/>
        </w:rPr>
        <w:t xml:space="preserve"> Getz 2009</w:t>
      </w:r>
      <w:r>
        <w:rPr>
          <w:color w:val="00000A"/>
        </w:rPr>
        <w:t>;</w:t>
      </w:r>
      <w:r w:rsidRPr="0059622E">
        <w:rPr>
          <w:color w:val="00000A"/>
        </w:rPr>
        <w:t xml:space="preserve"> </w:t>
      </w:r>
      <w:proofErr w:type="spellStart"/>
      <w:r w:rsidRPr="0059622E">
        <w:rPr>
          <w:color w:val="00000A"/>
        </w:rPr>
        <w:t>Zukin</w:t>
      </w:r>
      <w:proofErr w:type="spellEnd"/>
      <w:r w:rsidRPr="0059622E">
        <w:rPr>
          <w:color w:val="00000A"/>
        </w:rPr>
        <w:t xml:space="preserve"> 1995</w:t>
      </w:r>
      <w:r>
        <w:rPr>
          <w:color w:val="00000A"/>
        </w:rPr>
        <w:t>.</w:t>
      </w:r>
    </w:p>
  </w:footnote>
  <w:footnote w:id="14">
    <w:p w14:paraId="4141B976" w14:textId="3666CBEB" w:rsidR="000B68E6" w:rsidRPr="00694A40" w:rsidRDefault="000B68E6">
      <w:pPr>
        <w:pStyle w:val="Testonotaapidipagina"/>
      </w:pPr>
      <w:r>
        <w:rPr>
          <w:rStyle w:val="Rimandonotaapidipagina"/>
        </w:rPr>
        <w:footnoteRef/>
      </w:r>
      <w:r>
        <w:t xml:space="preserve"> </w:t>
      </w:r>
      <w:proofErr w:type="spellStart"/>
      <w:r w:rsidRPr="00694A40">
        <w:rPr>
          <w:color w:val="00000A"/>
        </w:rPr>
        <w:t>Kvale</w:t>
      </w:r>
      <w:proofErr w:type="spellEnd"/>
      <w:r w:rsidRPr="00694A40">
        <w:rPr>
          <w:color w:val="00000A"/>
        </w:rPr>
        <w:t xml:space="preserve"> 1996; Wilson</w:t>
      </w:r>
      <w:r>
        <w:rPr>
          <w:color w:val="00000A"/>
        </w:rPr>
        <w:t>,</w:t>
      </w:r>
      <w:r w:rsidRPr="00694A40">
        <w:rPr>
          <w:color w:val="00000A"/>
        </w:rPr>
        <w:t xml:space="preserve"> </w:t>
      </w:r>
      <w:proofErr w:type="spellStart"/>
      <w:r w:rsidRPr="00694A40">
        <w:rPr>
          <w:color w:val="00000A"/>
        </w:rPr>
        <w:t>Arshed</w:t>
      </w:r>
      <w:proofErr w:type="spellEnd"/>
      <w:r>
        <w:rPr>
          <w:color w:val="00000A"/>
        </w:rPr>
        <w:t>,</w:t>
      </w:r>
      <w:r w:rsidRPr="00694A40">
        <w:rPr>
          <w:color w:val="00000A"/>
        </w:rPr>
        <w:t xml:space="preserve"> Shaw</w:t>
      </w:r>
      <w:r>
        <w:rPr>
          <w:color w:val="00000A"/>
        </w:rPr>
        <w:t>,</w:t>
      </w:r>
      <w:r w:rsidRPr="00694A40">
        <w:rPr>
          <w:color w:val="00000A"/>
        </w:rPr>
        <w:t xml:space="preserve"> </w:t>
      </w:r>
      <w:proofErr w:type="spellStart"/>
      <w:r w:rsidRPr="00694A40">
        <w:rPr>
          <w:color w:val="00000A"/>
        </w:rPr>
        <w:t>Pret</w:t>
      </w:r>
      <w:proofErr w:type="spellEnd"/>
      <w:r w:rsidRPr="00694A40">
        <w:rPr>
          <w:color w:val="00000A"/>
        </w:rPr>
        <w:t xml:space="preserve"> 2017</w:t>
      </w:r>
      <w:r>
        <w:rPr>
          <w:color w:val="00000A"/>
        </w:rPr>
        <w:t>.</w:t>
      </w:r>
    </w:p>
  </w:footnote>
  <w:footnote w:id="15">
    <w:p w14:paraId="1174A9B4" w14:textId="77777777" w:rsidR="000B68E6" w:rsidRPr="00FA1374" w:rsidRDefault="000B68E6">
      <w:pPr>
        <w:pStyle w:val="Testonotaapidipagina"/>
      </w:pPr>
      <w:r>
        <w:rPr>
          <w:rStyle w:val="Rimandonotaapidipagina"/>
        </w:rPr>
        <w:footnoteRef/>
      </w:r>
      <w:r>
        <w:t xml:space="preserve"> Source: </w:t>
      </w:r>
      <w:r w:rsidRPr="0059622E">
        <w:t>Regional Tourist Observatory</w:t>
      </w:r>
      <w:r>
        <w:t>.</w:t>
      </w:r>
    </w:p>
  </w:footnote>
  <w:footnote w:id="16">
    <w:p w14:paraId="439F1CF5" w14:textId="0D0464D4" w:rsidR="000B68E6" w:rsidRPr="009902CC" w:rsidRDefault="000B68E6">
      <w:pPr>
        <w:pStyle w:val="Testonotaapidipagina"/>
      </w:pPr>
      <w:r>
        <w:rPr>
          <w:rStyle w:val="Rimandonotaapidipagina"/>
        </w:rPr>
        <w:footnoteRef/>
      </w:r>
      <w:r>
        <w:t xml:space="preserve"> </w:t>
      </w:r>
      <w:proofErr w:type="spellStart"/>
      <w:r w:rsidRPr="0059622E">
        <w:rPr>
          <w:color w:val="00000A"/>
        </w:rPr>
        <w:t>Derrett</w:t>
      </w:r>
      <w:proofErr w:type="spellEnd"/>
      <w:r w:rsidRPr="0059622E">
        <w:rPr>
          <w:color w:val="00000A"/>
        </w:rPr>
        <w:t xml:space="preserve"> 2003; Boo</w:t>
      </w:r>
      <w:r w:rsidR="008F3747">
        <w:rPr>
          <w:color w:val="00000A"/>
        </w:rPr>
        <w:t>,</w:t>
      </w:r>
      <w:r w:rsidRPr="0059622E">
        <w:rPr>
          <w:color w:val="00000A"/>
        </w:rPr>
        <w:t xml:space="preserve"> Busser 2006; Getz</w:t>
      </w:r>
      <w:r>
        <w:rPr>
          <w:color w:val="00000A"/>
        </w:rPr>
        <w:t>,</w:t>
      </w:r>
      <w:r w:rsidRPr="0059622E">
        <w:rPr>
          <w:color w:val="00000A"/>
        </w:rPr>
        <w:t xml:space="preserve"> </w:t>
      </w:r>
      <w:proofErr w:type="spellStart"/>
      <w:r w:rsidRPr="0059622E">
        <w:rPr>
          <w:color w:val="00000A"/>
        </w:rPr>
        <w:t>Andersson</w:t>
      </w:r>
      <w:proofErr w:type="spellEnd"/>
      <w:r w:rsidRPr="0059622E">
        <w:rPr>
          <w:color w:val="00000A"/>
        </w:rPr>
        <w:t xml:space="preserve">, </w:t>
      </w:r>
      <w:proofErr w:type="spellStart"/>
      <w:r w:rsidRPr="0059622E">
        <w:rPr>
          <w:color w:val="00000A"/>
        </w:rPr>
        <w:t>Armbrecht</w:t>
      </w:r>
      <w:proofErr w:type="spellEnd"/>
      <w:r w:rsidR="008F3747">
        <w:rPr>
          <w:color w:val="00000A"/>
        </w:rPr>
        <w:t>,</w:t>
      </w:r>
      <w:r w:rsidRPr="0059622E">
        <w:rPr>
          <w:color w:val="00000A"/>
        </w:rPr>
        <w:t xml:space="preserve"> </w:t>
      </w:r>
      <w:proofErr w:type="spellStart"/>
      <w:r w:rsidRPr="0059622E">
        <w:rPr>
          <w:color w:val="00000A"/>
        </w:rPr>
        <w:t>Lunberg</w:t>
      </w:r>
      <w:proofErr w:type="spellEnd"/>
      <w:r w:rsidRPr="0059622E">
        <w:rPr>
          <w:color w:val="00000A"/>
        </w:rPr>
        <w:t xml:space="preserve"> 2019</w:t>
      </w:r>
      <w:r>
        <w:rPr>
          <w:color w:val="00000A"/>
        </w:rPr>
        <w:t>.</w:t>
      </w:r>
    </w:p>
  </w:footnote>
  <w:footnote w:id="17">
    <w:p w14:paraId="4A26B02E" w14:textId="622B47EF" w:rsidR="000B68E6" w:rsidRPr="009902CC" w:rsidRDefault="000B68E6">
      <w:pPr>
        <w:pStyle w:val="Testonotaapidipagina"/>
        <w:rPr>
          <w:lang w:val="it-IT"/>
        </w:rPr>
      </w:pPr>
      <w:r>
        <w:rPr>
          <w:rStyle w:val="Rimandonotaapidipagina"/>
        </w:rPr>
        <w:footnoteRef/>
      </w:r>
      <w:r w:rsidRPr="008F3747">
        <w:rPr>
          <w:lang w:val="it-IT"/>
        </w:rPr>
        <w:t xml:space="preserve"> </w:t>
      </w:r>
      <w:r w:rsidRPr="008F3747">
        <w:rPr>
          <w:color w:val="00000A"/>
          <w:lang w:val="it-IT"/>
        </w:rPr>
        <w:t>Crespi-</w:t>
      </w:r>
      <w:proofErr w:type="spellStart"/>
      <w:r w:rsidRPr="008F3747">
        <w:rPr>
          <w:color w:val="00000A"/>
          <w:lang w:val="it-IT"/>
        </w:rPr>
        <w:t>Vallbona</w:t>
      </w:r>
      <w:proofErr w:type="spellEnd"/>
      <w:r w:rsidR="008F3747" w:rsidRPr="008F3747">
        <w:rPr>
          <w:color w:val="00000A"/>
          <w:lang w:val="it-IT"/>
        </w:rPr>
        <w:t>,</w:t>
      </w:r>
      <w:r w:rsidRPr="008F3747">
        <w:rPr>
          <w:color w:val="00000A"/>
          <w:lang w:val="it-IT"/>
        </w:rPr>
        <w:t xml:space="preserve"> Richards 2007; Nicosia 2012.</w:t>
      </w:r>
    </w:p>
  </w:footnote>
  <w:footnote w:id="18">
    <w:p w14:paraId="569F4D6E" w14:textId="74BA3DB2" w:rsidR="008F3747" w:rsidRPr="008E3E6F" w:rsidRDefault="008F3747">
      <w:pPr>
        <w:pStyle w:val="Testonotaapidipagina"/>
        <w:rPr>
          <w:lang w:val="it-IT"/>
        </w:rPr>
      </w:pPr>
      <w:r>
        <w:rPr>
          <w:rStyle w:val="Rimandonotaapidipagina"/>
        </w:rPr>
        <w:footnoteRef/>
      </w:r>
      <w:r w:rsidRPr="008E3E6F">
        <w:rPr>
          <w:lang w:val="it-IT"/>
        </w:rPr>
        <w:t xml:space="preserve"> </w:t>
      </w:r>
      <w:proofErr w:type="spellStart"/>
      <w:r w:rsidRPr="008E3E6F">
        <w:rPr>
          <w:color w:val="00000A"/>
          <w:lang w:val="it-IT"/>
        </w:rPr>
        <w:t>Lozato-Giotart</w:t>
      </w:r>
      <w:proofErr w:type="spellEnd"/>
      <w:r w:rsidRPr="008E3E6F">
        <w:rPr>
          <w:color w:val="00000A"/>
          <w:lang w:val="it-IT"/>
        </w:rPr>
        <w:t xml:space="preserve"> 2003.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46525"/>
    <w:multiLevelType w:val="multilevel"/>
    <w:tmpl w:val="1764B5E2"/>
    <w:lvl w:ilvl="0">
      <w:start w:val="1"/>
      <w:numFmt w:val="decimal"/>
      <w:lvlText w:val="%1."/>
      <w:lvlJc w:val="left"/>
      <w:pPr>
        <w:ind w:left="720" w:hanging="360"/>
      </w:pPr>
      <w:rPr>
        <w:rFonts w:ascii="Times New Roman" w:eastAsia="Times New Roman" w:hAnsi="Times New Roman" w:cs="Times New Roman"/>
        <w:b w:val="0"/>
        <w:i w:val="0"/>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2051EF1"/>
    <w:multiLevelType w:val="hybridMultilevel"/>
    <w:tmpl w:val="025E2D32"/>
    <w:lvl w:ilvl="0" w:tplc="41B893AE">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YxMTM1tDQyNjIxMTVQ0lEKTi0uzszPAykwrAUAC3ilUywAAAA="/>
  </w:docVars>
  <w:rsids>
    <w:rsidRoot w:val="006C7B28"/>
    <w:rsid w:val="00040C22"/>
    <w:rsid w:val="000726C1"/>
    <w:rsid w:val="00075DB6"/>
    <w:rsid w:val="0008133C"/>
    <w:rsid w:val="0009469F"/>
    <w:rsid w:val="000B68E6"/>
    <w:rsid w:val="000C6C58"/>
    <w:rsid w:val="000E5995"/>
    <w:rsid w:val="000F6F69"/>
    <w:rsid w:val="00117999"/>
    <w:rsid w:val="0012312C"/>
    <w:rsid w:val="00126D20"/>
    <w:rsid w:val="00143098"/>
    <w:rsid w:val="001D2C92"/>
    <w:rsid w:val="00251E03"/>
    <w:rsid w:val="002651C6"/>
    <w:rsid w:val="002A48FA"/>
    <w:rsid w:val="002D0DB8"/>
    <w:rsid w:val="002D7879"/>
    <w:rsid w:val="002F459A"/>
    <w:rsid w:val="00306DDD"/>
    <w:rsid w:val="0031548C"/>
    <w:rsid w:val="0032646C"/>
    <w:rsid w:val="00340AF7"/>
    <w:rsid w:val="00396D02"/>
    <w:rsid w:val="004004FF"/>
    <w:rsid w:val="00404029"/>
    <w:rsid w:val="00436D54"/>
    <w:rsid w:val="0047143F"/>
    <w:rsid w:val="00486515"/>
    <w:rsid w:val="00492649"/>
    <w:rsid w:val="0049508D"/>
    <w:rsid w:val="004C7E11"/>
    <w:rsid w:val="004D69B3"/>
    <w:rsid w:val="00526553"/>
    <w:rsid w:val="00530C55"/>
    <w:rsid w:val="00550992"/>
    <w:rsid w:val="00562C1F"/>
    <w:rsid w:val="0058231A"/>
    <w:rsid w:val="0059622E"/>
    <w:rsid w:val="00596C89"/>
    <w:rsid w:val="005A37E1"/>
    <w:rsid w:val="005A3E21"/>
    <w:rsid w:val="005A7E36"/>
    <w:rsid w:val="005B2687"/>
    <w:rsid w:val="005B3AE6"/>
    <w:rsid w:val="005D05F1"/>
    <w:rsid w:val="005D171B"/>
    <w:rsid w:val="005F1C00"/>
    <w:rsid w:val="006033B4"/>
    <w:rsid w:val="0066194A"/>
    <w:rsid w:val="00694A40"/>
    <w:rsid w:val="006A4F86"/>
    <w:rsid w:val="006C7B28"/>
    <w:rsid w:val="006F1CF5"/>
    <w:rsid w:val="00702727"/>
    <w:rsid w:val="00712F88"/>
    <w:rsid w:val="00717E3E"/>
    <w:rsid w:val="00740FCC"/>
    <w:rsid w:val="00750F2C"/>
    <w:rsid w:val="00753169"/>
    <w:rsid w:val="00766D1F"/>
    <w:rsid w:val="007A2980"/>
    <w:rsid w:val="007B5B9C"/>
    <w:rsid w:val="007B6767"/>
    <w:rsid w:val="007C1252"/>
    <w:rsid w:val="007D6544"/>
    <w:rsid w:val="007E4DDE"/>
    <w:rsid w:val="00815E6F"/>
    <w:rsid w:val="00822C8D"/>
    <w:rsid w:val="0086499E"/>
    <w:rsid w:val="00877562"/>
    <w:rsid w:val="00897AD7"/>
    <w:rsid w:val="00897E01"/>
    <w:rsid w:val="008A47F2"/>
    <w:rsid w:val="008E3E6F"/>
    <w:rsid w:val="008F3747"/>
    <w:rsid w:val="00940F84"/>
    <w:rsid w:val="00960A6D"/>
    <w:rsid w:val="00961480"/>
    <w:rsid w:val="009616EB"/>
    <w:rsid w:val="009902CC"/>
    <w:rsid w:val="0099280E"/>
    <w:rsid w:val="009A4F8F"/>
    <w:rsid w:val="009D59D6"/>
    <w:rsid w:val="009D76DC"/>
    <w:rsid w:val="00A24079"/>
    <w:rsid w:val="00A429D2"/>
    <w:rsid w:val="00A43DD9"/>
    <w:rsid w:val="00A7209A"/>
    <w:rsid w:val="00A72312"/>
    <w:rsid w:val="00A75395"/>
    <w:rsid w:val="00A84AD1"/>
    <w:rsid w:val="00AE0729"/>
    <w:rsid w:val="00B16AEC"/>
    <w:rsid w:val="00B25D78"/>
    <w:rsid w:val="00B334FC"/>
    <w:rsid w:val="00B33870"/>
    <w:rsid w:val="00B46E6D"/>
    <w:rsid w:val="00B501C9"/>
    <w:rsid w:val="00BA7103"/>
    <w:rsid w:val="00BB2F0A"/>
    <w:rsid w:val="00C05472"/>
    <w:rsid w:val="00C572CA"/>
    <w:rsid w:val="00C65E2D"/>
    <w:rsid w:val="00CB0918"/>
    <w:rsid w:val="00CE1D69"/>
    <w:rsid w:val="00CF404F"/>
    <w:rsid w:val="00D120E7"/>
    <w:rsid w:val="00D1655E"/>
    <w:rsid w:val="00D300A6"/>
    <w:rsid w:val="00DB5109"/>
    <w:rsid w:val="00E17BC0"/>
    <w:rsid w:val="00E7510A"/>
    <w:rsid w:val="00EA022D"/>
    <w:rsid w:val="00EC753E"/>
    <w:rsid w:val="00EF2CD7"/>
    <w:rsid w:val="00F00770"/>
    <w:rsid w:val="00F43F89"/>
    <w:rsid w:val="00F62965"/>
    <w:rsid w:val="00F80EC6"/>
    <w:rsid w:val="00F961CF"/>
    <w:rsid w:val="00FA1374"/>
    <w:rsid w:val="00FB30B5"/>
    <w:rsid w:val="00FB724D"/>
    <w:rsid w:val="00FE4C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786E"/>
  <w15:docId w15:val="{6089996B-E0D5-42F1-8718-04129A01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622E"/>
    <w:rPr>
      <w:lang w:val="it-IT"/>
    </w:rPr>
  </w:style>
  <w:style w:type="paragraph" w:styleId="Titolo1">
    <w:name w:val="heading 1"/>
    <w:basedOn w:val="Normale"/>
    <w:next w:val="Normale"/>
    <w:uiPriority w:val="9"/>
    <w:qFormat/>
    <w:pPr>
      <w:outlineLvl w:val="0"/>
    </w:pPr>
    <w:rPr>
      <w:b/>
      <w:sz w:val="48"/>
      <w:szCs w:val="48"/>
      <w:lang w:val="en-US"/>
    </w:rPr>
  </w:style>
  <w:style w:type="paragraph" w:styleId="Titolo2">
    <w:name w:val="heading 2"/>
    <w:basedOn w:val="Normale"/>
    <w:next w:val="Normale"/>
    <w:uiPriority w:val="9"/>
    <w:semiHidden/>
    <w:unhideWhenUsed/>
    <w:qFormat/>
    <w:pPr>
      <w:keepNext/>
      <w:keepLines/>
      <w:spacing w:before="40"/>
      <w:outlineLvl w:val="1"/>
    </w:pPr>
    <w:rPr>
      <w:rFonts w:ascii="Cambria" w:eastAsia="Cambria" w:hAnsi="Cambria" w:cs="Cambria"/>
      <w:color w:val="366091"/>
      <w:sz w:val="26"/>
      <w:szCs w:val="26"/>
      <w:lang w:val="en-US"/>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lang w:val="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lang w:val="en-US"/>
    </w:rPr>
  </w:style>
  <w:style w:type="table" w:customStyle="1" w:styleId="a">
    <w:basedOn w:val="TableNormal"/>
    <w:tblPr>
      <w:tblStyleRowBandSize w:val="1"/>
      <w:tblStyleColBandSize w:val="1"/>
      <w:tblCellMar>
        <w:left w:w="10" w:type="dxa"/>
        <w:right w:w="10" w:type="dxa"/>
      </w:tblCellMar>
    </w:tblPr>
  </w:style>
  <w:style w:type="paragraph" w:styleId="Testonotaapidipagina">
    <w:name w:val="footnote text"/>
    <w:basedOn w:val="Normale"/>
    <w:link w:val="TestonotaapidipaginaCarattere"/>
    <w:uiPriority w:val="99"/>
    <w:semiHidden/>
    <w:unhideWhenUsed/>
    <w:rsid w:val="00BB2F0A"/>
    <w:rPr>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BB2F0A"/>
    <w:rPr>
      <w:sz w:val="20"/>
      <w:szCs w:val="20"/>
    </w:rPr>
  </w:style>
  <w:style w:type="character" w:styleId="Rimandonotaapidipagina">
    <w:name w:val="footnote reference"/>
    <w:basedOn w:val="Carpredefinitoparagrafo"/>
    <w:unhideWhenUsed/>
    <w:rsid w:val="00BB2F0A"/>
    <w:rPr>
      <w:vertAlign w:val="superscript"/>
    </w:rPr>
  </w:style>
  <w:style w:type="paragraph" w:styleId="Paragrafoelenco">
    <w:name w:val="List Paragraph"/>
    <w:basedOn w:val="Normale"/>
    <w:uiPriority w:val="34"/>
    <w:qFormat/>
    <w:rsid w:val="00FE4CF5"/>
    <w:pPr>
      <w:ind w:left="720"/>
      <w:contextualSpacing/>
    </w:pPr>
  </w:style>
  <w:style w:type="character" w:customStyle="1" w:styleId="FootnoteCharacters">
    <w:name w:val="Footnote Characters"/>
    <w:rsid w:val="009616EB"/>
  </w:style>
  <w:style w:type="paragraph" w:customStyle="1" w:styleId="Testonotaapidipagina1">
    <w:name w:val="Testo nota a piè di pagina1"/>
    <w:basedOn w:val="Normale"/>
    <w:rsid w:val="009616EB"/>
    <w:pPr>
      <w:suppressAutoHyphens/>
    </w:pPr>
    <w:rPr>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71145">
      <w:bodyDiv w:val="1"/>
      <w:marLeft w:val="0"/>
      <w:marRight w:val="0"/>
      <w:marTop w:val="0"/>
      <w:marBottom w:val="0"/>
      <w:divBdr>
        <w:top w:val="none" w:sz="0" w:space="0" w:color="auto"/>
        <w:left w:val="none" w:sz="0" w:space="0" w:color="auto"/>
        <w:bottom w:val="none" w:sz="0" w:space="0" w:color="auto"/>
        <w:right w:val="none" w:sz="0" w:space="0" w:color="auto"/>
      </w:divBdr>
      <w:divsChild>
        <w:div w:id="198009456">
          <w:marLeft w:val="0"/>
          <w:marRight w:val="0"/>
          <w:marTop w:val="0"/>
          <w:marBottom w:val="0"/>
          <w:divBdr>
            <w:top w:val="none" w:sz="0" w:space="0" w:color="auto"/>
            <w:left w:val="none" w:sz="0" w:space="0" w:color="auto"/>
            <w:bottom w:val="none" w:sz="0" w:space="0" w:color="auto"/>
            <w:right w:val="none" w:sz="0" w:space="0" w:color="auto"/>
          </w:divBdr>
          <w:divsChild>
            <w:div w:id="733897422">
              <w:marLeft w:val="0"/>
              <w:marRight w:val="0"/>
              <w:marTop w:val="0"/>
              <w:marBottom w:val="0"/>
              <w:divBdr>
                <w:top w:val="none" w:sz="0" w:space="0" w:color="auto"/>
                <w:left w:val="none" w:sz="0" w:space="0" w:color="auto"/>
                <w:bottom w:val="none" w:sz="0" w:space="0" w:color="auto"/>
                <w:right w:val="none" w:sz="0" w:space="0" w:color="auto"/>
              </w:divBdr>
              <w:divsChild>
                <w:div w:id="33785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84720">
      <w:bodyDiv w:val="1"/>
      <w:marLeft w:val="0"/>
      <w:marRight w:val="0"/>
      <w:marTop w:val="0"/>
      <w:marBottom w:val="0"/>
      <w:divBdr>
        <w:top w:val="none" w:sz="0" w:space="0" w:color="auto"/>
        <w:left w:val="none" w:sz="0" w:space="0" w:color="auto"/>
        <w:bottom w:val="none" w:sz="0" w:space="0" w:color="auto"/>
        <w:right w:val="none" w:sz="0" w:space="0" w:color="auto"/>
      </w:divBdr>
    </w:div>
    <w:div w:id="495418083">
      <w:bodyDiv w:val="1"/>
      <w:marLeft w:val="0"/>
      <w:marRight w:val="0"/>
      <w:marTop w:val="0"/>
      <w:marBottom w:val="0"/>
      <w:divBdr>
        <w:top w:val="none" w:sz="0" w:space="0" w:color="auto"/>
        <w:left w:val="none" w:sz="0" w:space="0" w:color="auto"/>
        <w:bottom w:val="none" w:sz="0" w:space="0" w:color="auto"/>
        <w:right w:val="none" w:sz="0" w:space="0" w:color="auto"/>
      </w:divBdr>
    </w:div>
    <w:div w:id="636378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journal/22119736" TargetMode="External"/><Relationship Id="rId3" Type="http://schemas.openxmlformats.org/officeDocument/2006/relationships/settings" Target="settings.xml"/><Relationship Id="rId7" Type="http://schemas.openxmlformats.org/officeDocument/2006/relationships/hyperlink" Target="https://www.sciencedirect.com/science/journal/221197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6955</Words>
  <Characters>37768</Characters>
  <Application>Microsoft Office Word</Application>
  <DocSecurity>0</DocSecurity>
  <Lines>572</Lines>
  <Paragraphs>162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pierluigi.feliciati@unimc.it</cp:lastModifiedBy>
  <cp:revision>3</cp:revision>
  <dcterms:created xsi:type="dcterms:W3CDTF">2022-04-03T08:13:00Z</dcterms:created>
  <dcterms:modified xsi:type="dcterms:W3CDTF">2022-04-03T08:15:00Z</dcterms:modified>
</cp:coreProperties>
</file>