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DE" w:rsidRPr="005908A2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908A2">
        <w:rPr>
          <w:rFonts w:ascii="Times New Roman" w:hAnsi="Times New Roman" w:cs="Times New Roman"/>
          <w:sz w:val="20"/>
          <w:szCs w:val="20"/>
          <w:lang w:val="en-US"/>
        </w:rPr>
        <w:t xml:space="preserve">Fig. 1 – </w:t>
      </w:r>
      <w:bookmarkStart w:id="0" w:name="_GoBack"/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Wellbeing ranking for Italian Cities in 2018 (Source: “</w:t>
      </w:r>
      <w:proofErr w:type="spellStart"/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Qualità</w:t>
      </w:r>
      <w:proofErr w:type="spellEnd"/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della</w:t>
      </w:r>
      <w:proofErr w:type="spellEnd"/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vita 2018” retrieved from </w:t>
      </w:r>
      <w:hyperlink r:id="rId4" w:history="1">
        <w:r w:rsidRPr="00EF2DDE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https://lab24.ilsole24ore.com/qualita-della-vita/classifiche-complete.php</w:t>
        </w:r>
      </w:hyperlink>
      <w:r w:rsidRPr="00EF2DD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, 2019).</w:t>
      </w:r>
      <w:bookmarkEnd w:id="0"/>
    </w:p>
    <w:p w:rsidR="00006C85" w:rsidRDefault="00EF2DDE">
      <w:pPr>
        <w:rPr>
          <w:lang w:val="en-US"/>
        </w:rPr>
      </w:pPr>
    </w:p>
    <w:p w:rsidR="00EF2DDE" w:rsidRPr="00791F58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791F58">
        <w:rPr>
          <w:rFonts w:ascii="Times New Roman" w:hAnsi="Times New Roman" w:cs="Times New Roman"/>
          <w:sz w:val="20"/>
          <w:szCs w:val="20"/>
          <w:lang w:val="en-GB"/>
        </w:rPr>
        <w:t>Fig. 2 – Tag Cloud for topic: “Milan, quality of life”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authors’ </w:t>
      </w:r>
      <w:r w:rsidRPr="00791F58">
        <w:rPr>
          <w:rFonts w:ascii="Times New Roman" w:hAnsi="Times New Roman" w:cs="Times New Roman"/>
          <w:sz w:val="20"/>
          <w:szCs w:val="20"/>
          <w:lang w:val="en-GB"/>
        </w:rPr>
        <w:t>elaboration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based on</w:t>
      </w:r>
      <w:r w:rsidRPr="00791F58">
        <w:rPr>
          <w:rFonts w:ascii="Times New Roman" w:hAnsi="Times New Roman" w:cs="Times New Roman"/>
          <w:sz w:val="20"/>
          <w:szCs w:val="20"/>
          <w:lang w:val="en-GB"/>
        </w:rPr>
        <w:t xml:space="preserve"> App2Check)</w:t>
      </w:r>
    </w:p>
    <w:p w:rsidR="00EF2DDE" w:rsidRPr="005908A2" w:rsidRDefault="00EF2DDE" w:rsidP="00EF2DDE">
      <w:pPr>
        <w:jc w:val="both"/>
        <w:rPr>
          <w:rFonts w:ascii="Times New Roman" w:hAnsi="Times New Roman" w:cs="Times New Roman"/>
          <w:lang w:val="en-GB"/>
        </w:rPr>
      </w:pPr>
    </w:p>
    <w:p w:rsidR="00EF2DDE" w:rsidRPr="005908A2" w:rsidRDefault="00EF2DDE" w:rsidP="00EF2DDE">
      <w:pPr>
        <w:jc w:val="both"/>
        <w:rPr>
          <w:rFonts w:ascii="Times New Roman" w:hAnsi="Times New Roman" w:cs="Times New Roman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3 – Tag Cloud for topic: “</w:t>
      </w:r>
      <w:proofErr w:type="spellStart"/>
      <w:r w:rsidRPr="00555459">
        <w:rPr>
          <w:rFonts w:ascii="Times New Roman" w:hAnsi="Times New Roman" w:cs="Times New Roman"/>
          <w:sz w:val="20"/>
          <w:szCs w:val="20"/>
          <w:lang w:val="en-GB"/>
        </w:rPr>
        <w:t>Vibo</w:t>
      </w:r>
      <w:proofErr w:type="spellEnd"/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Valentia, quality of life”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>based on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App2Check)</w:t>
      </w:r>
    </w:p>
    <w:p w:rsidR="00EF2DDE" w:rsidRPr="005908A2" w:rsidRDefault="00EF2DDE" w:rsidP="00EF2DDE">
      <w:pPr>
        <w:jc w:val="both"/>
        <w:rPr>
          <w:rFonts w:ascii="Times New Roman" w:hAnsi="Times New Roman" w:cs="Times New Roman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4 – Average sentiment on the topic “</w:t>
      </w:r>
      <w:proofErr w:type="spellStart"/>
      <w:r w:rsidRPr="00555459">
        <w:rPr>
          <w:rFonts w:ascii="Times New Roman" w:hAnsi="Times New Roman" w:cs="Times New Roman"/>
          <w:sz w:val="20"/>
          <w:szCs w:val="20"/>
          <w:lang w:val="en-GB"/>
        </w:rPr>
        <w:t>Vibo</w:t>
      </w:r>
      <w:proofErr w:type="spellEnd"/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Valentia, quality of life”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based on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>App2Check)</w:t>
      </w:r>
    </w:p>
    <w:p w:rsidR="00EF2DDE" w:rsidRDefault="00EF2DDE">
      <w:pPr>
        <w:rPr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5 – Tag Cloud for topic: “Milano, culture”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based on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>App2Check)</w:t>
      </w: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6 – Tag Cloud for topic: “Milano, culture”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based on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>App2Check)</w:t>
      </w: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7 – Tag Cloud for topic: “</w:t>
      </w:r>
      <w:proofErr w:type="spellStart"/>
      <w:r w:rsidRPr="00555459">
        <w:rPr>
          <w:rFonts w:ascii="Times New Roman" w:hAnsi="Times New Roman" w:cs="Times New Roman"/>
          <w:sz w:val="20"/>
          <w:szCs w:val="20"/>
          <w:lang w:val="en-GB"/>
        </w:rPr>
        <w:t>Vibo</w:t>
      </w:r>
      <w:proofErr w:type="spellEnd"/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Valentia, culture”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>based on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App2Check)</w:t>
      </w: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EF2DDE" w:rsidRPr="00555459" w:rsidRDefault="00EF2DDE" w:rsidP="00EF2DD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555459">
        <w:rPr>
          <w:rFonts w:ascii="Times New Roman" w:hAnsi="Times New Roman" w:cs="Times New Roman"/>
          <w:sz w:val="20"/>
          <w:szCs w:val="20"/>
          <w:lang w:val="en-GB"/>
        </w:rPr>
        <w:t>Figure 8 – Average sentiment on the topic “</w:t>
      </w:r>
      <w:proofErr w:type="spellStart"/>
      <w:r w:rsidRPr="00555459">
        <w:rPr>
          <w:rFonts w:ascii="Times New Roman" w:hAnsi="Times New Roman" w:cs="Times New Roman"/>
          <w:sz w:val="20"/>
          <w:szCs w:val="20"/>
          <w:lang w:val="en-GB"/>
        </w:rPr>
        <w:t>Vibo</w:t>
      </w:r>
      <w:proofErr w:type="spellEnd"/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Valentia, culture” (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Source: 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authors’ processing </w:t>
      </w:r>
      <w:r>
        <w:rPr>
          <w:rFonts w:ascii="Times New Roman" w:hAnsi="Times New Roman" w:cs="Times New Roman"/>
          <w:sz w:val="20"/>
          <w:szCs w:val="20"/>
          <w:lang w:val="en-GB"/>
        </w:rPr>
        <w:t>based on</w:t>
      </w:r>
      <w:r w:rsidRPr="00555459">
        <w:rPr>
          <w:rFonts w:ascii="Times New Roman" w:hAnsi="Times New Roman" w:cs="Times New Roman"/>
          <w:sz w:val="20"/>
          <w:szCs w:val="20"/>
          <w:lang w:val="en-GB"/>
        </w:rPr>
        <w:t xml:space="preserve"> App2Check)</w:t>
      </w:r>
    </w:p>
    <w:p w:rsidR="00EF2DDE" w:rsidRPr="00EF2DDE" w:rsidRDefault="00EF2DDE">
      <w:pPr>
        <w:rPr>
          <w:lang w:val="en-GB"/>
        </w:rPr>
      </w:pPr>
    </w:p>
    <w:sectPr w:rsidR="00EF2DDE" w:rsidRPr="00EF2DDE" w:rsidSect="00F73A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DE"/>
    <w:rsid w:val="00240FE4"/>
    <w:rsid w:val="00732254"/>
    <w:rsid w:val="00951EB6"/>
    <w:rsid w:val="00EF2DDE"/>
    <w:rsid w:val="00F7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8F0A3"/>
  <w15:chartTrackingRefBased/>
  <w15:docId w15:val="{49398338-4114-4546-8031-40CB5D71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2D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2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24.ilsole24ore.com/qualita-della-vita/classifiche-complete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2021-09-02T11:57:00Z</dcterms:created>
  <dcterms:modified xsi:type="dcterms:W3CDTF">2021-09-02T11:59:00Z</dcterms:modified>
</cp:coreProperties>
</file>