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C840B" w14:textId="251582AF" w:rsidR="00A503F3" w:rsidRPr="00A503F3" w:rsidRDefault="003F0979" w:rsidP="00A503F3">
      <w:pPr>
        <w:pStyle w:val="PreformattatoHTML"/>
        <w:shd w:val="clear" w:color="auto" w:fill="FFFFFF" w:themeFill="background1"/>
        <w:rPr>
          <w:rFonts w:ascii="Times New Roman" w:hAnsi="Times New Roman" w:cs="Times New Roman"/>
          <w:color w:val="202124"/>
          <w:sz w:val="24"/>
          <w:szCs w:val="24"/>
        </w:rPr>
      </w:pPr>
      <w:r w:rsidRPr="006744E0">
        <w:rPr>
          <w:rFonts w:ascii="Times New Roman" w:hAnsi="Times New Roman" w:cs="Times New Roman"/>
          <w:bCs/>
          <w:sz w:val="24"/>
          <w:szCs w:val="24"/>
        </w:rPr>
        <w:t>Fra monaci e archivi</w:t>
      </w:r>
      <w:r w:rsidR="00A503F3">
        <w:rPr>
          <w:rFonts w:ascii="Times New Roman" w:hAnsi="Times New Roman" w:cs="Times New Roman"/>
          <w:bCs/>
          <w:sz w:val="24"/>
          <w:szCs w:val="24"/>
        </w:rPr>
        <w:t xml:space="preserve">. </w:t>
      </w:r>
      <w:r w:rsidR="006744E0">
        <w:rPr>
          <w:rFonts w:ascii="Times New Roman" w:hAnsi="Times New Roman" w:cs="Times New Roman"/>
          <w:bCs/>
          <w:sz w:val="24"/>
          <w:szCs w:val="24"/>
        </w:rPr>
        <w:t>Appunti</w:t>
      </w:r>
      <w:r w:rsidR="005460F7" w:rsidRPr="006744E0">
        <w:rPr>
          <w:rFonts w:ascii="Times New Roman" w:hAnsi="Times New Roman" w:cs="Times New Roman"/>
          <w:bCs/>
          <w:sz w:val="24"/>
          <w:szCs w:val="24"/>
        </w:rPr>
        <w:t xml:space="preserve"> per l’abbazia </w:t>
      </w:r>
      <w:r w:rsidRPr="006744E0">
        <w:rPr>
          <w:rFonts w:ascii="Times New Roman" w:hAnsi="Times New Roman" w:cs="Times New Roman"/>
          <w:bCs/>
          <w:sz w:val="24"/>
          <w:szCs w:val="24"/>
        </w:rPr>
        <w:t xml:space="preserve">di </w:t>
      </w:r>
      <w:r w:rsidR="00F73C5A">
        <w:rPr>
          <w:rFonts w:ascii="Times New Roman" w:hAnsi="Times New Roman" w:cs="Times New Roman"/>
          <w:bCs/>
          <w:sz w:val="24"/>
          <w:szCs w:val="24"/>
        </w:rPr>
        <w:t xml:space="preserve">S. Apollinare in </w:t>
      </w:r>
      <w:r w:rsidRPr="006744E0">
        <w:rPr>
          <w:rFonts w:ascii="Times New Roman" w:hAnsi="Times New Roman" w:cs="Times New Roman"/>
          <w:bCs/>
          <w:sz w:val="24"/>
          <w:szCs w:val="24"/>
        </w:rPr>
        <w:t>Classe</w:t>
      </w:r>
      <w:r w:rsidR="008F4315" w:rsidRPr="006744E0">
        <w:rPr>
          <w:rFonts w:ascii="Times New Roman" w:hAnsi="Times New Roman" w:cs="Times New Roman"/>
          <w:bCs/>
          <w:sz w:val="24"/>
          <w:szCs w:val="24"/>
        </w:rPr>
        <w:t xml:space="preserve"> </w:t>
      </w:r>
      <w:r w:rsidRPr="006744E0">
        <w:rPr>
          <w:rFonts w:ascii="Times New Roman" w:hAnsi="Times New Roman" w:cs="Times New Roman"/>
          <w:bCs/>
          <w:sz w:val="24"/>
          <w:szCs w:val="24"/>
        </w:rPr>
        <w:t>nel XVI secolo</w:t>
      </w:r>
      <w:r w:rsidR="00A503F3">
        <w:rPr>
          <w:rFonts w:ascii="Times New Roman" w:hAnsi="Times New Roman" w:cs="Times New Roman"/>
          <w:bCs/>
          <w:sz w:val="24"/>
          <w:szCs w:val="24"/>
        </w:rPr>
        <w:t>/</w:t>
      </w:r>
      <w:r w:rsidR="00A503F3" w:rsidRPr="00A503F3">
        <w:rPr>
          <w:rFonts w:ascii="Times New Roman" w:hAnsi="Times New Roman" w:cs="Times New Roman"/>
          <w:color w:val="202124"/>
          <w:sz w:val="24"/>
          <w:szCs w:val="24"/>
          <w:lang w:val="en"/>
        </w:rPr>
        <w:t xml:space="preserve">Between monks and archives. Notes about the Abbey of S. </w:t>
      </w:r>
      <w:proofErr w:type="spellStart"/>
      <w:r w:rsidR="00A503F3" w:rsidRPr="00A503F3">
        <w:rPr>
          <w:rFonts w:ascii="Times New Roman" w:hAnsi="Times New Roman" w:cs="Times New Roman"/>
          <w:color w:val="202124"/>
          <w:sz w:val="24"/>
          <w:szCs w:val="24"/>
          <w:lang w:val="en"/>
        </w:rPr>
        <w:t>Apollinare</w:t>
      </w:r>
      <w:proofErr w:type="spellEnd"/>
      <w:r w:rsidR="00A503F3" w:rsidRPr="00A503F3">
        <w:rPr>
          <w:rFonts w:ascii="Times New Roman" w:hAnsi="Times New Roman" w:cs="Times New Roman"/>
          <w:color w:val="202124"/>
          <w:sz w:val="24"/>
          <w:szCs w:val="24"/>
          <w:lang w:val="en"/>
        </w:rPr>
        <w:t xml:space="preserve"> in </w:t>
      </w:r>
      <w:proofErr w:type="spellStart"/>
      <w:r w:rsidR="00A503F3" w:rsidRPr="00A503F3">
        <w:rPr>
          <w:rFonts w:ascii="Times New Roman" w:hAnsi="Times New Roman" w:cs="Times New Roman"/>
          <w:color w:val="202124"/>
          <w:sz w:val="24"/>
          <w:szCs w:val="24"/>
          <w:lang w:val="en"/>
        </w:rPr>
        <w:t>Classe</w:t>
      </w:r>
      <w:proofErr w:type="spellEnd"/>
      <w:r w:rsidR="00A503F3" w:rsidRPr="00A503F3">
        <w:rPr>
          <w:rFonts w:ascii="Times New Roman" w:hAnsi="Times New Roman" w:cs="Times New Roman"/>
          <w:color w:val="202124"/>
          <w:sz w:val="24"/>
          <w:szCs w:val="24"/>
          <w:lang w:val="en"/>
        </w:rPr>
        <w:t xml:space="preserve"> in the 16th century</w:t>
      </w:r>
    </w:p>
    <w:p w14:paraId="62836B36" w14:textId="66B4EFED" w:rsidR="00A503F3" w:rsidRDefault="00A503F3" w:rsidP="009230D9">
      <w:pPr>
        <w:spacing w:after="0" w:line="240" w:lineRule="auto"/>
        <w:jc w:val="both"/>
        <w:rPr>
          <w:rFonts w:ascii="Times New Roman" w:hAnsi="Times New Roman" w:cs="Times New Roman"/>
          <w:bCs/>
          <w:sz w:val="24"/>
          <w:szCs w:val="24"/>
        </w:rPr>
      </w:pPr>
    </w:p>
    <w:p w14:paraId="466533DC" w14:textId="7739A483" w:rsidR="00A503F3" w:rsidRDefault="00A503F3" w:rsidP="009230D9">
      <w:pPr>
        <w:spacing w:after="0" w:line="240" w:lineRule="auto"/>
        <w:jc w:val="both"/>
        <w:rPr>
          <w:rFonts w:ascii="Times New Roman" w:hAnsi="Times New Roman" w:cs="Times New Roman"/>
          <w:bCs/>
          <w:sz w:val="24"/>
          <w:szCs w:val="24"/>
        </w:rPr>
      </w:pPr>
      <w:r w:rsidRPr="00CD00CE">
        <w:rPr>
          <w:rFonts w:ascii="Times New Roman" w:hAnsi="Times New Roman" w:cs="Times New Roman"/>
          <w:bCs/>
          <w:i/>
          <w:iCs/>
          <w:sz w:val="24"/>
          <w:szCs w:val="24"/>
        </w:rPr>
        <w:t>Abstract</w:t>
      </w:r>
      <w:r>
        <w:rPr>
          <w:rFonts w:ascii="Times New Roman" w:hAnsi="Times New Roman" w:cs="Times New Roman"/>
          <w:bCs/>
          <w:sz w:val="24"/>
          <w:szCs w:val="24"/>
        </w:rPr>
        <w:t xml:space="preserve">: </w:t>
      </w:r>
      <w:r w:rsidR="00E66A6C">
        <w:rPr>
          <w:rFonts w:ascii="Times New Roman" w:hAnsi="Times New Roman" w:cs="Times New Roman"/>
          <w:bCs/>
          <w:sz w:val="24"/>
          <w:szCs w:val="24"/>
        </w:rPr>
        <w:t>Il monastero di S. Apollinare in Classe (</w:t>
      </w:r>
      <w:proofErr w:type="spellStart"/>
      <w:r w:rsidR="00E66A6C">
        <w:rPr>
          <w:rFonts w:ascii="Times New Roman" w:hAnsi="Times New Roman" w:cs="Times New Roman"/>
          <w:bCs/>
          <w:sz w:val="24"/>
          <w:szCs w:val="24"/>
        </w:rPr>
        <w:t>Ra</w:t>
      </w:r>
      <w:proofErr w:type="spellEnd"/>
      <w:r w:rsidR="00E66A6C">
        <w:rPr>
          <w:rFonts w:ascii="Times New Roman" w:hAnsi="Times New Roman" w:cs="Times New Roman"/>
          <w:bCs/>
          <w:sz w:val="24"/>
          <w:szCs w:val="24"/>
        </w:rPr>
        <w:t>) ha avuto una storia molto complessa</w:t>
      </w:r>
      <w:r w:rsidR="002C25C7">
        <w:rPr>
          <w:rFonts w:ascii="Times New Roman" w:hAnsi="Times New Roman" w:cs="Times New Roman"/>
          <w:bCs/>
          <w:sz w:val="24"/>
          <w:szCs w:val="24"/>
        </w:rPr>
        <w:t>. Nato presso la basilica fondata nella metà del VI secolo, nel Medioevo fu un luogo molto importante sia dal punto di vista economico, sia dal punto di vista politico. All’inizio del XVI secolo la sede monastica fu trasferita in area urbana</w:t>
      </w:r>
      <w:r w:rsidR="00A77370">
        <w:rPr>
          <w:rFonts w:ascii="Times New Roman" w:hAnsi="Times New Roman" w:cs="Times New Roman"/>
          <w:bCs/>
          <w:sz w:val="24"/>
          <w:szCs w:val="24"/>
        </w:rPr>
        <w:t xml:space="preserve"> e gran parte degli sforzi economici in quel secolo furono rivolti alla costruzione di una nuova, prestigiosa sede. </w:t>
      </w:r>
      <w:r w:rsidR="003359A5">
        <w:rPr>
          <w:rFonts w:ascii="Times New Roman" w:hAnsi="Times New Roman" w:cs="Times New Roman"/>
          <w:bCs/>
          <w:sz w:val="24"/>
          <w:szCs w:val="24"/>
        </w:rPr>
        <w:t>Questo non causò l’abbandono dell’interesse nei confronti di altri aspetti della vita del cenobio e l’investimento in lavori e acquisti. Il contributo propone l’esito di alcune ricerche effettuate sui registri dell’archivio monastico</w:t>
      </w:r>
      <w:r w:rsidR="00CD47B0">
        <w:rPr>
          <w:rFonts w:ascii="Times New Roman" w:hAnsi="Times New Roman" w:cs="Times New Roman"/>
          <w:bCs/>
          <w:sz w:val="24"/>
          <w:szCs w:val="24"/>
        </w:rPr>
        <w:t>,</w:t>
      </w:r>
      <w:r w:rsidR="003359A5">
        <w:rPr>
          <w:rFonts w:ascii="Times New Roman" w:hAnsi="Times New Roman" w:cs="Times New Roman"/>
          <w:bCs/>
          <w:sz w:val="24"/>
          <w:szCs w:val="24"/>
        </w:rPr>
        <w:t xml:space="preserve"> </w:t>
      </w:r>
      <w:r w:rsidR="00CD47B0">
        <w:rPr>
          <w:rFonts w:ascii="Times New Roman" w:hAnsi="Times New Roman" w:cs="Times New Roman"/>
          <w:bCs/>
          <w:sz w:val="24"/>
          <w:szCs w:val="24"/>
        </w:rPr>
        <w:t>che hanno permesso di raccogliere informazioni riguardanti i lavori svolti nel monastero extraurbano e l’acquisizione di libri e materiali di ca</w:t>
      </w:r>
      <w:r w:rsidR="00E237FD">
        <w:rPr>
          <w:rFonts w:ascii="Times New Roman" w:hAnsi="Times New Roman" w:cs="Times New Roman"/>
          <w:bCs/>
          <w:sz w:val="24"/>
          <w:szCs w:val="24"/>
        </w:rPr>
        <w:t>ncelleria</w:t>
      </w:r>
      <w:r w:rsidR="00CD47B0">
        <w:rPr>
          <w:rFonts w:ascii="Times New Roman" w:hAnsi="Times New Roman" w:cs="Times New Roman"/>
          <w:bCs/>
          <w:sz w:val="24"/>
          <w:szCs w:val="24"/>
        </w:rPr>
        <w:t xml:space="preserve"> ad uso dei monaci.  </w:t>
      </w:r>
    </w:p>
    <w:p w14:paraId="0DAA5C37" w14:textId="5BA05BA8" w:rsidR="00763218" w:rsidRDefault="00763218" w:rsidP="009230D9">
      <w:pPr>
        <w:spacing w:after="0" w:line="240" w:lineRule="auto"/>
        <w:jc w:val="both"/>
        <w:rPr>
          <w:rFonts w:ascii="Times New Roman" w:hAnsi="Times New Roman" w:cs="Times New Roman"/>
          <w:bCs/>
          <w:sz w:val="24"/>
          <w:szCs w:val="24"/>
        </w:rPr>
      </w:pPr>
    </w:p>
    <w:p w14:paraId="46F697BB" w14:textId="198BF191" w:rsidR="00CD47B0" w:rsidRPr="00CD47B0" w:rsidRDefault="00763218" w:rsidP="0067676C">
      <w:pPr>
        <w:pStyle w:val="PreformattatoHTML"/>
        <w:shd w:val="clear" w:color="auto" w:fill="FFFFFF" w:themeFill="background1"/>
        <w:jc w:val="both"/>
        <w:rPr>
          <w:rFonts w:ascii="Times New Roman" w:hAnsi="Times New Roman" w:cs="Times New Roman"/>
          <w:color w:val="202124"/>
          <w:sz w:val="24"/>
          <w:szCs w:val="24"/>
        </w:rPr>
      </w:pPr>
      <w:r w:rsidRPr="00CD47B0">
        <w:rPr>
          <w:rFonts w:ascii="Times New Roman" w:hAnsi="Times New Roman" w:cs="Times New Roman"/>
          <w:color w:val="202124"/>
          <w:sz w:val="24"/>
          <w:szCs w:val="24"/>
          <w:lang w:val="en"/>
        </w:rPr>
        <w:t xml:space="preserve">The monastery of S. </w:t>
      </w:r>
      <w:proofErr w:type="spellStart"/>
      <w:r w:rsidRPr="00CD47B0">
        <w:rPr>
          <w:rFonts w:ascii="Times New Roman" w:hAnsi="Times New Roman" w:cs="Times New Roman"/>
          <w:color w:val="202124"/>
          <w:sz w:val="24"/>
          <w:szCs w:val="24"/>
          <w:lang w:val="en"/>
        </w:rPr>
        <w:t>Apollinare</w:t>
      </w:r>
      <w:proofErr w:type="spellEnd"/>
      <w:r w:rsidRPr="00CD47B0">
        <w:rPr>
          <w:rFonts w:ascii="Times New Roman" w:hAnsi="Times New Roman" w:cs="Times New Roman"/>
          <w:color w:val="202124"/>
          <w:sz w:val="24"/>
          <w:szCs w:val="24"/>
          <w:lang w:val="en"/>
        </w:rPr>
        <w:t xml:space="preserve"> in </w:t>
      </w:r>
      <w:proofErr w:type="spellStart"/>
      <w:r w:rsidRPr="00CD47B0">
        <w:rPr>
          <w:rFonts w:ascii="Times New Roman" w:hAnsi="Times New Roman" w:cs="Times New Roman"/>
          <w:color w:val="202124"/>
          <w:sz w:val="24"/>
          <w:szCs w:val="24"/>
          <w:lang w:val="en"/>
        </w:rPr>
        <w:t>Classe</w:t>
      </w:r>
      <w:proofErr w:type="spellEnd"/>
      <w:r w:rsidRPr="00CD47B0">
        <w:rPr>
          <w:rFonts w:ascii="Times New Roman" w:hAnsi="Times New Roman" w:cs="Times New Roman"/>
          <w:color w:val="202124"/>
          <w:sz w:val="24"/>
          <w:szCs w:val="24"/>
          <w:lang w:val="en"/>
        </w:rPr>
        <w:t xml:space="preserve"> (Ra) has had a very complex history. It was born in the basilica founded in the mid-sixth century; in the Middle Ages it was a very important place both from an economic and a political point of view. </w:t>
      </w:r>
      <w:r w:rsidR="00A77370" w:rsidRPr="00CD47B0">
        <w:rPr>
          <w:rFonts w:ascii="Times New Roman" w:hAnsi="Times New Roman" w:cs="Times New Roman"/>
          <w:color w:val="202124"/>
          <w:sz w:val="24"/>
          <w:szCs w:val="24"/>
          <w:lang w:val="en"/>
        </w:rPr>
        <w:t>At the beginning of the sixteenth century, the monastic seat was moved to an urban area and much of the economic efforts in that century were directed to the construction of a new building.</w:t>
      </w:r>
      <w:r w:rsidR="00CD47B0" w:rsidRPr="00CD47B0">
        <w:rPr>
          <w:rFonts w:ascii="Times New Roman" w:hAnsi="Times New Roman" w:cs="Times New Roman"/>
          <w:color w:val="202124"/>
          <w:sz w:val="24"/>
          <w:szCs w:val="24"/>
          <w:lang w:val="en"/>
        </w:rPr>
        <w:t xml:space="preserve"> Th</w:t>
      </w:r>
      <w:r w:rsidR="005D7D10">
        <w:rPr>
          <w:rFonts w:ascii="Times New Roman" w:hAnsi="Times New Roman" w:cs="Times New Roman"/>
          <w:color w:val="202124"/>
          <w:sz w:val="24"/>
          <w:szCs w:val="24"/>
          <w:lang w:val="en"/>
        </w:rPr>
        <w:t>ese expenses</w:t>
      </w:r>
      <w:r w:rsidR="00CD47B0" w:rsidRPr="00CD47B0">
        <w:rPr>
          <w:rFonts w:ascii="Times New Roman" w:hAnsi="Times New Roman" w:cs="Times New Roman"/>
          <w:color w:val="202124"/>
          <w:sz w:val="24"/>
          <w:szCs w:val="24"/>
          <w:lang w:val="en"/>
        </w:rPr>
        <w:t xml:space="preserve"> did not cause the abandonment of interest in other aspects of the life of the monastery and investment in works and purchases. Th</w:t>
      </w:r>
      <w:r w:rsidR="005D7D10">
        <w:rPr>
          <w:rFonts w:ascii="Times New Roman" w:hAnsi="Times New Roman" w:cs="Times New Roman"/>
          <w:color w:val="202124"/>
          <w:sz w:val="24"/>
          <w:szCs w:val="24"/>
          <w:lang w:val="en"/>
        </w:rPr>
        <w:t>is</w:t>
      </w:r>
      <w:r w:rsidR="00CD47B0" w:rsidRPr="00CD47B0">
        <w:rPr>
          <w:rFonts w:ascii="Times New Roman" w:hAnsi="Times New Roman" w:cs="Times New Roman"/>
          <w:color w:val="202124"/>
          <w:sz w:val="24"/>
          <w:szCs w:val="24"/>
          <w:lang w:val="en"/>
        </w:rPr>
        <w:t xml:space="preserve"> contribution proposes the results of some research carried out on the </w:t>
      </w:r>
      <w:r w:rsidR="00E237FD">
        <w:rPr>
          <w:rFonts w:ascii="Times New Roman" w:hAnsi="Times New Roman" w:cs="Times New Roman"/>
          <w:color w:val="202124"/>
          <w:sz w:val="24"/>
          <w:szCs w:val="24"/>
          <w:lang w:val="en"/>
        </w:rPr>
        <w:t>documents</w:t>
      </w:r>
      <w:r w:rsidR="00CD47B0" w:rsidRPr="00CD47B0">
        <w:rPr>
          <w:rFonts w:ascii="Times New Roman" w:hAnsi="Times New Roman" w:cs="Times New Roman"/>
          <w:color w:val="202124"/>
          <w:sz w:val="24"/>
          <w:szCs w:val="24"/>
          <w:lang w:val="en"/>
        </w:rPr>
        <w:t xml:space="preserve"> of the monastic archive, which made it possible to collect information </w:t>
      </w:r>
      <w:r w:rsidR="00E237FD">
        <w:rPr>
          <w:rFonts w:ascii="Times New Roman" w:hAnsi="Times New Roman" w:cs="Times New Roman"/>
          <w:color w:val="202124"/>
          <w:sz w:val="24"/>
          <w:szCs w:val="24"/>
          <w:lang w:val="en"/>
        </w:rPr>
        <w:t>about</w:t>
      </w:r>
      <w:r w:rsidR="00CD47B0" w:rsidRPr="00CD47B0">
        <w:rPr>
          <w:rFonts w:ascii="Times New Roman" w:hAnsi="Times New Roman" w:cs="Times New Roman"/>
          <w:color w:val="202124"/>
          <w:sz w:val="24"/>
          <w:szCs w:val="24"/>
          <w:lang w:val="en"/>
        </w:rPr>
        <w:t xml:space="preserve"> the work</w:t>
      </w:r>
      <w:r w:rsidR="00B43650">
        <w:rPr>
          <w:rFonts w:ascii="Times New Roman" w:hAnsi="Times New Roman" w:cs="Times New Roman"/>
          <w:color w:val="202124"/>
          <w:sz w:val="24"/>
          <w:szCs w:val="24"/>
          <w:lang w:val="en"/>
        </w:rPr>
        <w:t>s</w:t>
      </w:r>
      <w:r w:rsidR="00CD47B0" w:rsidRPr="00CD47B0">
        <w:rPr>
          <w:rFonts w:ascii="Times New Roman" w:hAnsi="Times New Roman" w:cs="Times New Roman"/>
          <w:color w:val="202124"/>
          <w:sz w:val="24"/>
          <w:szCs w:val="24"/>
          <w:lang w:val="en"/>
        </w:rPr>
        <w:t xml:space="preserve"> carried out in the suburban monastery and the </w:t>
      </w:r>
      <w:r w:rsidR="00E237FD">
        <w:rPr>
          <w:rFonts w:ascii="Times New Roman" w:hAnsi="Times New Roman" w:cs="Times New Roman"/>
          <w:color w:val="202124"/>
          <w:sz w:val="24"/>
          <w:szCs w:val="24"/>
          <w:lang w:val="en"/>
        </w:rPr>
        <w:t>purchase</w:t>
      </w:r>
      <w:r w:rsidR="00CD47B0" w:rsidRPr="00CD47B0">
        <w:rPr>
          <w:rFonts w:ascii="Times New Roman" w:hAnsi="Times New Roman" w:cs="Times New Roman"/>
          <w:color w:val="202124"/>
          <w:sz w:val="24"/>
          <w:szCs w:val="24"/>
          <w:lang w:val="en"/>
        </w:rPr>
        <w:t xml:space="preserve"> of books and </w:t>
      </w:r>
      <w:r w:rsidR="00E237FD">
        <w:rPr>
          <w:rFonts w:ascii="Times New Roman" w:hAnsi="Times New Roman" w:cs="Times New Roman"/>
          <w:color w:val="202124"/>
          <w:sz w:val="24"/>
          <w:szCs w:val="24"/>
          <w:lang w:val="en"/>
        </w:rPr>
        <w:t>writing</w:t>
      </w:r>
      <w:r w:rsidR="00CD47B0" w:rsidRPr="00CD47B0">
        <w:rPr>
          <w:rFonts w:ascii="Times New Roman" w:hAnsi="Times New Roman" w:cs="Times New Roman"/>
          <w:color w:val="202124"/>
          <w:sz w:val="24"/>
          <w:szCs w:val="24"/>
          <w:lang w:val="en"/>
        </w:rPr>
        <w:t xml:space="preserve"> material for the use of the monks.</w:t>
      </w:r>
    </w:p>
    <w:p w14:paraId="5EAFE08F" w14:textId="7D608F1A" w:rsidR="005460F7" w:rsidRDefault="005460F7" w:rsidP="009230D9">
      <w:pPr>
        <w:spacing w:after="0" w:line="240" w:lineRule="auto"/>
        <w:jc w:val="both"/>
        <w:rPr>
          <w:rFonts w:ascii="Times New Roman" w:hAnsi="Times New Roman" w:cs="Times New Roman"/>
          <w:bCs/>
          <w:sz w:val="24"/>
          <w:szCs w:val="24"/>
        </w:rPr>
      </w:pPr>
    </w:p>
    <w:p w14:paraId="7C5EC204" w14:textId="77777777" w:rsidR="00CD47B0" w:rsidRPr="006744E0" w:rsidRDefault="00CD47B0" w:rsidP="009230D9">
      <w:pPr>
        <w:spacing w:after="0" w:line="240" w:lineRule="auto"/>
        <w:jc w:val="both"/>
        <w:rPr>
          <w:rFonts w:ascii="Times New Roman" w:hAnsi="Times New Roman" w:cs="Times New Roman"/>
          <w:bCs/>
          <w:sz w:val="24"/>
          <w:szCs w:val="24"/>
        </w:rPr>
      </w:pPr>
    </w:p>
    <w:p w14:paraId="16B5522D" w14:textId="1BDC7582" w:rsidR="008436F2" w:rsidRDefault="000F720E" w:rsidP="009230D9">
      <w:pPr>
        <w:spacing w:after="0" w:line="240" w:lineRule="auto"/>
        <w:jc w:val="both"/>
        <w:rPr>
          <w:rFonts w:ascii="Times New Roman" w:hAnsi="Times New Roman" w:cs="Times New Roman"/>
          <w:bCs/>
          <w:sz w:val="24"/>
          <w:szCs w:val="24"/>
        </w:rPr>
      </w:pPr>
      <w:r w:rsidRPr="00EA66E7">
        <w:rPr>
          <w:rFonts w:ascii="Times New Roman" w:hAnsi="Times New Roman" w:cs="Times New Roman"/>
          <w:bCs/>
          <w:sz w:val="24"/>
          <w:szCs w:val="24"/>
        </w:rPr>
        <w:t xml:space="preserve">Gli archivi delle antiche corporazioni di Ravenna, acquisite </w:t>
      </w:r>
      <w:r w:rsidR="00B96649" w:rsidRPr="00EA66E7">
        <w:rPr>
          <w:rFonts w:ascii="Times New Roman" w:hAnsi="Times New Roman" w:cs="Times New Roman"/>
          <w:bCs/>
          <w:sz w:val="24"/>
          <w:szCs w:val="24"/>
        </w:rPr>
        <w:t xml:space="preserve">dalla Municipalità </w:t>
      </w:r>
      <w:r w:rsidRPr="00EA66E7">
        <w:rPr>
          <w:rFonts w:ascii="Times New Roman" w:hAnsi="Times New Roman" w:cs="Times New Roman"/>
          <w:bCs/>
          <w:sz w:val="24"/>
          <w:szCs w:val="24"/>
        </w:rPr>
        <w:t>dopo la soppressione napoleonica e trasferite presso l’</w:t>
      </w:r>
      <w:r w:rsidR="00892436" w:rsidRPr="00EA66E7">
        <w:rPr>
          <w:rFonts w:ascii="Times New Roman" w:hAnsi="Times New Roman" w:cs="Times New Roman"/>
          <w:bCs/>
          <w:sz w:val="24"/>
          <w:szCs w:val="24"/>
        </w:rPr>
        <w:t>A</w:t>
      </w:r>
      <w:r w:rsidRPr="00EA66E7">
        <w:rPr>
          <w:rFonts w:ascii="Times New Roman" w:hAnsi="Times New Roman" w:cs="Times New Roman"/>
          <w:bCs/>
          <w:sz w:val="24"/>
          <w:szCs w:val="24"/>
        </w:rPr>
        <w:t xml:space="preserve">rchivio di </w:t>
      </w:r>
      <w:r w:rsidR="00892436" w:rsidRPr="00EA66E7">
        <w:rPr>
          <w:rFonts w:ascii="Times New Roman" w:hAnsi="Times New Roman" w:cs="Times New Roman"/>
          <w:bCs/>
          <w:sz w:val="24"/>
          <w:szCs w:val="24"/>
        </w:rPr>
        <w:t>S</w:t>
      </w:r>
      <w:r w:rsidRPr="00EA66E7">
        <w:rPr>
          <w:rFonts w:ascii="Times New Roman" w:hAnsi="Times New Roman" w:cs="Times New Roman"/>
          <w:bCs/>
          <w:sz w:val="24"/>
          <w:szCs w:val="24"/>
        </w:rPr>
        <w:t xml:space="preserve">tato </w:t>
      </w:r>
      <w:r w:rsidR="00A819F5">
        <w:rPr>
          <w:rFonts w:ascii="Times New Roman" w:hAnsi="Times New Roman" w:cs="Times New Roman"/>
          <w:bCs/>
          <w:sz w:val="24"/>
          <w:szCs w:val="24"/>
        </w:rPr>
        <w:t>all’atto</w:t>
      </w:r>
      <w:r w:rsidRPr="00EA66E7">
        <w:rPr>
          <w:rFonts w:ascii="Times New Roman" w:hAnsi="Times New Roman" w:cs="Times New Roman"/>
          <w:bCs/>
          <w:sz w:val="24"/>
          <w:szCs w:val="24"/>
        </w:rPr>
        <w:t xml:space="preserve"> </w:t>
      </w:r>
      <w:r w:rsidR="00A819F5">
        <w:rPr>
          <w:rFonts w:ascii="Times New Roman" w:hAnsi="Times New Roman" w:cs="Times New Roman"/>
          <w:bCs/>
          <w:sz w:val="24"/>
          <w:szCs w:val="24"/>
        </w:rPr>
        <w:t>della</w:t>
      </w:r>
      <w:r w:rsidRPr="00EA66E7">
        <w:rPr>
          <w:rFonts w:ascii="Times New Roman" w:hAnsi="Times New Roman" w:cs="Times New Roman"/>
          <w:bCs/>
          <w:sz w:val="24"/>
          <w:szCs w:val="24"/>
        </w:rPr>
        <w:t xml:space="preserve"> fondazione</w:t>
      </w:r>
      <w:r w:rsidR="00160385">
        <w:rPr>
          <w:rStyle w:val="Rimandonotaapidipagina"/>
          <w:rFonts w:ascii="Times New Roman" w:hAnsi="Times New Roman" w:cs="Times New Roman"/>
          <w:bCs/>
          <w:sz w:val="24"/>
          <w:szCs w:val="24"/>
        </w:rPr>
        <w:footnoteReference w:id="1"/>
      </w:r>
      <w:r w:rsidRPr="00EA66E7">
        <w:rPr>
          <w:rFonts w:ascii="Times New Roman" w:hAnsi="Times New Roman" w:cs="Times New Roman"/>
          <w:bCs/>
          <w:sz w:val="24"/>
          <w:szCs w:val="24"/>
        </w:rPr>
        <w:t xml:space="preserve">, costituiscono una fonte di </w:t>
      </w:r>
      <w:r w:rsidR="00160385">
        <w:rPr>
          <w:rFonts w:ascii="Times New Roman" w:hAnsi="Times New Roman" w:cs="Times New Roman"/>
          <w:bCs/>
          <w:sz w:val="24"/>
          <w:szCs w:val="24"/>
        </w:rPr>
        <w:t>basilare</w:t>
      </w:r>
      <w:r w:rsidRPr="00EA66E7">
        <w:rPr>
          <w:rFonts w:ascii="Times New Roman" w:hAnsi="Times New Roman" w:cs="Times New Roman"/>
          <w:bCs/>
          <w:sz w:val="24"/>
          <w:szCs w:val="24"/>
        </w:rPr>
        <w:t xml:space="preserve"> importanza</w:t>
      </w:r>
      <w:r w:rsidR="00E5747C" w:rsidRPr="00EA66E7">
        <w:rPr>
          <w:rFonts w:ascii="Times New Roman" w:hAnsi="Times New Roman" w:cs="Times New Roman"/>
          <w:bCs/>
          <w:sz w:val="24"/>
          <w:szCs w:val="24"/>
        </w:rPr>
        <w:t xml:space="preserve"> nel</w:t>
      </w:r>
      <w:r w:rsidRPr="00EA66E7">
        <w:rPr>
          <w:rFonts w:ascii="Times New Roman" w:hAnsi="Times New Roman" w:cs="Times New Roman"/>
          <w:bCs/>
          <w:sz w:val="24"/>
          <w:szCs w:val="24"/>
        </w:rPr>
        <w:t xml:space="preserve">la ricostruzione della </w:t>
      </w:r>
      <w:r w:rsidR="001162D6" w:rsidRPr="00EA66E7">
        <w:rPr>
          <w:rFonts w:ascii="Times New Roman" w:hAnsi="Times New Roman" w:cs="Times New Roman"/>
          <w:bCs/>
          <w:sz w:val="24"/>
          <w:szCs w:val="24"/>
        </w:rPr>
        <w:t>vita</w:t>
      </w:r>
      <w:r w:rsidRPr="00EA66E7">
        <w:rPr>
          <w:rFonts w:ascii="Times New Roman" w:hAnsi="Times New Roman" w:cs="Times New Roman"/>
          <w:bCs/>
          <w:sz w:val="24"/>
          <w:szCs w:val="24"/>
        </w:rPr>
        <w:t xml:space="preserve"> di monasteri</w:t>
      </w:r>
      <w:r w:rsidR="001162D6" w:rsidRPr="00EA66E7">
        <w:rPr>
          <w:rFonts w:ascii="Times New Roman" w:hAnsi="Times New Roman" w:cs="Times New Roman"/>
          <w:bCs/>
          <w:sz w:val="24"/>
          <w:szCs w:val="24"/>
        </w:rPr>
        <w:t>, abbazie e congregazioni</w:t>
      </w:r>
      <w:r w:rsidR="00160385">
        <w:rPr>
          <w:rFonts w:ascii="Times New Roman" w:hAnsi="Times New Roman" w:cs="Times New Roman"/>
          <w:bCs/>
          <w:sz w:val="24"/>
          <w:szCs w:val="24"/>
        </w:rPr>
        <w:t xml:space="preserve"> della Romagna</w:t>
      </w:r>
      <w:r w:rsidRPr="00EA66E7">
        <w:rPr>
          <w:rFonts w:ascii="Times New Roman" w:hAnsi="Times New Roman" w:cs="Times New Roman"/>
          <w:bCs/>
          <w:sz w:val="24"/>
          <w:szCs w:val="24"/>
        </w:rPr>
        <w:t>.</w:t>
      </w:r>
      <w:r w:rsidR="00160385">
        <w:rPr>
          <w:rFonts w:ascii="Times New Roman" w:hAnsi="Times New Roman" w:cs="Times New Roman"/>
          <w:bCs/>
          <w:sz w:val="24"/>
          <w:szCs w:val="24"/>
        </w:rPr>
        <w:t xml:space="preserve"> </w:t>
      </w:r>
    </w:p>
    <w:p w14:paraId="4B650B20" w14:textId="1BFE79DE" w:rsidR="00712DF9" w:rsidRPr="00EA66E7" w:rsidRDefault="00712DF9" w:rsidP="009230D9">
      <w:pPr>
        <w:spacing w:after="0" w:line="240" w:lineRule="auto"/>
        <w:jc w:val="both"/>
        <w:rPr>
          <w:rFonts w:ascii="Times New Roman" w:hAnsi="Times New Roman" w:cs="Times New Roman"/>
          <w:bCs/>
          <w:sz w:val="24"/>
          <w:szCs w:val="24"/>
        </w:rPr>
      </w:pPr>
      <w:r w:rsidRPr="00EA66E7">
        <w:rPr>
          <w:rFonts w:ascii="Times New Roman" w:hAnsi="Times New Roman" w:cs="Times New Roman"/>
          <w:sz w:val="24"/>
          <w:szCs w:val="24"/>
        </w:rPr>
        <w:t xml:space="preserve">Sino a oggi </w:t>
      </w:r>
      <w:r w:rsidR="008436F2">
        <w:rPr>
          <w:rFonts w:ascii="Times New Roman" w:hAnsi="Times New Roman" w:cs="Times New Roman"/>
          <w:sz w:val="24"/>
          <w:szCs w:val="24"/>
        </w:rPr>
        <w:t>l</w:t>
      </w:r>
      <w:r w:rsidR="008436F2" w:rsidRPr="00EA66E7">
        <w:rPr>
          <w:rFonts w:ascii="Times New Roman" w:hAnsi="Times New Roman" w:cs="Times New Roman"/>
          <w:sz w:val="24"/>
          <w:szCs w:val="24"/>
        </w:rPr>
        <w:t xml:space="preserve">’analisi dei registri amministrativi </w:t>
      </w:r>
      <w:r w:rsidR="00160385">
        <w:rPr>
          <w:rFonts w:ascii="Times New Roman" w:hAnsi="Times New Roman" w:cs="Times New Roman"/>
          <w:sz w:val="24"/>
          <w:szCs w:val="24"/>
        </w:rPr>
        <w:t>degli istituti</w:t>
      </w:r>
      <w:r w:rsidR="008436F2" w:rsidRPr="00EA66E7">
        <w:rPr>
          <w:rFonts w:ascii="Times New Roman" w:hAnsi="Times New Roman" w:cs="Times New Roman"/>
          <w:sz w:val="24"/>
          <w:szCs w:val="24"/>
        </w:rPr>
        <w:t xml:space="preserve"> ravennati</w:t>
      </w:r>
      <w:r w:rsidRPr="00EA66E7">
        <w:rPr>
          <w:rFonts w:ascii="Times New Roman" w:hAnsi="Times New Roman" w:cs="Times New Roman"/>
          <w:sz w:val="24"/>
          <w:szCs w:val="24"/>
        </w:rPr>
        <w:t xml:space="preserve"> si </w:t>
      </w:r>
      <w:r w:rsidR="008436F2">
        <w:rPr>
          <w:rFonts w:ascii="Times New Roman" w:hAnsi="Times New Roman" w:cs="Times New Roman"/>
          <w:sz w:val="24"/>
          <w:szCs w:val="24"/>
        </w:rPr>
        <w:t xml:space="preserve">è </w:t>
      </w:r>
      <w:r w:rsidRPr="00EA66E7">
        <w:rPr>
          <w:rFonts w:ascii="Times New Roman" w:hAnsi="Times New Roman" w:cs="Times New Roman"/>
          <w:sz w:val="24"/>
          <w:szCs w:val="24"/>
        </w:rPr>
        <w:t>rivolt</w:t>
      </w:r>
      <w:r w:rsidR="008436F2">
        <w:rPr>
          <w:rFonts w:ascii="Times New Roman" w:hAnsi="Times New Roman" w:cs="Times New Roman"/>
          <w:sz w:val="24"/>
          <w:szCs w:val="24"/>
        </w:rPr>
        <w:t>a</w:t>
      </w:r>
      <w:r w:rsidRPr="00EA66E7">
        <w:rPr>
          <w:rFonts w:ascii="Times New Roman" w:hAnsi="Times New Roman" w:cs="Times New Roman"/>
          <w:sz w:val="24"/>
          <w:szCs w:val="24"/>
        </w:rPr>
        <w:t xml:space="preserve"> quasi esclusivamente alla ricostruzione delle vicende architettoniche di edifici di culto e di </w:t>
      </w:r>
      <w:r w:rsidR="008436F2">
        <w:rPr>
          <w:rFonts w:ascii="Times New Roman" w:hAnsi="Times New Roman" w:cs="Times New Roman"/>
          <w:sz w:val="24"/>
          <w:szCs w:val="24"/>
        </w:rPr>
        <w:t>strutture</w:t>
      </w:r>
      <w:r w:rsidRPr="00EA66E7">
        <w:rPr>
          <w:rFonts w:ascii="Times New Roman" w:hAnsi="Times New Roman" w:cs="Times New Roman"/>
          <w:sz w:val="24"/>
          <w:szCs w:val="24"/>
        </w:rPr>
        <w:t xml:space="preserve"> residenziali</w:t>
      </w:r>
      <w:r w:rsidR="00160385">
        <w:rPr>
          <w:rStyle w:val="Rimandonotaapidipagina"/>
          <w:rFonts w:ascii="Times New Roman" w:hAnsi="Times New Roman" w:cs="Times New Roman"/>
          <w:sz w:val="24"/>
          <w:szCs w:val="24"/>
        </w:rPr>
        <w:footnoteReference w:id="2"/>
      </w:r>
      <w:r w:rsidRPr="00EA66E7">
        <w:rPr>
          <w:rFonts w:ascii="Times New Roman" w:hAnsi="Times New Roman" w:cs="Times New Roman"/>
          <w:sz w:val="24"/>
          <w:szCs w:val="24"/>
        </w:rPr>
        <w:t xml:space="preserve"> o alla raccolta di notizie riguardanti la vita di alcuni artisti o categorie di artigiani</w:t>
      </w:r>
      <w:r w:rsidRPr="00EA66E7">
        <w:rPr>
          <w:rStyle w:val="Rimandonotaapidipagina"/>
          <w:rFonts w:ascii="Times New Roman" w:hAnsi="Times New Roman" w:cs="Times New Roman"/>
          <w:sz w:val="24"/>
          <w:szCs w:val="24"/>
        </w:rPr>
        <w:footnoteReference w:id="3"/>
      </w:r>
      <w:r w:rsidRPr="00EA66E7">
        <w:rPr>
          <w:rFonts w:ascii="Times New Roman" w:hAnsi="Times New Roman" w:cs="Times New Roman"/>
          <w:sz w:val="24"/>
          <w:szCs w:val="24"/>
        </w:rPr>
        <w:t>, le cui attività si legarono in alcuni periodi a lavori realizzati nei complessi monastici.</w:t>
      </w:r>
    </w:p>
    <w:p w14:paraId="69401D86" w14:textId="77777777" w:rsidR="00FF32FC" w:rsidRDefault="006248D4" w:rsidP="009230D9">
      <w:pPr>
        <w:spacing w:after="0" w:line="240" w:lineRule="auto"/>
        <w:jc w:val="both"/>
        <w:rPr>
          <w:rFonts w:ascii="Times New Roman" w:hAnsi="Times New Roman" w:cs="Times New Roman"/>
          <w:bCs/>
          <w:sz w:val="24"/>
          <w:szCs w:val="24"/>
        </w:rPr>
      </w:pPr>
      <w:r w:rsidRPr="00EA66E7">
        <w:rPr>
          <w:rFonts w:ascii="Times New Roman" w:hAnsi="Times New Roman" w:cs="Times New Roman"/>
          <w:bCs/>
          <w:sz w:val="24"/>
          <w:szCs w:val="24"/>
        </w:rPr>
        <w:t xml:space="preserve">In questa sede vorrei soffermarmi sull’analisi di alcuni registri provenienti dall’archivio dell’abbazia di Classe dai quali ho tratto informazioni su </w:t>
      </w:r>
      <w:r w:rsidR="00160385">
        <w:rPr>
          <w:rFonts w:ascii="Times New Roman" w:hAnsi="Times New Roman" w:cs="Times New Roman"/>
          <w:bCs/>
          <w:sz w:val="24"/>
          <w:szCs w:val="24"/>
        </w:rPr>
        <w:t>diversi</w:t>
      </w:r>
      <w:r w:rsidRPr="00EA66E7">
        <w:rPr>
          <w:rFonts w:ascii="Times New Roman" w:hAnsi="Times New Roman" w:cs="Times New Roman"/>
          <w:bCs/>
          <w:sz w:val="24"/>
          <w:szCs w:val="24"/>
        </w:rPr>
        <w:t xml:space="preserve"> temi ad oggi inediti. </w:t>
      </w:r>
    </w:p>
    <w:p w14:paraId="3C6ABB4D" w14:textId="6F617BCD" w:rsidR="006248D4" w:rsidRPr="00EA66E7" w:rsidRDefault="006248D4" w:rsidP="009230D9">
      <w:pPr>
        <w:spacing w:after="0" w:line="240" w:lineRule="auto"/>
        <w:jc w:val="both"/>
        <w:rPr>
          <w:rFonts w:ascii="Times New Roman" w:hAnsi="Times New Roman" w:cs="Times New Roman"/>
          <w:bCs/>
          <w:sz w:val="24"/>
          <w:szCs w:val="24"/>
        </w:rPr>
      </w:pPr>
      <w:r w:rsidRPr="00EA66E7">
        <w:rPr>
          <w:rFonts w:ascii="Times New Roman" w:hAnsi="Times New Roman" w:cs="Times New Roman"/>
          <w:bCs/>
          <w:sz w:val="24"/>
          <w:szCs w:val="24"/>
        </w:rPr>
        <w:t xml:space="preserve">La ricerca si è concentrata su avvenimenti </w:t>
      </w:r>
      <w:r w:rsidR="00B96649" w:rsidRPr="00EA66E7">
        <w:rPr>
          <w:rFonts w:ascii="Times New Roman" w:hAnsi="Times New Roman" w:cs="Times New Roman"/>
          <w:bCs/>
          <w:sz w:val="24"/>
          <w:szCs w:val="24"/>
        </w:rPr>
        <w:t>accaduti n</w:t>
      </w:r>
      <w:r w:rsidRPr="00EA66E7">
        <w:rPr>
          <w:rFonts w:ascii="Times New Roman" w:hAnsi="Times New Roman" w:cs="Times New Roman"/>
          <w:bCs/>
          <w:sz w:val="24"/>
          <w:szCs w:val="24"/>
        </w:rPr>
        <w:t>el XVI secolo, un secolo mo</w:t>
      </w:r>
      <w:r w:rsidR="001162D6" w:rsidRPr="00EA66E7">
        <w:rPr>
          <w:rFonts w:ascii="Times New Roman" w:hAnsi="Times New Roman" w:cs="Times New Roman"/>
          <w:bCs/>
          <w:sz w:val="24"/>
          <w:szCs w:val="24"/>
        </w:rPr>
        <w:t>l</w:t>
      </w:r>
      <w:r w:rsidRPr="00EA66E7">
        <w:rPr>
          <w:rFonts w:ascii="Times New Roman" w:hAnsi="Times New Roman" w:cs="Times New Roman"/>
          <w:bCs/>
          <w:sz w:val="24"/>
          <w:szCs w:val="24"/>
        </w:rPr>
        <w:t xml:space="preserve">to importante per </w:t>
      </w:r>
      <w:r w:rsidR="001162D6" w:rsidRPr="00EA66E7">
        <w:rPr>
          <w:rFonts w:ascii="Times New Roman" w:hAnsi="Times New Roman" w:cs="Times New Roman"/>
          <w:bCs/>
          <w:sz w:val="24"/>
          <w:szCs w:val="24"/>
        </w:rPr>
        <w:t>l’abbazia nata attorno alla vecchia basilica di S. Apollinare</w:t>
      </w:r>
      <w:r w:rsidRPr="00EA66E7">
        <w:rPr>
          <w:rFonts w:ascii="Times New Roman" w:hAnsi="Times New Roman" w:cs="Times New Roman"/>
          <w:bCs/>
          <w:sz w:val="24"/>
          <w:szCs w:val="24"/>
        </w:rPr>
        <w:t>, perché</w:t>
      </w:r>
      <w:r w:rsidR="008B0F61" w:rsidRPr="00EA66E7">
        <w:rPr>
          <w:rFonts w:ascii="Times New Roman" w:hAnsi="Times New Roman" w:cs="Times New Roman"/>
          <w:bCs/>
          <w:sz w:val="24"/>
          <w:szCs w:val="24"/>
        </w:rPr>
        <w:t>, a causa de</w:t>
      </w:r>
      <w:r w:rsidR="00EF752B" w:rsidRPr="00EA66E7">
        <w:rPr>
          <w:rFonts w:ascii="Times New Roman" w:hAnsi="Times New Roman" w:cs="Times New Roman"/>
          <w:bCs/>
          <w:sz w:val="24"/>
          <w:szCs w:val="24"/>
        </w:rPr>
        <w:t xml:space="preserve">i danni </w:t>
      </w:r>
      <w:r w:rsidR="00E5747C" w:rsidRPr="00EA66E7">
        <w:rPr>
          <w:rFonts w:ascii="Times New Roman" w:hAnsi="Times New Roman" w:cs="Times New Roman"/>
          <w:bCs/>
          <w:sz w:val="24"/>
          <w:szCs w:val="24"/>
        </w:rPr>
        <w:t>provocati</w:t>
      </w:r>
      <w:r w:rsidR="00EF752B" w:rsidRPr="00EA66E7">
        <w:rPr>
          <w:rFonts w:ascii="Times New Roman" w:hAnsi="Times New Roman" w:cs="Times New Roman"/>
          <w:bCs/>
          <w:sz w:val="24"/>
          <w:szCs w:val="24"/>
        </w:rPr>
        <w:t xml:space="preserve"> dalle</w:t>
      </w:r>
      <w:r w:rsidR="00D55409" w:rsidRPr="00EA66E7">
        <w:rPr>
          <w:rFonts w:ascii="Times New Roman" w:hAnsi="Times New Roman" w:cs="Times New Roman"/>
          <w:bCs/>
          <w:sz w:val="24"/>
          <w:szCs w:val="24"/>
        </w:rPr>
        <w:t xml:space="preserve"> rappresaglie </w:t>
      </w:r>
      <w:r w:rsidR="008B0F61" w:rsidRPr="00EA66E7">
        <w:rPr>
          <w:rFonts w:ascii="Times New Roman" w:hAnsi="Times New Roman" w:cs="Times New Roman"/>
          <w:bCs/>
          <w:sz w:val="24"/>
          <w:szCs w:val="24"/>
        </w:rPr>
        <w:t>che seguirono la Battaglia di Ravenna</w:t>
      </w:r>
      <w:r w:rsidR="000976B6" w:rsidRPr="00EA66E7">
        <w:rPr>
          <w:rStyle w:val="Rimandonotaapidipagina"/>
          <w:rFonts w:ascii="Times New Roman" w:hAnsi="Times New Roman" w:cs="Times New Roman"/>
          <w:sz w:val="24"/>
          <w:szCs w:val="24"/>
        </w:rPr>
        <w:footnoteReference w:id="4"/>
      </w:r>
      <w:r w:rsidR="008436F2">
        <w:rPr>
          <w:rFonts w:ascii="Times New Roman" w:hAnsi="Times New Roman" w:cs="Times New Roman"/>
          <w:bCs/>
          <w:sz w:val="24"/>
          <w:szCs w:val="24"/>
        </w:rPr>
        <w:t>,</w:t>
      </w:r>
      <w:r w:rsidR="008B0F61" w:rsidRPr="00EA66E7">
        <w:rPr>
          <w:rFonts w:ascii="Times New Roman" w:hAnsi="Times New Roman" w:cs="Times New Roman"/>
          <w:bCs/>
          <w:sz w:val="24"/>
          <w:szCs w:val="24"/>
        </w:rPr>
        <w:t xml:space="preserve"> combattuta alle porte della città il 12 aprile 1512, </w:t>
      </w:r>
      <w:r w:rsidRPr="00EA66E7">
        <w:rPr>
          <w:rFonts w:ascii="Times New Roman" w:hAnsi="Times New Roman" w:cs="Times New Roman"/>
          <w:bCs/>
          <w:sz w:val="24"/>
          <w:szCs w:val="24"/>
        </w:rPr>
        <w:t xml:space="preserve">vide </w:t>
      </w:r>
      <w:r w:rsidR="00B96649" w:rsidRPr="00EA66E7">
        <w:rPr>
          <w:rFonts w:ascii="Times New Roman" w:hAnsi="Times New Roman" w:cs="Times New Roman"/>
          <w:bCs/>
          <w:sz w:val="24"/>
          <w:szCs w:val="24"/>
        </w:rPr>
        <w:t xml:space="preserve">il trasferimento </w:t>
      </w:r>
      <w:r w:rsidR="008B0F61" w:rsidRPr="00EA66E7">
        <w:rPr>
          <w:rFonts w:ascii="Times New Roman" w:hAnsi="Times New Roman" w:cs="Times New Roman"/>
          <w:bCs/>
          <w:sz w:val="24"/>
          <w:szCs w:val="24"/>
        </w:rPr>
        <w:t xml:space="preserve">dei monaci dalla residenza ubicata </w:t>
      </w:r>
      <w:r w:rsidRPr="00EA66E7">
        <w:rPr>
          <w:rFonts w:ascii="Times New Roman" w:hAnsi="Times New Roman" w:cs="Times New Roman"/>
          <w:bCs/>
          <w:sz w:val="24"/>
          <w:szCs w:val="24"/>
        </w:rPr>
        <w:t>nel sobborgo di Classe</w:t>
      </w:r>
      <w:r w:rsidR="001162D6" w:rsidRPr="00EA66E7">
        <w:rPr>
          <w:rFonts w:ascii="Times New Roman" w:hAnsi="Times New Roman" w:cs="Times New Roman"/>
          <w:bCs/>
          <w:sz w:val="24"/>
          <w:szCs w:val="24"/>
        </w:rPr>
        <w:t xml:space="preserve"> a</w:t>
      </w:r>
      <w:r w:rsidR="00FF32FC">
        <w:rPr>
          <w:rFonts w:ascii="Times New Roman" w:hAnsi="Times New Roman" w:cs="Times New Roman"/>
          <w:bCs/>
          <w:sz w:val="24"/>
          <w:szCs w:val="24"/>
        </w:rPr>
        <w:t>l</w:t>
      </w:r>
      <w:r w:rsidR="00827F81">
        <w:rPr>
          <w:rFonts w:ascii="Times New Roman" w:hAnsi="Times New Roman" w:cs="Times New Roman"/>
          <w:bCs/>
          <w:sz w:val="24"/>
          <w:szCs w:val="24"/>
        </w:rPr>
        <w:t xml:space="preserve"> </w:t>
      </w:r>
      <w:r w:rsidR="008B0F61" w:rsidRPr="00EA66E7">
        <w:rPr>
          <w:rFonts w:ascii="Times New Roman" w:hAnsi="Times New Roman" w:cs="Times New Roman"/>
          <w:bCs/>
          <w:sz w:val="24"/>
          <w:szCs w:val="24"/>
        </w:rPr>
        <w:t>vecchio osp</w:t>
      </w:r>
      <w:r w:rsidR="008436F2">
        <w:rPr>
          <w:rFonts w:ascii="Times New Roman" w:hAnsi="Times New Roman" w:cs="Times New Roman"/>
          <w:bCs/>
          <w:sz w:val="24"/>
          <w:szCs w:val="24"/>
        </w:rPr>
        <w:t>izio</w:t>
      </w:r>
      <w:r w:rsidR="008B0F61" w:rsidRPr="00EA66E7">
        <w:rPr>
          <w:rFonts w:ascii="Times New Roman" w:hAnsi="Times New Roman" w:cs="Times New Roman"/>
          <w:bCs/>
          <w:sz w:val="24"/>
          <w:szCs w:val="24"/>
        </w:rPr>
        <w:t xml:space="preserve"> </w:t>
      </w:r>
      <w:r w:rsidR="00FF32FC">
        <w:rPr>
          <w:rFonts w:ascii="Times New Roman" w:hAnsi="Times New Roman" w:cs="Times New Roman"/>
          <w:bCs/>
          <w:sz w:val="24"/>
          <w:szCs w:val="24"/>
        </w:rPr>
        <w:t>di S. Maria della Misericordia (</w:t>
      </w:r>
      <w:r w:rsidR="00827F81">
        <w:rPr>
          <w:rFonts w:ascii="Times New Roman" w:hAnsi="Times New Roman" w:cs="Times New Roman"/>
          <w:bCs/>
          <w:sz w:val="24"/>
          <w:szCs w:val="24"/>
        </w:rPr>
        <w:t>noto</w:t>
      </w:r>
      <w:r w:rsidR="00FF32FC">
        <w:rPr>
          <w:rFonts w:ascii="Times New Roman" w:hAnsi="Times New Roman" w:cs="Times New Roman"/>
          <w:bCs/>
          <w:sz w:val="24"/>
          <w:szCs w:val="24"/>
        </w:rPr>
        <w:t xml:space="preserve"> anche </w:t>
      </w:r>
      <w:r w:rsidR="00827F81">
        <w:rPr>
          <w:rFonts w:ascii="Times New Roman" w:hAnsi="Times New Roman" w:cs="Times New Roman"/>
          <w:bCs/>
          <w:sz w:val="24"/>
          <w:szCs w:val="24"/>
        </w:rPr>
        <w:t xml:space="preserve">come </w:t>
      </w:r>
      <w:r w:rsidR="00FF32FC">
        <w:rPr>
          <w:rFonts w:ascii="Times New Roman" w:hAnsi="Times New Roman" w:cs="Times New Roman"/>
          <w:bCs/>
          <w:sz w:val="24"/>
          <w:szCs w:val="24"/>
        </w:rPr>
        <w:t>Lazzaretto)</w:t>
      </w:r>
      <w:r w:rsidR="000976B6">
        <w:rPr>
          <w:rFonts w:ascii="Times New Roman" w:hAnsi="Times New Roman" w:cs="Times New Roman"/>
          <w:bCs/>
          <w:sz w:val="24"/>
          <w:szCs w:val="24"/>
        </w:rPr>
        <w:t>,</w:t>
      </w:r>
      <w:r w:rsidR="00FF32FC">
        <w:rPr>
          <w:rFonts w:ascii="Times New Roman" w:hAnsi="Times New Roman" w:cs="Times New Roman"/>
          <w:bCs/>
          <w:sz w:val="24"/>
          <w:szCs w:val="24"/>
        </w:rPr>
        <w:t xml:space="preserve"> </w:t>
      </w:r>
      <w:r w:rsidR="008B0F61" w:rsidRPr="00EA66E7">
        <w:rPr>
          <w:rFonts w:ascii="Times New Roman" w:hAnsi="Times New Roman" w:cs="Times New Roman"/>
          <w:bCs/>
          <w:sz w:val="24"/>
          <w:szCs w:val="24"/>
        </w:rPr>
        <w:t xml:space="preserve">situato </w:t>
      </w:r>
      <w:r w:rsidR="00D55409" w:rsidRPr="00EA66E7">
        <w:rPr>
          <w:rFonts w:ascii="Times New Roman" w:hAnsi="Times New Roman" w:cs="Times New Roman"/>
          <w:bCs/>
          <w:sz w:val="24"/>
          <w:szCs w:val="24"/>
        </w:rPr>
        <w:t xml:space="preserve">presso la chiesetta di </w:t>
      </w:r>
      <w:r w:rsidR="00D55409" w:rsidRPr="00EA66E7">
        <w:rPr>
          <w:rFonts w:ascii="Times New Roman" w:hAnsi="Times New Roman" w:cs="Times New Roman"/>
          <w:sz w:val="24"/>
          <w:szCs w:val="24"/>
        </w:rPr>
        <w:t xml:space="preserve">S. Bartolomeo </w:t>
      </w:r>
      <w:r w:rsidR="00D55409" w:rsidRPr="00EA66E7">
        <w:rPr>
          <w:rFonts w:ascii="Times New Roman" w:hAnsi="Times New Roman" w:cs="Times New Roman"/>
          <w:i/>
          <w:sz w:val="24"/>
          <w:szCs w:val="24"/>
        </w:rPr>
        <w:t xml:space="preserve">in </w:t>
      </w:r>
      <w:proofErr w:type="spellStart"/>
      <w:r w:rsidR="00D55409" w:rsidRPr="00EA66E7">
        <w:rPr>
          <w:rFonts w:ascii="Times New Roman" w:hAnsi="Times New Roman" w:cs="Times New Roman"/>
          <w:i/>
          <w:sz w:val="24"/>
          <w:szCs w:val="24"/>
        </w:rPr>
        <w:t>turricla</w:t>
      </w:r>
      <w:proofErr w:type="spellEnd"/>
      <w:r w:rsidR="00D55409" w:rsidRPr="00EA66E7">
        <w:rPr>
          <w:rFonts w:ascii="Times New Roman" w:hAnsi="Times New Roman" w:cs="Times New Roman"/>
          <w:bCs/>
          <w:sz w:val="24"/>
          <w:szCs w:val="24"/>
        </w:rPr>
        <w:t xml:space="preserve">, </w:t>
      </w:r>
      <w:r w:rsidR="008B0F61" w:rsidRPr="00EA66E7">
        <w:rPr>
          <w:rFonts w:ascii="Times New Roman" w:hAnsi="Times New Roman" w:cs="Times New Roman"/>
          <w:bCs/>
          <w:sz w:val="24"/>
          <w:szCs w:val="24"/>
        </w:rPr>
        <w:t xml:space="preserve">entro le mura </w:t>
      </w:r>
      <w:r w:rsidR="00E5747C" w:rsidRPr="00EA66E7">
        <w:rPr>
          <w:rFonts w:ascii="Times New Roman" w:hAnsi="Times New Roman" w:cs="Times New Roman"/>
          <w:bCs/>
          <w:sz w:val="24"/>
          <w:szCs w:val="24"/>
        </w:rPr>
        <w:t>urbane</w:t>
      </w:r>
      <w:r w:rsidR="00EF752B" w:rsidRPr="00EA66E7">
        <w:rPr>
          <w:rStyle w:val="Rimandonotaapidipagina"/>
          <w:rFonts w:ascii="Times New Roman" w:hAnsi="Times New Roman" w:cs="Times New Roman"/>
          <w:bCs/>
          <w:sz w:val="24"/>
          <w:szCs w:val="24"/>
        </w:rPr>
        <w:footnoteReference w:id="5"/>
      </w:r>
      <w:r w:rsidRPr="00EA66E7">
        <w:rPr>
          <w:rFonts w:ascii="Times New Roman" w:hAnsi="Times New Roman" w:cs="Times New Roman"/>
          <w:bCs/>
          <w:sz w:val="24"/>
          <w:szCs w:val="24"/>
        </w:rPr>
        <w:t>.</w:t>
      </w:r>
      <w:r w:rsidR="008B0F61" w:rsidRPr="00EA66E7">
        <w:rPr>
          <w:rFonts w:ascii="Times New Roman" w:hAnsi="Times New Roman" w:cs="Times New Roman"/>
          <w:bCs/>
          <w:sz w:val="24"/>
          <w:szCs w:val="24"/>
        </w:rPr>
        <w:t xml:space="preserve"> </w:t>
      </w:r>
    </w:p>
    <w:p w14:paraId="3EB7A0D5" w14:textId="0DEED515" w:rsidR="006744E0" w:rsidRPr="00773D9B" w:rsidRDefault="00B12C50" w:rsidP="009230D9">
      <w:pPr>
        <w:spacing w:after="0" w:line="240" w:lineRule="auto"/>
        <w:jc w:val="both"/>
        <w:rPr>
          <w:rFonts w:ascii="Times New Roman" w:hAnsi="Times New Roman" w:cs="Times New Roman"/>
          <w:bCs/>
          <w:sz w:val="24"/>
          <w:szCs w:val="24"/>
        </w:rPr>
      </w:pPr>
      <w:r w:rsidRPr="00773D9B">
        <w:rPr>
          <w:rFonts w:ascii="Times New Roman" w:hAnsi="Times New Roman" w:cs="Times New Roman"/>
          <w:bCs/>
          <w:sz w:val="24"/>
          <w:szCs w:val="24"/>
        </w:rPr>
        <w:t xml:space="preserve">Una volta stabilitisi presso </w:t>
      </w:r>
      <w:r w:rsidR="00E5747C">
        <w:rPr>
          <w:rFonts w:ascii="Times New Roman" w:hAnsi="Times New Roman" w:cs="Times New Roman"/>
          <w:bCs/>
          <w:sz w:val="24"/>
          <w:szCs w:val="24"/>
        </w:rPr>
        <w:t>l’osp</w:t>
      </w:r>
      <w:r w:rsidR="008436F2">
        <w:rPr>
          <w:rFonts w:ascii="Times New Roman" w:hAnsi="Times New Roman" w:cs="Times New Roman"/>
          <w:bCs/>
          <w:sz w:val="24"/>
          <w:szCs w:val="24"/>
        </w:rPr>
        <w:t>izio</w:t>
      </w:r>
      <w:r w:rsidRPr="00773D9B">
        <w:rPr>
          <w:rFonts w:ascii="Times New Roman" w:hAnsi="Times New Roman" w:cs="Times New Roman"/>
          <w:bCs/>
          <w:sz w:val="24"/>
          <w:szCs w:val="24"/>
        </w:rPr>
        <w:t>, che i monaci avevano ricevuto in dono da</w:t>
      </w:r>
      <w:r w:rsidR="00E32B56" w:rsidRPr="00773D9B">
        <w:rPr>
          <w:rFonts w:ascii="Times New Roman" w:hAnsi="Times New Roman" w:cs="Times New Roman"/>
          <w:bCs/>
          <w:sz w:val="24"/>
          <w:szCs w:val="24"/>
        </w:rPr>
        <w:t xml:space="preserve"> </w:t>
      </w:r>
      <w:proofErr w:type="spellStart"/>
      <w:r w:rsidR="00E32B56" w:rsidRPr="00773D9B">
        <w:rPr>
          <w:rFonts w:ascii="Times New Roman" w:hAnsi="Times New Roman" w:cs="Times New Roman"/>
          <w:bCs/>
          <w:sz w:val="24"/>
          <w:szCs w:val="24"/>
        </w:rPr>
        <w:t>Ostasio</w:t>
      </w:r>
      <w:proofErr w:type="spellEnd"/>
      <w:r w:rsidR="00E32B56" w:rsidRPr="00773D9B">
        <w:rPr>
          <w:rFonts w:ascii="Times New Roman" w:hAnsi="Times New Roman" w:cs="Times New Roman"/>
          <w:bCs/>
          <w:sz w:val="24"/>
          <w:szCs w:val="24"/>
        </w:rPr>
        <w:t xml:space="preserve"> da</w:t>
      </w:r>
      <w:r w:rsidRPr="00773D9B">
        <w:rPr>
          <w:rFonts w:ascii="Times New Roman" w:hAnsi="Times New Roman" w:cs="Times New Roman"/>
          <w:bCs/>
          <w:sz w:val="24"/>
          <w:szCs w:val="24"/>
        </w:rPr>
        <w:t xml:space="preserve"> Polenta</w:t>
      </w:r>
      <w:r w:rsidR="006744E0" w:rsidRPr="00773D9B">
        <w:rPr>
          <w:rFonts w:ascii="Times New Roman" w:hAnsi="Times New Roman" w:cs="Times New Roman"/>
          <w:bCs/>
          <w:sz w:val="24"/>
          <w:szCs w:val="24"/>
        </w:rPr>
        <w:t>, signore di Ravenna,</w:t>
      </w:r>
      <w:r w:rsidRPr="00773D9B">
        <w:rPr>
          <w:rFonts w:ascii="Times New Roman" w:hAnsi="Times New Roman" w:cs="Times New Roman"/>
          <w:bCs/>
          <w:sz w:val="24"/>
          <w:szCs w:val="24"/>
        </w:rPr>
        <w:t xml:space="preserve"> nel</w:t>
      </w:r>
      <w:r w:rsidR="00E32B56" w:rsidRPr="00773D9B">
        <w:rPr>
          <w:rFonts w:ascii="Times New Roman" w:hAnsi="Times New Roman" w:cs="Times New Roman"/>
          <w:bCs/>
          <w:sz w:val="24"/>
          <w:szCs w:val="24"/>
        </w:rPr>
        <w:t xml:space="preserve"> 1433</w:t>
      </w:r>
      <w:r w:rsidRPr="00773D9B">
        <w:rPr>
          <w:rFonts w:ascii="Times New Roman" w:hAnsi="Times New Roman" w:cs="Times New Roman"/>
          <w:bCs/>
          <w:sz w:val="24"/>
          <w:szCs w:val="24"/>
        </w:rPr>
        <w:t xml:space="preserve">, </w:t>
      </w:r>
      <w:r w:rsidR="002D31CF" w:rsidRPr="00773D9B">
        <w:rPr>
          <w:rFonts w:ascii="Times New Roman" w:hAnsi="Times New Roman" w:cs="Times New Roman"/>
          <w:bCs/>
          <w:sz w:val="24"/>
          <w:szCs w:val="24"/>
        </w:rPr>
        <w:t xml:space="preserve">presero il via i lavori per </w:t>
      </w:r>
      <w:r w:rsidR="00CA40B6" w:rsidRPr="00773D9B">
        <w:rPr>
          <w:rFonts w:ascii="Times New Roman" w:hAnsi="Times New Roman" w:cs="Times New Roman"/>
          <w:sz w:val="24"/>
          <w:szCs w:val="24"/>
        </w:rPr>
        <w:t xml:space="preserve">ampliare quella che era diventata la loro nuova </w:t>
      </w:r>
      <w:r w:rsidR="00CA40B6" w:rsidRPr="00773D9B">
        <w:rPr>
          <w:rFonts w:ascii="Times New Roman" w:hAnsi="Times New Roman" w:cs="Times New Roman"/>
          <w:sz w:val="24"/>
          <w:szCs w:val="24"/>
        </w:rPr>
        <w:lastRenderedPageBreak/>
        <w:t>residenza.</w:t>
      </w:r>
      <w:r w:rsidR="002D31CF" w:rsidRPr="00773D9B">
        <w:rPr>
          <w:rFonts w:ascii="Times New Roman" w:hAnsi="Times New Roman" w:cs="Times New Roman"/>
          <w:bCs/>
          <w:sz w:val="24"/>
          <w:szCs w:val="24"/>
        </w:rPr>
        <w:t xml:space="preserve"> </w:t>
      </w:r>
      <w:r w:rsidR="00CA40B6" w:rsidRPr="00773D9B">
        <w:rPr>
          <w:rFonts w:ascii="Times New Roman" w:hAnsi="Times New Roman" w:cs="Times New Roman"/>
          <w:bCs/>
          <w:sz w:val="24"/>
          <w:szCs w:val="24"/>
        </w:rPr>
        <w:t xml:space="preserve"> Il </w:t>
      </w:r>
      <w:r w:rsidR="002D31CF" w:rsidRPr="00773D9B">
        <w:rPr>
          <w:rFonts w:ascii="Times New Roman" w:hAnsi="Times New Roman" w:cs="Times New Roman"/>
          <w:bCs/>
          <w:sz w:val="24"/>
          <w:szCs w:val="24"/>
        </w:rPr>
        <w:t>complesso, terminato nel XVII secolo</w:t>
      </w:r>
      <w:r w:rsidR="00CA40B6" w:rsidRPr="00773D9B">
        <w:rPr>
          <w:rStyle w:val="Rimandonotaapidipagina"/>
          <w:rFonts w:ascii="Times New Roman" w:hAnsi="Times New Roman" w:cs="Times New Roman"/>
          <w:bCs/>
          <w:sz w:val="24"/>
          <w:szCs w:val="24"/>
        </w:rPr>
        <w:footnoteReference w:id="6"/>
      </w:r>
      <w:r w:rsidR="002D31CF" w:rsidRPr="00773D9B">
        <w:rPr>
          <w:rFonts w:ascii="Times New Roman" w:hAnsi="Times New Roman" w:cs="Times New Roman"/>
          <w:bCs/>
          <w:sz w:val="24"/>
          <w:szCs w:val="24"/>
        </w:rPr>
        <w:t xml:space="preserve">, fu </w:t>
      </w:r>
      <w:r w:rsidR="008B394C" w:rsidRPr="00773D9B">
        <w:rPr>
          <w:rFonts w:ascii="Times New Roman" w:hAnsi="Times New Roman" w:cs="Times New Roman"/>
          <w:bCs/>
          <w:sz w:val="24"/>
          <w:szCs w:val="24"/>
        </w:rPr>
        <w:t>sede dei monaci fino alle soppressioni</w:t>
      </w:r>
      <w:r w:rsidR="00892436" w:rsidRPr="00773D9B">
        <w:rPr>
          <w:rFonts w:ascii="Times New Roman" w:hAnsi="Times New Roman" w:cs="Times New Roman"/>
          <w:bCs/>
          <w:sz w:val="24"/>
          <w:szCs w:val="24"/>
        </w:rPr>
        <w:t xml:space="preserve"> napoleoniche</w:t>
      </w:r>
      <w:r w:rsidR="008B394C" w:rsidRPr="00773D9B">
        <w:rPr>
          <w:rStyle w:val="Rimandonotaapidipagina"/>
          <w:rFonts w:ascii="Times New Roman" w:hAnsi="Times New Roman" w:cs="Times New Roman"/>
          <w:bCs/>
          <w:sz w:val="24"/>
          <w:szCs w:val="24"/>
        </w:rPr>
        <w:footnoteReference w:id="7"/>
      </w:r>
      <w:r w:rsidR="008B394C" w:rsidRPr="00773D9B">
        <w:rPr>
          <w:rFonts w:ascii="Times New Roman" w:hAnsi="Times New Roman" w:cs="Times New Roman"/>
          <w:bCs/>
          <w:sz w:val="24"/>
          <w:szCs w:val="24"/>
        </w:rPr>
        <w:t>.</w:t>
      </w:r>
      <w:r w:rsidR="00892436" w:rsidRPr="00773D9B">
        <w:rPr>
          <w:rFonts w:ascii="Times New Roman" w:hAnsi="Times New Roman" w:cs="Times New Roman"/>
          <w:bCs/>
          <w:sz w:val="24"/>
          <w:szCs w:val="24"/>
        </w:rPr>
        <w:t xml:space="preserve"> </w:t>
      </w:r>
      <w:r w:rsidR="001B297C" w:rsidRPr="00773D9B">
        <w:rPr>
          <w:rFonts w:ascii="Times New Roman" w:hAnsi="Times New Roman" w:cs="Times New Roman"/>
          <w:bCs/>
          <w:sz w:val="24"/>
          <w:szCs w:val="24"/>
        </w:rPr>
        <w:t xml:space="preserve">La costruzione </w:t>
      </w:r>
      <w:r w:rsidR="001B7938">
        <w:rPr>
          <w:rFonts w:ascii="Times New Roman" w:hAnsi="Times New Roman" w:cs="Times New Roman"/>
          <w:bCs/>
          <w:sz w:val="24"/>
          <w:szCs w:val="24"/>
        </w:rPr>
        <w:t>delle nuove fabbriche</w:t>
      </w:r>
      <w:r w:rsidR="001B297C" w:rsidRPr="00773D9B">
        <w:rPr>
          <w:rFonts w:ascii="Times New Roman" w:hAnsi="Times New Roman" w:cs="Times New Roman"/>
          <w:bCs/>
          <w:sz w:val="24"/>
          <w:szCs w:val="24"/>
        </w:rPr>
        <w:t xml:space="preserve"> comportò un notevole investimento economico</w:t>
      </w:r>
      <w:r w:rsidR="008436F2">
        <w:rPr>
          <w:rFonts w:ascii="Times New Roman" w:hAnsi="Times New Roman" w:cs="Times New Roman"/>
          <w:bCs/>
          <w:sz w:val="24"/>
          <w:szCs w:val="24"/>
        </w:rPr>
        <w:t>. T</w:t>
      </w:r>
      <w:r w:rsidR="001B297C" w:rsidRPr="00773D9B">
        <w:rPr>
          <w:rFonts w:ascii="Times New Roman" w:hAnsi="Times New Roman" w:cs="Times New Roman"/>
          <w:bCs/>
          <w:sz w:val="24"/>
          <w:szCs w:val="24"/>
        </w:rPr>
        <w:t>uttavi</w:t>
      </w:r>
      <w:r w:rsidR="008436F2">
        <w:rPr>
          <w:rFonts w:ascii="Times New Roman" w:hAnsi="Times New Roman" w:cs="Times New Roman"/>
          <w:bCs/>
          <w:sz w:val="24"/>
          <w:szCs w:val="24"/>
        </w:rPr>
        <w:t>a durante quegli anni non furono tralasciate</w:t>
      </w:r>
      <w:r w:rsidR="001B297C" w:rsidRPr="00773D9B">
        <w:rPr>
          <w:rFonts w:ascii="Times New Roman" w:hAnsi="Times New Roman" w:cs="Times New Roman"/>
          <w:bCs/>
          <w:sz w:val="24"/>
          <w:szCs w:val="24"/>
        </w:rPr>
        <w:t xml:space="preserve"> </w:t>
      </w:r>
      <w:r w:rsidR="008436F2">
        <w:rPr>
          <w:rFonts w:ascii="Times New Roman" w:hAnsi="Times New Roman" w:cs="Times New Roman"/>
          <w:bCs/>
          <w:sz w:val="24"/>
          <w:szCs w:val="24"/>
        </w:rPr>
        <w:t>altre</w:t>
      </w:r>
      <w:r w:rsidR="001B297C" w:rsidRPr="00773D9B">
        <w:rPr>
          <w:rFonts w:ascii="Times New Roman" w:hAnsi="Times New Roman" w:cs="Times New Roman"/>
          <w:bCs/>
          <w:sz w:val="24"/>
          <w:szCs w:val="24"/>
        </w:rPr>
        <w:t xml:space="preserve"> attività rivolte </w:t>
      </w:r>
      <w:r w:rsidR="008436F2">
        <w:rPr>
          <w:rFonts w:ascii="Times New Roman" w:hAnsi="Times New Roman" w:cs="Times New Roman"/>
          <w:bCs/>
          <w:sz w:val="24"/>
          <w:szCs w:val="24"/>
        </w:rPr>
        <w:t xml:space="preserve">alle </w:t>
      </w:r>
      <w:r w:rsidR="006C0040" w:rsidRPr="00773D9B">
        <w:rPr>
          <w:rFonts w:ascii="Times New Roman" w:hAnsi="Times New Roman" w:cs="Times New Roman"/>
          <w:bCs/>
          <w:sz w:val="24"/>
          <w:szCs w:val="24"/>
        </w:rPr>
        <w:t>necessità</w:t>
      </w:r>
      <w:r w:rsidR="00B460AC" w:rsidRPr="00773D9B">
        <w:rPr>
          <w:rFonts w:ascii="Times New Roman" w:hAnsi="Times New Roman" w:cs="Times New Roman"/>
          <w:bCs/>
          <w:sz w:val="24"/>
          <w:szCs w:val="24"/>
        </w:rPr>
        <w:t xml:space="preserve"> dei monaci. </w:t>
      </w:r>
      <w:r w:rsidR="001B297C" w:rsidRPr="00773D9B">
        <w:rPr>
          <w:rFonts w:ascii="Times New Roman" w:hAnsi="Times New Roman" w:cs="Times New Roman"/>
          <w:bCs/>
          <w:sz w:val="24"/>
          <w:szCs w:val="24"/>
        </w:rPr>
        <w:t xml:space="preserve"> </w:t>
      </w:r>
    </w:p>
    <w:p w14:paraId="536B28DE" w14:textId="740B60BB" w:rsidR="008436F2" w:rsidRDefault="009354E6" w:rsidP="009230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Questa</w:t>
      </w:r>
      <w:r w:rsidR="008436F2">
        <w:rPr>
          <w:rFonts w:ascii="Times New Roman" w:hAnsi="Times New Roman" w:cs="Times New Roman"/>
          <w:bCs/>
          <w:sz w:val="24"/>
          <w:szCs w:val="24"/>
        </w:rPr>
        <w:t xml:space="preserve"> ricerca si è concentrata sui lavori realizzati nell’abbazia extraurbana e sugli acquisti di libri e materiali di cartoleria per l’uso quotidiano e per la gestione dell’archivio. </w:t>
      </w:r>
    </w:p>
    <w:p w14:paraId="46FC77FE" w14:textId="77777777" w:rsidR="00773D9B" w:rsidRDefault="00773D9B" w:rsidP="009230D9">
      <w:pPr>
        <w:spacing w:after="0" w:line="240" w:lineRule="auto"/>
        <w:jc w:val="both"/>
        <w:rPr>
          <w:rFonts w:ascii="Times New Roman" w:hAnsi="Times New Roman" w:cs="Times New Roman"/>
          <w:bCs/>
          <w:sz w:val="24"/>
          <w:szCs w:val="24"/>
        </w:rPr>
      </w:pPr>
    </w:p>
    <w:p w14:paraId="02747A24" w14:textId="6E36CA51" w:rsidR="00B96649" w:rsidRPr="006744E0" w:rsidRDefault="00B96649" w:rsidP="009230D9">
      <w:pPr>
        <w:spacing w:after="0" w:line="240" w:lineRule="auto"/>
        <w:jc w:val="both"/>
        <w:rPr>
          <w:rFonts w:ascii="Times New Roman" w:hAnsi="Times New Roman" w:cs="Times New Roman"/>
          <w:b/>
          <w:sz w:val="24"/>
          <w:szCs w:val="24"/>
        </w:rPr>
      </w:pPr>
      <w:r w:rsidRPr="006744E0">
        <w:rPr>
          <w:rFonts w:ascii="Times New Roman" w:hAnsi="Times New Roman" w:cs="Times New Roman"/>
          <w:b/>
          <w:sz w:val="24"/>
          <w:szCs w:val="24"/>
        </w:rPr>
        <w:t>1.</w:t>
      </w:r>
      <w:r w:rsidR="00526314" w:rsidRPr="006744E0">
        <w:rPr>
          <w:rFonts w:ascii="Times New Roman" w:hAnsi="Times New Roman" w:cs="Times New Roman"/>
          <w:b/>
          <w:sz w:val="24"/>
          <w:szCs w:val="24"/>
        </w:rPr>
        <w:t>La</w:t>
      </w:r>
      <w:r w:rsidR="006744E0">
        <w:rPr>
          <w:rFonts w:ascii="Times New Roman" w:hAnsi="Times New Roman" w:cs="Times New Roman"/>
          <w:b/>
          <w:sz w:val="24"/>
          <w:szCs w:val="24"/>
        </w:rPr>
        <w:t>vori alla</w:t>
      </w:r>
      <w:r w:rsidRPr="006744E0">
        <w:rPr>
          <w:rFonts w:ascii="Times New Roman" w:hAnsi="Times New Roman" w:cs="Times New Roman"/>
          <w:b/>
          <w:sz w:val="24"/>
          <w:szCs w:val="24"/>
        </w:rPr>
        <w:t xml:space="preserve"> Badia Vecchia</w:t>
      </w:r>
      <w:r w:rsidR="003F0979" w:rsidRPr="006744E0">
        <w:rPr>
          <w:rFonts w:ascii="Times New Roman" w:hAnsi="Times New Roman" w:cs="Times New Roman"/>
          <w:b/>
          <w:sz w:val="24"/>
          <w:szCs w:val="24"/>
        </w:rPr>
        <w:t xml:space="preserve"> </w:t>
      </w:r>
    </w:p>
    <w:p w14:paraId="3216651D" w14:textId="4C555185" w:rsidR="004B3EEB" w:rsidRDefault="004B3EEB" w:rsidP="009230D9">
      <w:pPr>
        <w:spacing w:after="0" w:line="240" w:lineRule="auto"/>
        <w:jc w:val="both"/>
        <w:rPr>
          <w:rFonts w:ascii="Times New Roman" w:hAnsi="Times New Roman" w:cs="Times New Roman"/>
          <w:bCs/>
          <w:sz w:val="24"/>
          <w:szCs w:val="24"/>
        </w:rPr>
      </w:pPr>
    </w:p>
    <w:p w14:paraId="261CA40B" w14:textId="14F3E748" w:rsidR="00584BE5" w:rsidRDefault="00874BA1" w:rsidP="009230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Mentre</w:t>
      </w:r>
      <w:r w:rsidR="006B7E8C">
        <w:rPr>
          <w:rFonts w:ascii="Times New Roman" w:hAnsi="Times New Roman" w:cs="Times New Roman"/>
          <w:bCs/>
          <w:sz w:val="24"/>
          <w:szCs w:val="24"/>
        </w:rPr>
        <w:t xml:space="preserve"> sono noti gli interventi effettuati nel XVIII secolo</w:t>
      </w:r>
      <w:r w:rsidR="001B7938">
        <w:rPr>
          <w:rStyle w:val="Rimandonotaapidipagina"/>
          <w:rFonts w:ascii="Times New Roman" w:hAnsi="Times New Roman" w:cs="Times New Roman"/>
          <w:bCs/>
          <w:sz w:val="24"/>
          <w:szCs w:val="24"/>
        </w:rPr>
        <w:footnoteReference w:id="8"/>
      </w:r>
      <w:r w:rsidR="006B7E8C">
        <w:rPr>
          <w:rFonts w:ascii="Times New Roman" w:hAnsi="Times New Roman" w:cs="Times New Roman"/>
          <w:bCs/>
          <w:sz w:val="24"/>
          <w:szCs w:val="24"/>
        </w:rPr>
        <w:t xml:space="preserve"> e i restauri </w:t>
      </w:r>
      <w:r w:rsidR="009C7EDF">
        <w:rPr>
          <w:rFonts w:ascii="Times New Roman" w:hAnsi="Times New Roman" w:cs="Times New Roman"/>
          <w:bCs/>
          <w:sz w:val="24"/>
          <w:szCs w:val="24"/>
        </w:rPr>
        <w:t>realizzati</w:t>
      </w:r>
      <w:r w:rsidR="006B7E8C">
        <w:rPr>
          <w:rFonts w:ascii="Times New Roman" w:hAnsi="Times New Roman" w:cs="Times New Roman"/>
          <w:bCs/>
          <w:sz w:val="24"/>
          <w:szCs w:val="24"/>
        </w:rPr>
        <w:t xml:space="preserve"> a partire dal XIX</w:t>
      </w:r>
      <w:r w:rsidR="00747932">
        <w:rPr>
          <w:rFonts w:ascii="Times New Roman" w:hAnsi="Times New Roman" w:cs="Times New Roman"/>
          <w:bCs/>
          <w:sz w:val="24"/>
          <w:szCs w:val="24"/>
        </w:rPr>
        <w:t xml:space="preserve"> </w:t>
      </w:r>
      <w:r w:rsidR="006B7E8C" w:rsidRPr="009F20EC">
        <w:rPr>
          <w:rFonts w:ascii="Times New Roman" w:hAnsi="Times New Roman" w:cs="Times New Roman"/>
          <w:bCs/>
          <w:sz w:val="24"/>
          <w:szCs w:val="24"/>
        </w:rPr>
        <w:t>secolo</w:t>
      </w:r>
      <w:r w:rsidR="006652B3" w:rsidRPr="009F20EC">
        <w:rPr>
          <w:rStyle w:val="Rimandonotaapidipagina"/>
          <w:rFonts w:ascii="Times New Roman" w:hAnsi="Times New Roman" w:cs="Times New Roman"/>
          <w:sz w:val="24"/>
          <w:szCs w:val="24"/>
        </w:rPr>
        <w:footnoteReference w:id="9"/>
      </w:r>
      <w:r w:rsidR="006B7E8C" w:rsidRPr="009F20EC">
        <w:rPr>
          <w:rFonts w:ascii="Times New Roman" w:hAnsi="Times New Roman" w:cs="Times New Roman"/>
          <w:bCs/>
          <w:sz w:val="24"/>
          <w:szCs w:val="24"/>
        </w:rPr>
        <w:t xml:space="preserve">, </w:t>
      </w:r>
      <w:r w:rsidR="00A911D0">
        <w:rPr>
          <w:rFonts w:ascii="Times New Roman" w:hAnsi="Times New Roman" w:cs="Times New Roman"/>
          <w:bCs/>
          <w:sz w:val="24"/>
          <w:szCs w:val="24"/>
        </w:rPr>
        <w:t xml:space="preserve"> i provvedimenti presi</w:t>
      </w:r>
      <w:r w:rsidR="006B7E8C" w:rsidRPr="009F20EC">
        <w:rPr>
          <w:rFonts w:ascii="Times New Roman" w:hAnsi="Times New Roman" w:cs="Times New Roman"/>
          <w:bCs/>
          <w:sz w:val="24"/>
          <w:szCs w:val="24"/>
        </w:rPr>
        <w:t xml:space="preserve"> d</w:t>
      </w:r>
      <w:r w:rsidR="00F73C5A" w:rsidRPr="009F20EC">
        <w:rPr>
          <w:rFonts w:ascii="Times New Roman" w:hAnsi="Times New Roman" w:cs="Times New Roman"/>
          <w:bCs/>
          <w:sz w:val="24"/>
          <w:szCs w:val="24"/>
        </w:rPr>
        <w:t>urante il XVI secolo</w:t>
      </w:r>
      <w:r w:rsidR="006B7E8C" w:rsidRPr="009F20EC">
        <w:rPr>
          <w:rFonts w:ascii="Times New Roman" w:hAnsi="Times New Roman" w:cs="Times New Roman"/>
          <w:bCs/>
          <w:sz w:val="24"/>
          <w:szCs w:val="24"/>
        </w:rPr>
        <w:t xml:space="preserve"> </w:t>
      </w:r>
      <w:r>
        <w:rPr>
          <w:rFonts w:ascii="Times New Roman" w:hAnsi="Times New Roman" w:cs="Times New Roman"/>
          <w:bCs/>
          <w:sz w:val="24"/>
          <w:szCs w:val="24"/>
        </w:rPr>
        <w:t xml:space="preserve">attorno </w:t>
      </w:r>
      <w:r w:rsidR="00EF671F">
        <w:rPr>
          <w:rFonts w:ascii="Times New Roman" w:hAnsi="Times New Roman" w:cs="Times New Roman"/>
          <w:bCs/>
          <w:sz w:val="24"/>
          <w:szCs w:val="24"/>
        </w:rPr>
        <w:t>alle strutture de</w:t>
      </w:r>
      <w:r w:rsidR="00A911D0" w:rsidRPr="00584BE5">
        <w:rPr>
          <w:rFonts w:ascii="Times New Roman" w:hAnsi="Times New Roman" w:cs="Times New Roman"/>
          <w:bCs/>
          <w:sz w:val="24"/>
          <w:szCs w:val="24"/>
        </w:rPr>
        <w:t>ll’antic</w:t>
      </w:r>
      <w:r w:rsidR="008436F2">
        <w:rPr>
          <w:rFonts w:ascii="Times New Roman" w:hAnsi="Times New Roman" w:cs="Times New Roman"/>
          <w:bCs/>
          <w:sz w:val="24"/>
          <w:szCs w:val="24"/>
        </w:rPr>
        <w:t>a basilica di S. Apollinare in Classe</w:t>
      </w:r>
      <w:r w:rsidR="00A911D0" w:rsidRPr="00584BE5">
        <w:rPr>
          <w:rFonts w:ascii="Times New Roman" w:hAnsi="Times New Roman" w:cs="Times New Roman"/>
          <w:bCs/>
          <w:sz w:val="24"/>
          <w:szCs w:val="24"/>
        </w:rPr>
        <w:t xml:space="preserve"> </w:t>
      </w:r>
      <w:r w:rsidR="00EE428A" w:rsidRPr="00584BE5">
        <w:rPr>
          <w:rFonts w:ascii="Times New Roman" w:hAnsi="Times New Roman" w:cs="Times New Roman"/>
          <w:bCs/>
          <w:sz w:val="24"/>
          <w:szCs w:val="24"/>
        </w:rPr>
        <w:t xml:space="preserve">e degli annessi residenziali </w:t>
      </w:r>
      <w:r w:rsidR="002A60C7">
        <w:rPr>
          <w:rFonts w:ascii="Times New Roman" w:hAnsi="Times New Roman" w:cs="Times New Roman"/>
          <w:bCs/>
          <w:sz w:val="24"/>
          <w:szCs w:val="24"/>
        </w:rPr>
        <w:t>(la cosiddetta Badia vecchia)</w:t>
      </w:r>
      <w:r w:rsidR="00EF671F">
        <w:rPr>
          <w:rFonts w:ascii="Times New Roman" w:hAnsi="Times New Roman" w:cs="Times New Roman"/>
          <w:bCs/>
          <w:sz w:val="24"/>
          <w:szCs w:val="24"/>
        </w:rPr>
        <w:t>,</w:t>
      </w:r>
      <w:r>
        <w:rPr>
          <w:rFonts w:ascii="Times New Roman" w:hAnsi="Times New Roman" w:cs="Times New Roman"/>
          <w:bCs/>
          <w:sz w:val="24"/>
          <w:szCs w:val="24"/>
        </w:rPr>
        <w:t xml:space="preserve"> che all’epoca </w:t>
      </w:r>
      <w:r w:rsidR="00927F38">
        <w:rPr>
          <w:rFonts w:ascii="Times New Roman" w:hAnsi="Times New Roman" w:cs="Times New Roman"/>
          <w:bCs/>
          <w:sz w:val="24"/>
          <w:szCs w:val="24"/>
        </w:rPr>
        <w:t>forse versavano in cattive condizioni</w:t>
      </w:r>
      <w:r w:rsidRPr="00584BE5">
        <w:rPr>
          <w:rStyle w:val="Rimandonotaapidipagina"/>
          <w:rFonts w:ascii="Times New Roman" w:hAnsi="Times New Roman" w:cs="Times New Roman"/>
          <w:sz w:val="24"/>
          <w:szCs w:val="24"/>
        </w:rPr>
        <w:footnoteReference w:id="10"/>
      </w:r>
      <w:r>
        <w:rPr>
          <w:rFonts w:ascii="Times New Roman" w:hAnsi="Times New Roman" w:cs="Times New Roman"/>
          <w:bCs/>
          <w:sz w:val="24"/>
          <w:szCs w:val="24"/>
        </w:rPr>
        <w:t>,</w:t>
      </w:r>
      <w:r w:rsidR="002A60C7">
        <w:rPr>
          <w:rFonts w:ascii="Times New Roman" w:hAnsi="Times New Roman" w:cs="Times New Roman"/>
          <w:bCs/>
          <w:sz w:val="24"/>
          <w:szCs w:val="24"/>
        </w:rPr>
        <w:t xml:space="preserve"> </w:t>
      </w:r>
      <w:r w:rsidR="006B7E8C" w:rsidRPr="00584BE5">
        <w:rPr>
          <w:rFonts w:ascii="Times New Roman" w:hAnsi="Times New Roman" w:cs="Times New Roman"/>
          <w:bCs/>
          <w:sz w:val="24"/>
          <w:szCs w:val="24"/>
        </w:rPr>
        <w:t>non sono stati ancora circoscritti né attra</w:t>
      </w:r>
      <w:r w:rsidR="006B7E8C" w:rsidRPr="009F20EC">
        <w:rPr>
          <w:rFonts w:ascii="Times New Roman" w:hAnsi="Times New Roman" w:cs="Times New Roman"/>
          <w:bCs/>
          <w:sz w:val="24"/>
          <w:szCs w:val="24"/>
        </w:rPr>
        <w:t>verso le indagini archeologiche, né attraverso l</w:t>
      </w:r>
      <w:r w:rsidR="009C7EDF" w:rsidRPr="009F20EC">
        <w:rPr>
          <w:rFonts w:ascii="Times New Roman" w:hAnsi="Times New Roman" w:cs="Times New Roman"/>
          <w:bCs/>
          <w:sz w:val="24"/>
          <w:szCs w:val="24"/>
        </w:rPr>
        <w:t>o studio delle</w:t>
      </w:r>
      <w:r w:rsidR="006B7E8C" w:rsidRPr="009F20EC">
        <w:rPr>
          <w:rFonts w:ascii="Times New Roman" w:hAnsi="Times New Roman" w:cs="Times New Roman"/>
          <w:bCs/>
          <w:sz w:val="24"/>
          <w:szCs w:val="24"/>
        </w:rPr>
        <w:t xml:space="preserve"> fonti documentarie e letterarie</w:t>
      </w:r>
      <w:r w:rsidR="00D73917" w:rsidRPr="009F20EC">
        <w:rPr>
          <w:rStyle w:val="Rimandonotaapidipagina"/>
          <w:rFonts w:ascii="Times New Roman" w:hAnsi="Times New Roman" w:cs="Times New Roman"/>
          <w:sz w:val="24"/>
          <w:szCs w:val="24"/>
        </w:rPr>
        <w:footnoteReference w:id="11"/>
      </w:r>
      <w:r w:rsidR="00F73C5A" w:rsidRPr="009F20EC">
        <w:rPr>
          <w:rFonts w:ascii="Times New Roman" w:hAnsi="Times New Roman" w:cs="Times New Roman"/>
          <w:bCs/>
          <w:sz w:val="24"/>
          <w:szCs w:val="24"/>
        </w:rPr>
        <w:t xml:space="preserve">. </w:t>
      </w:r>
    </w:p>
    <w:p w14:paraId="530F461B" w14:textId="1A6ED412" w:rsidR="00747932" w:rsidRDefault="00231CF3" w:rsidP="0092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Affrontando l’analisi dei </w:t>
      </w:r>
      <w:r w:rsidR="00A911D0">
        <w:rPr>
          <w:rFonts w:ascii="Times New Roman" w:hAnsi="Times New Roman" w:cs="Times New Roman"/>
          <w:sz w:val="24"/>
          <w:szCs w:val="24"/>
        </w:rPr>
        <w:t>lavori</w:t>
      </w:r>
      <w:r>
        <w:rPr>
          <w:rFonts w:ascii="Times New Roman" w:hAnsi="Times New Roman" w:cs="Times New Roman"/>
          <w:sz w:val="24"/>
          <w:szCs w:val="24"/>
        </w:rPr>
        <w:t xml:space="preserve"> </w:t>
      </w:r>
      <w:r w:rsidR="00A911D0">
        <w:rPr>
          <w:rFonts w:ascii="Times New Roman" w:hAnsi="Times New Roman" w:cs="Times New Roman"/>
          <w:sz w:val="24"/>
          <w:szCs w:val="24"/>
        </w:rPr>
        <w:t>svolti n</w:t>
      </w:r>
      <w:r>
        <w:rPr>
          <w:rFonts w:ascii="Times New Roman" w:hAnsi="Times New Roman" w:cs="Times New Roman"/>
          <w:sz w:val="24"/>
          <w:szCs w:val="24"/>
        </w:rPr>
        <w:t>el XVI secolo, va premesso che, d</w:t>
      </w:r>
      <w:r w:rsidR="00747932" w:rsidRPr="009F20EC">
        <w:rPr>
          <w:rFonts w:ascii="Times New Roman" w:hAnsi="Times New Roman" w:cs="Times New Roman"/>
          <w:sz w:val="24"/>
          <w:szCs w:val="24"/>
        </w:rPr>
        <w:t xml:space="preserve">iversamente da quanto accade per altri edifici di culto ravennati costruiti nei secoli V e VI, </w:t>
      </w:r>
      <w:r w:rsidR="00A911D0">
        <w:rPr>
          <w:rFonts w:ascii="Times New Roman" w:hAnsi="Times New Roman" w:cs="Times New Roman"/>
          <w:sz w:val="24"/>
          <w:szCs w:val="24"/>
        </w:rPr>
        <w:t>del</w:t>
      </w:r>
      <w:r>
        <w:rPr>
          <w:rFonts w:ascii="Times New Roman" w:hAnsi="Times New Roman" w:cs="Times New Roman"/>
          <w:sz w:val="24"/>
          <w:szCs w:val="24"/>
        </w:rPr>
        <w:t xml:space="preserve">la basilica di </w:t>
      </w:r>
      <w:r w:rsidR="00747932" w:rsidRPr="009F20EC">
        <w:rPr>
          <w:rFonts w:ascii="Times New Roman" w:hAnsi="Times New Roman" w:cs="Times New Roman"/>
          <w:sz w:val="24"/>
          <w:szCs w:val="24"/>
        </w:rPr>
        <w:t xml:space="preserve">S. Apollinare in Classe </w:t>
      </w:r>
      <w:r w:rsidR="00A911D0">
        <w:rPr>
          <w:rFonts w:ascii="Times New Roman" w:hAnsi="Times New Roman" w:cs="Times New Roman"/>
          <w:sz w:val="24"/>
          <w:szCs w:val="24"/>
        </w:rPr>
        <w:t xml:space="preserve">possediamo </w:t>
      </w:r>
      <w:r w:rsidR="00850527">
        <w:rPr>
          <w:rFonts w:ascii="Times New Roman" w:hAnsi="Times New Roman" w:cs="Times New Roman"/>
          <w:sz w:val="24"/>
          <w:szCs w:val="24"/>
        </w:rPr>
        <w:t xml:space="preserve">una </w:t>
      </w:r>
      <w:r w:rsidR="00A911D0">
        <w:rPr>
          <w:rFonts w:ascii="Times New Roman" w:hAnsi="Times New Roman" w:cs="Times New Roman"/>
          <w:sz w:val="24"/>
          <w:szCs w:val="24"/>
        </w:rPr>
        <w:t>descrizion</w:t>
      </w:r>
      <w:r w:rsidR="00850527">
        <w:rPr>
          <w:rFonts w:ascii="Times New Roman" w:hAnsi="Times New Roman" w:cs="Times New Roman"/>
          <w:sz w:val="24"/>
          <w:szCs w:val="24"/>
        </w:rPr>
        <w:t>e</w:t>
      </w:r>
      <w:r w:rsidR="00A911D0">
        <w:rPr>
          <w:rFonts w:ascii="Times New Roman" w:hAnsi="Times New Roman" w:cs="Times New Roman"/>
          <w:sz w:val="24"/>
          <w:szCs w:val="24"/>
        </w:rPr>
        <w:t xml:space="preserve"> che ne </w:t>
      </w:r>
      <w:r w:rsidR="002A60C7">
        <w:rPr>
          <w:rFonts w:ascii="Times New Roman" w:hAnsi="Times New Roman" w:cs="Times New Roman"/>
          <w:sz w:val="24"/>
          <w:szCs w:val="24"/>
        </w:rPr>
        <w:t>traccia</w:t>
      </w:r>
      <w:r w:rsidR="009354E6">
        <w:rPr>
          <w:rFonts w:ascii="Times New Roman" w:hAnsi="Times New Roman" w:cs="Times New Roman"/>
          <w:sz w:val="24"/>
          <w:szCs w:val="24"/>
        </w:rPr>
        <w:t xml:space="preserve"> </w:t>
      </w:r>
      <w:r w:rsidR="00747932" w:rsidRPr="009F20EC">
        <w:rPr>
          <w:rFonts w:ascii="Times New Roman" w:hAnsi="Times New Roman" w:cs="Times New Roman"/>
          <w:sz w:val="24"/>
          <w:szCs w:val="24"/>
        </w:rPr>
        <w:t xml:space="preserve">le caratteristiche fisiche </w:t>
      </w:r>
      <w:r w:rsidR="00850527">
        <w:rPr>
          <w:rFonts w:ascii="Times New Roman" w:hAnsi="Times New Roman" w:cs="Times New Roman"/>
          <w:sz w:val="24"/>
          <w:szCs w:val="24"/>
        </w:rPr>
        <w:t>nei primissimi anni del</w:t>
      </w:r>
      <w:r w:rsidR="00747932" w:rsidRPr="009F20EC">
        <w:rPr>
          <w:rFonts w:ascii="Times New Roman" w:hAnsi="Times New Roman" w:cs="Times New Roman"/>
          <w:sz w:val="24"/>
          <w:szCs w:val="24"/>
        </w:rPr>
        <w:t xml:space="preserve"> XV</w:t>
      </w:r>
      <w:r w:rsidR="00850527">
        <w:rPr>
          <w:rFonts w:ascii="Times New Roman" w:hAnsi="Times New Roman" w:cs="Times New Roman"/>
          <w:sz w:val="24"/>
          <w:szCs w:val="24"/>
        </w:rPr>
        <w:t>I</w:t>
      </w:r>
      <w:r w:rsidR="00747932" w:rsidRPr="009F20EC">
        <w:rPr>
          <w:rFonts w:ascii="Times New Roman" w:hAnsi="Times New Roman" w:cs="Times New Roman"/>
          <w:sz w:val="24"/>
          <w:szCs w:val="24"/>
        </w:rPr>
        <w:t xml:space="preserve"> secolo</w:t>
      </w:r>
      <w:r w:rsidR="00850527">
        <w:rPr>
          <w:rFonts w:ascii="Times New Roman" w:hAnsi="Times New Roman" w:cs="Times New Roman"/>
          <w:sz w:val="24"/>
          <w:szCs w:val="24"/>
        </w:rPr>
        <w:t>.</w:t>
      </w:r>
      <w:r w:rsidR="009354E6">
        <w:rPr>
          <w:rFonts w:ascii="Times New Roman" w:hAnsi="Times New Roman" w:cs="Times New Roman"/>
          <w:sz w:val="24"/>
          <w:szCs w:val="24"/>
        </w:rPr>
        <w:t xml:space="preserve"> </w:t>
      </w:r>
      <w:r w:rsidR="00850527">
        <w:rPr>
          <w:rFonts w:ascii="Times New Roman" w:hAnsi="Times New Roman" w:cs="Times New Roman"/>
          <w:sz w:val="24"/>
          <w:szCs w:val="24"/>
        </w:rPr>
        <w:t>Mi riferisco al</w:t>
      </w:r>
      <w:r w:rsidR="00874BA1">
        <w:rPr>
          <w:rFonts w:ascii="Times New Roman" w:hAnsi="Times New Roman" w:cs="Times New Roman"/>
          <w:sz w:val="24"/>
          <w:szCs w:val="24"/>
        </w:rPr>
        <w:t xml:space="preserve"> testo</w:t>
      </w:r>
      <w:r w:rsidR="00747932" w:rsidRPr="009F20EC">
        <w:rPr>
          <w:rFonts w:ascii="Times New Roman" w:hAnsi="Times New Roman" w:cs="Times New Roman"/>
          <w:sz w:val="24"/>
          <w:szCs w:val="24"/>
        </w:rPr>
        <w:t xml:space="preserve"> d</w:t>
      </w:r>
      <w:r w:rsidR="00827F81">
        <w:rPr>
          <w:rFonts w:ascii="Times New Roman" w:hAnsi="Times New Roman" w:cs="Times New Roman"/>
          <w:sz w:val="24"/>
          <w:szCs w:val="24"/>
        </w:rPr>
        <w:t>el monaco</w:t>
      </w:r>
      <w:r w:rsidR="00747932" w:rsidRPr="009F20EC">
        <w:rPr>
          <w:rFonts w:ascii="Times New Roman" w:hAnsi="Times New Roman" w:cs="Times New Roman"/>
          <w:sz w:val="24"/>
          <w:szCs w:val="24"/>
        </w:rPr>
        <w:t xml:space="preserve"> Vitale Acquedotti</w:t>
      </w:r>
      <w:r w:rsidR="00747932" w:rsidRPr="009F20EC">
        <w:rPr>
          <w:rStyle w:val="Rimandonotaapidipagina"/>
          <w:rFonts w:ascii="Times New Roman" w:hAnsi="Times New Roman" w:cs="Times New Roman"/>
          <w:sz w:val="24"/>
          <w:szCs w:val="24"/>
        </w:rPr>
        <w:footnoteReference w:id="12"/>
      </w:r>
      <w:r w:rsidR="00747932" w:rsidRPr="009F20EC">
        <w:rPr>
          <w:rFonts w:ascii="Times New Roman" w:hAnsi="Times New Roman" w:cs="Times New Roman"/>
          <w:sz w:val="24"/>
          <w:szCs w:val="24"/>
        </w:rPr>
        <w:t xml:space="preserve"> </w:t>
      </w:r>
      <w:r w:rsidR="00850527">
        <w:rPr>
          <w:rFonts w:ascii="Times New Roman" w:hAnsi="Times New Roman" w:cs="Times New Roman"/>
          <w:sz w:val="24"/>
          <w:szCs w:val="24"/>
        </w:rPr>
        <w:t xml:space="preserve">che </w:t>
      </w:r>
      <w:r w:rsidR="00747932" w:rsidRPr="009F20EC">
        <w:rPr>
          <w:rFonts w:ascii="Times New Roman" w:hAnsi="Times New Roman" w:cs="Times New Roman"/>
          <w:sz w:val="24"/>
          <w:szCs w:val="24"/>
        </w:rPr>
        <w:t>offr</w:t>
      </w:r>
      <w:r w:rsidR="007450D6">
        <w:rPr>
          <w:rFonts w:ascii="Times New Roman" w:hAnsi="Times New Roman" w:cs="Times New Roman"/>
          <w:sz w:val="24"/>
          <w:szCs w:val="24"/>
        </w:rPr>
        <w:t>e</w:t>
      </w:r>
      <w:r w:rsidR="00747932" w:rsidRPr="009F20EC">
        <w:rPr>
          <w:rFonts w:ascii="Times New Roman" w:hAnsi="Times New Roman" w:cs="Times New Roman"/>
          <w:sz w:val="24"/>
          <w:szCs w:val="24"/>
        </w:rPr>
        <w:t xml:space="preserve"> una </w:t>
      </w:r>
      <w:r w:rsidR="00A911D0">
        <w:rPr>
          <w:rFonts w:ascii="Times New Roman" w:hAnsi="Times New Roman" w:cs="Times New Roman"/>
          <w:sz w:val="24"/>
          <w:szCs w:val="24"/>
        </w:rPr>
        <w:t xml:space="preserve">articolata </w:t>
      </w:r>
      <w:r w:rsidR="00827F81">
        <w:rPr>
          <w:rFonts w:ascii="Times New Roman" w:hAnsi="Times New Roman" w:cs="Times New Roman"/>
          <w:sz w:val="24"/>
          <w:szCs w:val="24"/>
        </w:rPr>
        <w:t>narrazione</w:t>
      </w:r>
      <w:r w:rsidR="00747932" w:rsidRPr="003B26E8">
        <w:rPr>
          <w:rFonts w:ascii="Times New Roman" w:hAnsi="Times New Roman" w:cs="Times New Roman"/>
          <w:sz w:val="24"/>
          <w:szCs w:val="24"/>
        </w:rPr>
        <w:t xml:space="preserve"> dell’edificio negli anni precedenti </w:t>
      </w:r>
      <w:r w:rsidR="00747932" w:rsidRPr="00E52DE1">
        <w:rPr>
          <w:rFonts w:ascii="Times New Roman" w:hAnsi="Times New Roman" w:cs="Times New Roman"/>
          <w:sz w:val="24"/>
          <w:szCs w:val="24"/>
        </w:rPr>
        <w:t>il Sacco di Ravenna</w:t>
      </w:r>
      <w:r w:rsidR="008F7EC4">
        <w:rPr>
          <w:rFonts w:ascii="Times New Roman" w:hAnsi="Times New Roman" w:cs="Times New Roman"/>
          <w:sz w:val="24"/>
          <w:szCs w:val="24"/>
        </w:rPr>
        <w:t>, ma</w:t>
      </w:r>
      <w:r w:rsidR="009F20EC" w:rsidRPr="00E52DE1">
        <w:rPr>
          <w:rFonts w:ascii="Times New Roman" w:hAnsi="Times New Roman" w:cs="Times New Roman"/>
          <w:sz w:val="24"/>
          <w:szCs w:val="24"/>
        </w:rPr>
        <w:t xml:space="preserve"> statica</w:t>
      </w:r>
      <w:r w:rsidR="005E6EFD" w:rsidRPr="00E52DE1">
        <w:rPr>
          <w:rFonts w:ascii="Times New Roman" w:hAnsi="Times New Roman" w:cs="Times New Roman"/>
          <w:sz w:val="24"/>
          <w:szCs w:val="24"/>
        </w:rPr>
        <w:t xml:space="preserve">, </w:t>
      </w:r>
      <w:r w:rsidR="009F20EC" w:rsidRPr="00E52DE1">
        <w:rPr>
          <w:rFonts w:ascii="Times New Roman" w:hAnsi="Times New Roman" w:cs="Times New Roman"/>
          <w:sz w:val="24"/>
          <w:szCs w:val="24"/>
        </w:rPr>
        <w:t xml:space="preserve">per lo più interessata a evidenziare </w:t>
      </w:r>
      <w:r w:rsidR="00B131BE">
        <w:rPr>
          <w:rFonts w:ascii="Times New Roman" w:hAnsi="Times New Roman" w:cs="Times New Roman"/>
          <w:sz w:val="24"/>
          <w:szCs w:val="24"/>
        </w:rPr>
        <w:t>l’aspetto primitivo</w:t>
      </w:r>
      <w:r w:rsidR="009F20EC" w:rsidRPr="00E52DE1">
        <w:rPr>
          <w:rFonts w:ascii="Times New Roman" w:hAnsi="Times New Roman" w:cs="Times New Roman"/>
          <w:sz w:val="24"/>
          <w:szCs w:val="24"/>
        </w:rPr>
        <w:t xml:space="preserve"> della fabbrica. </w:t>
      </w:r>
      <w:r w:rsidR="00525742">
        <w:rPr>
          <w:rFonts w:ascii="Times New Roman" w:hAnsi="Times New Roman" w:cs="Times New Roman"/>
          <w:sz w:val="24"/>
          <w:szCs w:val="24"/>
        </w:rPr>
        <w:t>Acquedotti</w:t>
      </w:r>
      <w:r w:rsidR="002A60C7">
        <w:rPr>
          <w:rFonts w:ascii="Times New Roman" w:hAnsi="Times New Roman" w:cs="Times New Roman"/>
          <w:sz w:val="24"/>
          <w:szCs w:val="24"/>
        </w:rPr>
        <w:t xml:space="preserve">, </w:t>
      </w:r>
      <w:r w:rsidR="007450D6">
        <w:rPr>
          <w:rFonts w:ascii="Times New Roman" w:hAnsi="Times New Roman" w:cs="Times New Roman"/>
          <w:sz w:val="24"/>
          <w:szCs w:val="24"/>
        </w:rPr>
        <w:t>in particolare</w:t>
      </w:r>
      <w:r w:rsidR="002A60C7">
        <w:rPr>
          <w:rFonts w:ascii="Times New Roman" w:hAnsi="Times New Roman" w:cs="Times New Roman"/>
          <w:sz w:val="24"/>
          <w:szCs w:val="24"/>
        </w:rPr>
        <w:t xml:space="preserve">, </w:t>
      </w:r>
      <w:r w:rsidR="00525742">
        <w:rPr>
          <w:rFonts w:ascii="Times New Roman" w:hAnsi="Times New Roman" w:cs="Times New Roman"/>
          <w:sz w:val="24"/>
          <w:szCs w:val="24"/>
        </w:rPr>
        <w:t>non rileva</w:t>
      </w:r>
      <w:r w:rsidR="004D33EB" w:rsidRPr="00E52DE1">
        <w:rPr>
          <w:rFonts w:ascii="Times New Roman" w:hAnsi="Times New Roman" w:cs="Times New Roman"/>
          <w:sz w:val="24"/>
          <w:szCs w:val="24"/>
        </w:rPr>
        <w:t xml:space="preserve"> </w:t>
      </w:r>
      <w:r w:rsidR="009F20EC" w:rsidRPr="00E52DE1">
        <w:rPr>
          <w:rFonts w:ascii="Times New Roman" w:hAnsi="Times New Roman" w:cs="Times New Roman"/>
          <w:sz w:val="24"/>
          <w:szCs w:val="24"/>
        </w:rPr>
        <w:t xml:space="preserve">alcuni </w:t>
      </w:r>
      <w:r w:rsidR="00EF671F">
        <w:rPr>
          <w:rFonts w:ascii="Times New Roman" w:hAnsi="Times New Roman" w:cs="Times New Roman"/>
          <w:sz w:val="24"/>
          <w:szCs w:val="24"/>
        </w:rPr>
        <w:t xml:space="preserve">degli </w:t>
      </w:r>
      <w:r w:rsidR="009F20EC" w:rsidRPr="00E52DE1">
        <w:rPr>
          <w:rFonts w:ascii="Times New Roman" w:hAnsi="Times New Roman" w:cs="Times New Roman"/>
          <w:sz w:val="24"/>
          <w:szCs w:val="24"/>
        </w:rPr>
        <w:t xml:space="preserve">interventi </w:t>
      </w:r>
      <w:r w:rsidR="004D33EB" w:rsidRPr="00E52DE1">
        <w:rPr>
          <w:rFonts w:ascii="Times New Roman" w:hAnsi="Times New Roman" w:cs="Times New Roman"/>
          <w:sz w:val="24"/>
          <w:szCs w:val="24"/>
        </w:rPr>
        <w:t>operati a partire dall’alto Medioevo</w:t>
      </w:r>
      <w:r w:rsidR="009F20EC" w:rsidRPr="00E52DE1">
        <w:rPr>
          <w:rFonts w:ascii="Times New Roman" w:hAnsi="Times New Roman" w:cs="Times New Roman"/>
          <w:sz w:val="24"/>
          <w:szCs w:val="24"/>
        </w:rPr>
        <w:t xml:space="preserve">, che oggi possiamo individuare con sicurezza, come le </w:t>
      </w:r>
      <w:r w:rsidR="00525742">
        <w:rPr>
          <w:rFonts w:ascii="Times New Roman" w:hAnsi="Times New Roman" w:cs="Times New Roman"/>
          <w:sz w:val="24"/>
          <w:szCs w:val="24"/>
        </w:rPr>
        <w:t>variazioni</w:t>
      </w:r>
      <w:r w:rsidR="009F20EC" w:rsidRPr="00E52DE1">
        <w:rPr>
          <w:rFonts w:ascii="Times New Roman" w:hAnsi="Times New Roman" w:cs="Times New Roman"/>
          <w:sz w:val="24"/>
          <w:szCs w:val="24"/>
        </w:rPr>
        <w:t xml:space="preserve"> all’apparato musivo </w:t>
      </w:r>
      <w:r w:rsidR="00EF671F">
        <w:rPr>
          <w:rFonts w:ascii="Times New Roman" w:hAnsi="Times New Roman" w:cs="Times New Roman"/>
          <w:sz w:val="24"/>
          <w:szCs w:val="24"/>
        </w:rPr>
        <w:t>o</w:t>
      </w:r>
      <w:r w:rsidR="009F20EC" w:rsidRPr="00E52DE1">
        <w:rPr>
          <w:rFonts w:ascii="Times New Roman" w:hAnsi="Times New Roman" w:cs="Times New Roman"/>
          <w:sz w:val="24"/>
          <w:szCs w:val="24"/>
        </w:rPr>
        <w:t xml:space="preserve"> la realizzazione dei cibori. Sappiamo poi, che anche a ridosso del Sacco del 1512</w:t>
      </w:r>
      <w:r w:rsidR="002A60C7">
        <w:rPr>
          <w:rFonts w:ascii="Times New Roman" w:hAnsi="Times New Roman" w:cs="Times New Roman"/>
          <w:sz w:val="24"/>
          <w:szCs w:val="24"/>
        </w:rPr>
        <w:t>,</w:t>
      </w:r>
      <w:r w:rsidR="009F20EC" w:rsidRPr="00E52DE1">
        <w:rPr>
          <w:rFonts w:ascii="Times New Roman" w:hAnsi="Times New Roman" w:cs="Times New Roman"/>
          <w:sz w:val="24"/>
          <w:szCs w:val="24"/>
        </w:rPr>
        <w:t xml:space="preserve"> </w:t>
      </w:r>
      <w:r w:rsidR="00055B1B" w:rsidRPr="00E52DE1">
        <w:rPr>
          <w:rFonts w:ascii="Times New Roman" w:hAnsi="Times New Roman" w:cs="Times New Roman"/>
          <w:sz w:val="24"/>
          <w:szCs w:val="24"/>
        </w:rPr>
        <w:t>erano stat</w:t>
      </w:r>
      <w:r w:rsidR="002A60C7">
        <w:rPr>
          <w:rFonts w:ascii="Times New Roman" w:hAnsi="Times New Roman" w:cs="Times New Roman"/>
          <w:sz w:val="24"/>
          <w:szCs w:val="24"/>
        </w:rPr>
        <w:t>e</w:t>
      </w:r>
      <w:r w:rsidR="00055B1B" w:rsidRPr="00E52DE1">
        <w:rPr>
          <w:rFonts w:ascii="Times New Roman" w:hAnsi="Times New Roman" w:cs="Times New Roman"/>
          <w:sz w:val="24"/>
          <w:szCs w:val="24"/>
        </w:rPr>
        <w:t xml:space="preserve"> effettuat</w:t>
      </w:r>
      <w:r w:rsidR="004D33EB" w:rsidRPr="00E52DE1">
        <w:rPr>
          <w:rFonts w:ascii="Times New Roman" w:hAnsi="Times New Roman" w:cs="Times New Roman"/>
          <w:sz w:val="24"/>
          <w:szCs w:val="24"/>
        </w:rPr>
        <w:t>e</w:t>
      </w:r>
      <w:r w:rsidR="00055B1B" w:rsidRPr="00E52DE1">
        <w:rPr>
          <w:rFonts w:ascii="Times New Roman" w:hAnsi="Times New Roman" w:cs="Times New Roman"/>
          <w:sz w:val="24"/>
          <w:szCs w:val="24"/>
        </w:rPr>
        <w:t xml:space="preserve"> delle modifiche </w:t>
      </w:r>
      <w:r w:rsidR="00EF671F">
        <w:rPr>
          <w:rFonts w:ascii="Times New Roman" w:hAnsi="Times New Roman" w:cs="Times New Roman"/>
          <w:sz w:val="24"/>
          <w:szCs w:val="24"/>
        </w:rPr>
        <w:t>diversamente</w:t>
      </w:r>
      <w:r w:rsidR="00EF671F" w:rsidRPr="00E52DE1">
        <w:rPr>
          <w:rFonts w:ascii="Times New Roman" w:hAnsi="Times New Roman" w:cs="Times New Roman"/>
          <w:sz w:val="24"/>
          <w:szCs w:val="24"/>
        </w:rPr>
        <w:t xml:space="preserve"> documentate </w:t>
      </w:r>
      <w:r w:rsidR="00055B1B" w:rsidRPr="00E52DE1">
        <w:rPr>
          <w:rFonts w:ascii="Times New Roman" w:hAnsi="Times New Roman" w:cs="Times New Roman"/>
          <w:sz w:val="24"/>
          <w:szCs w:val="24"/>
        </w:rPr>
        <w:t>(</w:t>
      </w:r>
      <w:r w:rsidR="007532B0" w:rsidRPr="00E52DE1">
        <w:rPr>
          <w:rFonts w:ascii="Times New Roman" w:hAnsi="Times New Roman" w:cs="Times New Roman"/>
          <w:sz w:val="24"/>
          <w:szCs w:val="24"/>
        </w:rPr>
        <w:t>alcune delle quali eliminate durante i lavori del XVIII secolo). Accanto al</w:t>
      </w:r>
      <w:r w:rsidR="004D33EB" w:rsidRPr="00E52DE1">
        <w:rPr>
          <w:rFonts w:ascii="Times New Roman" w:hAnsi="Times New Roman" w:cs="Times New Roman"/>
          <w:sz w:val="24"/>
          <w:szCs w:val="24"/>
        </w:rPr>
        <w:t xml:space="preserve">le notizie </w:t>
      </w:r>
      <w:r w:rsidR="00D221E0">
        <w:rPr>
          <w:rFonts w:ascii="Times New Roman" w:hAnsi="Times New Roman" w:cs="Times New Roman"/>
          <w:sz w:val="24"/>
          <w:szCs w:val="24"/>
        </w:rPr>
        <w:t xml:space="preserve">riguardanti </w:t>
      </w:r>
      <w:r w:rsidR="00E61F90">
        <w:rPr>
          <w:rFonts w:ascii="Times New Roman" w:hAnsi="Times New Roman" w:cs="Times New Roman"/>
          <w:sz w:val="24"/>
          <w:szCs w:val="24"/>
        </w:rPr>
        <w:t>la ricostruzione</w:t>
      </w:r>
      <w:r w:rsidR="007532B0" w:rsidRPr="00E52DE1">
        <w:rPr>
          <w:rFonts w:ascii="Times New Roman" w:hAnsi="Times New Roman" w:cs="Times New Roman"/>
          <w:sz w:val="24"/>
          <w:szCs w:val="24"/>
        </w:rPr>
        <w:t xml:space="preserve"> del tetto e la chiusura di alcune finestre ritenute superflue</w:t>
      </w:r>
      <w:r w:rsidR="004D33EB" w:rsidRPr="00E52DE1">
        <w:rPr>
          <w:rFonts w:ascii="Times New Roman" w:hAnsi="Times New Roman" w:cs="Times New Roman"/>
          <w:sz w:val="24"/>
          <w:szCs w:val="24"/>
        </w:rPr>
        <w:t xml:space="preserve">, che conosciamo </w:t>
      </w:r>
      <w:r w:rsidR="00E61F90">
        <w:rPr>
          <w:rFonts w:ascii="Times New Roman" w:hAnsi="Times New Roman" w:cs="Times New Roman"/>
          <w:sz w:val="24"/>
          <w:szCs w:val="24"/>
        </w:rPr>
        <w:t>sulla scorta</w:t>
      </w:r>
      <w:r w:rsidR="004D33EB" w:rsidRPr="00E52DE1">
        <w:rPr>
          <w:rFonts w:ascii="Times New Roman" w:hAnsi="Times New Roman" w:cs="Times New Roman"/>
          <w:sz w:val="24"/>
          <w:szCs w:val="24"/>
        </w:rPr>
        <w:t xml:space="preserve"> delle fonti documentarie</w:t>
      </w:r>
      <w:r w:rsidR="007532B0" w:rsidRPr="00E52DE1">
        <w:rPr>
          <w:rStyle w:val="Rimandonotaapidipagina"/>
          <w:rFonts w:ascii="Times New Roman" w:hAnsi="Times New Roman" w:cs="Times New Roman"/>
          <w:sz w:val="24"/>
          <w:szCs w:val="24"/>
        </w:rPr>
        <w:footnoteReference w:id="13"/>
      </w:r>
      <w:r w:rsidR="007532B0" w:rsidRPr="00E52DE1">
        <w:rPr>
          <w:rFonts w:ascii="Times New Roman" w:hAnsi="Times New Roman" w:cs="Times New Roman"/>
          <w:sz w:val="24"/>
          <w:szCs w:val="24"/>
        </w:rPr>
        <w:t xml:space="preserve">, </w:t>
      </w:r>
      <w:r w:rsidR="004D33EB" w:rsidRPr="00E52DE1">
        <w:rPr>
          <w:rFonts w:ascii="Times New Roman" w:hAnsi="Times New Roman" w:cs="Times New Roman"/>
          <w:sz w:val="24"/>
          <w:szCs w:val="24"/>
        </w:rPr>
        <w:t>è noto che nel 1468 nell’edificio fu introdotta la scultura raffigurante un libro aperto con iscrizione, attualmente collocata vicino a</w:t>
      </w:r>
      <w:r w:rsidR="00D221E0">
        <w:rPr>
          <w:rFonts w:ascii="Times New Roman" w:hAnsi="Times New Roman" w:cs="Times New Roman"/>
          <w:sz w:val="24"/>
          <w:szCs w:val="24"/>
        </w:rPr>
        <w:t xml:space="preserve"> uno degli accessi</w:t>
      </w:r>
      <w:r w:rsidR="00DB5A6C">
        <w:rPr>
          <w:rFonts w:ascii="Times New Roman" w:hAnsi="Times New Roman" w:cs="Times New Roman"/>
          <w:sz w:val="24"/>
          <w:szCs w:val="24"/>
        </w:rPr>
        <w:t xml:space="preserve"> </w:t>
      </w:r>
      <w:r w:rsidR="00D221E0">
        <w:rPr>
          <w:rFonts w:ascii="Times New Roman" w:hAnsi="Times New Roman" w:cs="Times New Roman"/>
          <w:sz w:val="24"/>
          <w:szCs w:val="24"/>
        </w:rPr>
        <w:t>a</w:t>
      </w:r>
      <w:r w:rsidR="004D33EB" w:rsidRPr="00E52DE1">
        <w:rPr>
          <w:rFonts w:ascii="Times New Roman" w:hAnsi="Times New Roman" w:cs="Times New Roman"/>
          <w:sz w:val="24"/>
          <w:szCs w:val="24"/>
        </w:rPr>
        <w:t>lla cripta</w:t>
      </w:r>
      <w:r w:rsidR="004D33EB" w:rsidRPr="00E52DE1">
        <w:rPr>
          <w:rStyle w:val="Rimandonotaapidipagina"/>
          <w:rFonts w:ascii="Times New Roman" w:hAnsi="Times New Roman" w:cs="Times New Roman"/>
          <w:sz w:val="24"/>
          <w:szCs w:val="24"/>
        </w:rPr>
        <w:footnoteReference w:id="14"/>
      </w:r>
      <w:r w:rsidR="004D33EB" w:rsidRPr="00E52DE1">
        <w:rPr>
          <w:rFonts w:ascii="Times New Roman" w:hAnsi="Times New Roman" w:cs="Times New Roman"/>
          <w:sz w:val="24"/>
          <w:szCs w:val="24"/>
        </w:rPr>
        <w:t>, e che sempre nella seconda metà del XV secolo</w:t>
      </w:r>
      <w:r w:rsidR="00EF671F">
        <w:rPr>
          <w:rFonts w:ascii="Times New Roman" w:hAnsi="Times New Roman" w:cs="Times New Roman"/>
          <w:sz w:val="24"/>
          <w:szCs w:val="24"/>
        </w:rPr>
        <w:t>,</w:t>
      </w:r>
      <w:r w:rsidR="004D33EB" w:rsidRPr="00E52DE1">
        <w:rPr>
          <w:rFonts w:ascii="Times New Roman" w:hAnsi="Times New Roman" w:cs="Times New Roman"/>
          <w:sz w:val="24"/>
          <w:szCs w:val="24"/>
        </w:rPr>
        <w:t xml:space="preserve"> la </w:t>
      </w:r>
      <w:r w:rsidR="004D33EB" w:rsidRPr="00E52DE1">
        <w:rPr>
          <w:rFonts w:ascii="Times New Roman" w:hAnsi="Times New Roman" w:cs="Times New Roman"/>
          <w:sz w:val="24"/>
          <w:szCs w:val="24"/>
        </w:rPr>
        <w:lastRenderedPageBreak/>
        <w:t>chiesa fu dotata di due tabernacoli di cui sopravvivono due ampie porzioni nell’</w:t>
      </w:r>
      <w:r w:rsidR="004D33EB" w:rsidRPr="00DB5A6C">
        <w:rPr>
          <w:rFonts w:ascii="Times New Roman" w:hAnsi="Times New Roman" w:cs="Times New Roman"/>
          <w:i/>
          <w:iCs/>
          <w:sz w:val="24"/>
          <w:szCs w:val="24"/>
        </w:rPr>
        <w:t>antiquarium</w:t>
      </w:r>
      <w:r w:rsidR="004D33EB" w:rsidRPr="00E52DE1">
        <w:rPr>
          <w:rFonts w:ascii="Times New Roman" w:hAnsi="Times New Roman" w:cs="Times New Roman"/>
          <w:sz w:val="24"/>
          <w:szCs w:val="24"/>
        </w:rPr>
        <w:t xml:space="preserve"> allestito nell’atrio della basilica</w:t>
      </w:r>
      <w:r w:rsidR="004D33EB" w:rsidRPr="00E52DE1">
        <w:rPr>
          <w:rStyle w:val="Rimandonotaapidipagina"/>
          <w:rFonts w:ascii="Times New Roman" w:hAnsi="Times New Roman" w:cs="Times New Roman"/>
          <w:sz w:val="24"/>
          <w:szCs w:val="24"/>
        </w:rPr>
        <w:footnoteReference w:id="15"/>
      </w:r>
      <w:r w:rsidR="004D33EB" w:rsidRPr="00E52DE1">
        <w:rPr>
          <w:rFonts w:ascii="Times New Roman" w:hAnsi="Times New Roman" w:cs="Times New Roman"/>
          <w:sz w:val="24"/>
          <w:szCs w:val="24"/>
        </w:rPr>
        <w:t xml:space="preserve">. </w:t>
      </w:r>
    </w:p>
    <w:p w14:paraId="5464F3CB" w14:textId="78AE15A5" w:rsidR="00EF671F" w:rsidRPr="00F5285C" w:rsidRDefault="00F5285C" w:rsidP="009230D9">
      <w:pPr>
        <w:spacing w:after="0" w:line="240" w:lineRule="auto"/>
        <w:jc w:val="both"/>
        <w:rPr>
          <w:rFonts w:ascii="Times New Roman" w:hAnsi="Times New Roman" w:cs="Times New Roman"/>
          <w:sz w:val="24"/>
          <w:szCs w:val="24"/>
        </w:rPr>
      </w:pPr>
      <w:r w:rsidRPr="00F5285C">
        <w:rPr>
          <w:rFonts w:ascii="Times New Roman" w:hAnsi="Times New Roman" w:cs="Times New Roman"/>
          <w:sz w:val="24"/>
          <w:szCs w:val="24"/>
        </w:rPr>
        <w:t>Per tale motivo</w:t>
      </w:r>
      <w:r w:rsidR="002704EA" w:rsidRPr="00F5285C">
        <w:rPr>
          <w:rFonts w:ascii="Times New Roman" w:hAnsi="Times New Roman" w:cs="Times New Roman"/>
          <w:sz w:val="24"/>
          <w:szCs w:val="24"/>
        </w:rPr>
        <w:t xml:space="preserve"> le informazioni che possiamo trarre </w:t>
      </w:r>
      <w:r>
        <w:rPr>
          <w:rFonts w:ascii="Times New Roman" w:hAnsi="Times New Roman" w:cs="Times New Roman"/>
          <w:sz w:val="24"/>
          <w:szCs w:val="24"/>
        </w:rPr>
        <w:t>da</w:t>
      </w:r>
      <w:r w:rsidR="00D221E0">
        <w:rPr>
          <w:rFonts w:ascii="Times New Roman" w:hAnsi="Times New Roman" w:cs="Times New Roman"/>
          <w:sz w:val="24"/>
          <w:szCs w:val="24"/>
        </w:rPr>
        <w:t>i registri d’archivio</w:t>
      </w:r>
      <w:r w:rsidR="002704EA" w:rsidRPr="00F5285C">
        <w:rPr>
          <w:rFonts w:ascii="Times New Roman" w:hAnsi="Times New Roman" w:cs="Times New Roman"/>
          <w:sz w:val="24"/>
          <w:szCs w:val="24"/>
        </w:rPr>
        <w:t xml:space="preserve"> sono da considerare ancor più significative</w:t>
      </w:r>
      <w:r w:rsidR="00D221E0">
        <w:rPr>
          <w:rFonts w:ascii="Times New Roman" w:hAnsi="Times New Roman" w:cs="Times New Roman"/>
          <w:sz w:val="24"/>
          <w:szCs w:val="24"/>
        </w:rPr>
        <w:t>,</w:t>
      </w:r>
      <w:r w:rsidR="002704EA" w:rsidRPr="00F5285C">
        <w:rPr>
          <w:rFonts w:ascii="Times New Roman" w:hAnsi="Times New Roman" w:cs="Times New Roman"/>
          <w:sz w:val="24"/>
          <w:szCs w:val="24"/>
        </w:rPr>
        <w:t xml:space="preserve"> vista la carenza descrittiva e la mancanza </w:t>
      </w:r>
      <w:r>
        <w:rPr>
          <w:rFonts w:ascii="Times New Roman" w:hAnsi="Times New Roman" w:cs="Times New Roman"/>
          <w:sz w:val="24"/>
          <w:szCs w:val="24"/>
        </w:rPr>
        <w:t>riferimenti</w:t>
      </w:r>
      <w:r w:rsidR="002704EA" w:rsidRPr="00F5285C">
        <w:rPr>
          <w:rFonts w:ascii="Times New Roman" w:hAnsi="Times New Roman" w:cs="Times New Roman"/>
          <w:sz w:val="24"/>
          <w:szCs w:val="24"/>
        </w:rPr>
        <w:t xml:space="preserve"> grafic</w:t>
      </w:r>
      <w:r>
        <w:rPr>
          <w:rFonts w:ascii="Times New Roman" w:hAnsi="Times New Roman" w:cs="Times New Roman"/>
          <w:sz w:val="24"/>
          <w:szCs w:val="24"/>
        </w:rPr>
        <w:t>i</w:t>
      </w:r>
      <w:r w:rsidR="002704EA" w:rsidRPr="00F5285C">
        <w:rPr>
          <w:rFonts w:ascii="Times New Roman" w:hAnsi="Times New Roman" w:cs="Times New Roman"/>
          <w:sz w:val="24"/>
          <w:szCs w:val="24"/>
        </w:rPr>
        <w:t xml:space="preserve"> fino al XVIII secolo. </w:t>
      </w:r>
    </w:p>
    <w:p w14:paraId="326FCEAA" w14:textId="2AC45793" w:rsidR="00F22E9F" w:rsidRPr="00E52DE1" w:rsidRDefault="00F22E9F" w:rsidP="009230D9">
      <w:pPr>
        <w:spacing w:after="0" w:line="240" w:lineRule="auto"/>
        <w:jc w:val="both"/>
        <w:rPr>
          <w:rFonts w:ascii="Times New Roman" w:hAnsi="Times New Roman" w:cs="Times New Roman"/>
          <w:sz w:val="24"/>
          <w:szCs w:val="24"/>
        </w:rPr>
      </w:pPr>
      <w:r w:rsidRPr="00E52DE1">
        <w:rPr>
          <w:rFonts w:ascii="Times New Roman" w:hAnsi="Times New Roman" w:cs="Times New Roman"/>
          <w:sz w:val="24"/>
          <w:szCs w:val="24"/>
        </w:rPr>
        <w:t xml:space="preserve">La documentazione </w:t>
      </w:r>
      <w:r w:rsidR="00CB5A57">
        <w:rPr>
          <w:rFonts w:ascii="Times New Roman" w:hAnsi="Times New Roman" w:cs="Times New Roman"/>
          <w:sz w:val="24"/>
          <w:szCs w:val="24"/>
        </w:rPr>
        <w:t>prende avvio ne</w:t>
      </w:r>
      <w:r w:rsidR="00DD59F0">
        <w:rPr>
          <w:rFonts w:ascii="Times New Roman" w:hAnsi="Times New Roman" w:cs="Times New Roman"/>
          <w:sz w:val="24"/>
          <w:szCs w:val="24"/>
        </w:rPr>
        <w:t>gli anni ‘30</w:t>
      </w:r>
      <w:r w:rsidRPr="00E52DE1">
        <w:rPr>
          <w:rFonts w:ascii="Times New Roman" w:hAnsi="Times New Roman" w:cs="Times New Roman"/>
          <w:sz w:val="24"/>
          <w:szCs w:val="24"/>
        </w:rPr>
        <w:t xml:space="preserve"> </w:t>
      </w:r>
      <w:r w:rsidR="001C7A07">
        <w:rPr>
          <w:rFonts w:ascii="Times New Roman" w:hAnsi="Times New Roman" w:cs="Times New Roman"/>
          <w:sz w:val="24"/>
          <w:szCs w:val="24"/>
        </w:rPr>
        <w:t xml:space="preserve">del XVI </w:t>
      </w:r>
      <w:r w:rsidRPr="00E52DE1">
        <w:rPr>
          <w:rFonts w:ascii="Times New Roman" w:hAnsi="Times New Roman" w:cs="Times New Roman"/>
          <w:sz w:val="24"/>
          <w:szCs w:val="24"/>
        </w:rPr>
        <w:t>secolo</w:t>
      </w:r>
      <w:r w:rsidR="00CB5A57">
        <w:rPr>
          <w:rFonts w:ascii="Times New Roman" w:hAnsi="Times New Roman" w:cs="Times New Roman"/>
          <w:sz w:val="24"/>
          <w:szCs w:val="24"/>
        </w:rPr>
        <w:t>, quando</w:t>
      </w:r>
      <w:r w:rsidRPr="00E52DE1">
        <w:rPr>
          <w:rFonts w:ascii="Times New Roman" w:hAnsi="Times New Roman" w:cs="Times New Roman"/>
          <w:sz w:val="24"/>
          <w:szCs w:val="24"/>
        </w:rPr>
        <w:t xml:space="preserve"> i monaci cominciarono a redigere i libri mastri e giornale nei quali venivano segnalate e argomentate le spese realizzate </w:t>
      </w:r>
      <w:r w:rsidR="00EE428A">
        <w:rPr>
          <w:rFonts w:ascii="Times New Roman" w:hAnsi="Times New Roman" w:cs="Times New Roman"/>
          <w:sz w:val="24"/>
          <w:szCs w:val="24"/>
        </w:rPr>
        <w:t>quotidianamente</w:t>
      </w:r>
      <w:r w:rsidRPr="00E52DE1">
        <w:rPr>
          <w:rFonts w:ascii="Times New Roman" w:hAnsi="Times New Roman" w:cs="Times New Roman"/>
          <w:sz w:val="24"/>
          <w:szCs w:val="24"/>
        </w:rPr>
        <w:t xml:space="preserve">. Come si è già accennato, in </w:t>
      </w:r>
      <w:r w:rsidR="00CB5A57">
        <w:rPr>
          <w:rFonts w:ascii="Times New Roman" w:hAnsi="Times New Roman" w:cs="Times New Roman"/>
          <w:sz w:val="24"/>
          <w:szCs w:val="24"/>
        </w:rPr>
        <w:t>quegli anni</w:t>
      </w:r>
      <w:r w:rsidRPr="00E52DE1">
        <w:rPr>
          <w:rFonts w:ascii="Times New Roman" w:hAnsi="Times New Roman" w:cs="Times New Roman"/>
          <w:sz w:val="24"/>
          <w:szCs w:val="24"/>
        </w:rPr>
        <w:t xml:space="preserve"> i principali investimenti furono </w:t>
      </w:r>
      <w:r w:rsidR="00DD59F0">
        <w:rPr>
          <w:rFonts w:ascii="Times New Roman" w:hAnsi="Times New Roman" w:cs="Times New Roman"/>
          <w:sz w:val="24"/>
          <w:szCs w:val="24"/>
        </w:rPr>
        <w:t>indirizzati</w:t>
      </w:r>
      <w:r w:rsidRPr="00E52DE1">
        <w:rPr>
          <w:rFonts w:ascii="Times New Roman" w:hAnsi="Times New Roman" w:cs="Times New Roman"/>
          <w:sz w:val="24"/>
          <w:szCs w:val="24"/>
        </w:rPr>
        <w:t xml:space="preserve"> alla </w:t>
      </w:r>
      <w:r w:rsidR="00584BE5">
        <w:rPr>
          <w:rFonts w:ascii="Times New Roman" w:hAnsi="Times New Roman" w:cs="Times New Roman"/>
          <w:sz w:val="24"/>
          <w:szCs w:val="24"/>
        </w:rPr>
        <w:t>costruzione</w:t>
      </w:r>
      <w:r w:rsidRPr="00E52DE1">
        <w:rPr>
          <w:rFonts w:ascii="Times New Roman" w:hAnsi="Times New Roman" w:cs="Times New Roman"/>
          <w:sz w:val="24"/>
          <w:szCs w:val="24"/>
        </w:rPr>
        <w:t xml:space="preserve"> della nuova sede urbana, tuttavia qualcosa fu riservato anche alla manutenzione e alla funzionalità del</w:t>
      </w:r>
      <w:r w:rsidR="006D660E">
        <w:rPr>
          <w:rFonts w:ascii="Times New Roman" w:hAnsi="Times New Roman" w:cs="Times New Roman"/>
          <w:sz w:val="24"/>
          <w:szCs w:val="24"/>
        </w:rPr>
        <w:t xml:space="preserve"> vecchio complesso</w:t>
      </w:r>
      <w:r w:rsidRPr="00E52DE1">
        <w:rPr>
          <w:rFonts w:ascii="Times New Roman" w:hAnsi="Times New Roman" w:cs="Times New Roman"/>
          <w:sz w:val="24"/>
          <w:szCs w:val="24"/>
        </w:rPr>
        <w:t xml:space="preserve">. </w:t>
      </w:r>
    </w:p>
    <w:p w14:paraId="0169FF98" w14:textId="77777777" w:rsidR="00DC043A" w:rsidRDefault="00F22E9F" w:rsidP="009230D9">
      <w:pPr>
        <w:spacing w:after="0" w:line="240" w:lineRule="auto"/>
        <w:jc w:val="both"/>
        <w:rPr>
          <w:rFonts w:ascii="Times New Roman" w:hAnsi="Times New Roman" w:cs="Times New Roman"/>
          <w:sz w:val="24"/>
          <w:szCs w:val="24"/>
        </w:rPr>
      </w:pPr>
      <w:r w:rsidRPr="00E52DE1">
        <w:rPr>
          <w:rFonts w:ascii="Times New Roman" w:hAnsi="Times New Roman" w:cs="Times New Roman"/>
          <w:sz w:val="24"/>
          <w:szCs w:val="24"/>
        </w:rPr>
        <w:t xml:space="preserve">Nel 1539 </w:t>
      </w:r>
      <w:r w:rsidR="006D660E">
        <w:rPr>
          <w:rFonts w:ascii="Times New Roman" w:hAnsi="Times New Roman" w:cs="Times New Roman"/>
          <w:sz w:val="24"/>
          <w:szCs w:val="24"/>
        </w:rPr>
        <w:t>furono</w:t>
      </w:r>
      <w:r w:rsidRPr="00E52DE1">
        <w:rPr>
          <w:rFonts w:ascii="Times New Roman" w:hAnsi="Times New Roman" w:cs="Times New Roman"/>
          <w:sz w:val="24"/>
          <w:szCs w:val="24"/>
        </w:rPr>
        <w:t xml:space="preserve"> commissiona</w:t>
      </w:r>
      <w:r w:rsidR="006D660E">
        <w:rPr>
          <w:rFonts w:ascii="Times New Roman" w:hAnsi="Times New Roman" w:cs="Times New Roman"/>
          <w:sz w:val="24"/>
          <w:szCs w:val="24"/>
        </w:rPr>
        <w:t>ti</w:t>
      </w:r>
      <w:r w:rsidRPr="00E52DE1">
        <w:rPr>
          <w:rFonts w:ascii="Times New Roman" w:hAnsi="Times New Roman" w:cs="Times New Roman"/>
          <w:sz w:val="24"/>
          <w:szCs w:val="24"/>
        </w:rPr>
        <w:t xml:space="preserve"> a</w:t>
      </w:r>
      <w:r w:rsidR="00437011">
        <w:rPr>
          <w:rFonts w:ascii="Times New Roman" w:hAnsi="Times New Roman" w:cs="Times New Roman"/>
          <w:sz w:val="24"/>
          <w:szCs w:val="24"/>
        </w:rPr>
        <w:t>llo scalpellino</w:t>
      </w:r>
      <w:r w:rsidRPr="00E52DE1">
        <w:rPr>
          <w:rFonts w:ascii="Times New Roman" w:hAnsi="Times New Roman" w:cs="Times New Roman"/>
          <w:sz w:val="24"/>
          <w:szCs w:val="24"/>
        </w:rPr>
        <w:t xml:space="preserve"> mastro Filippo</w:t>
      </w:r>
      <w:r w:rsidR="00DC043A">
        <w:rPr>
          <w:rFonts w:ascii="Times New Roman" w:hAnsi="Times New Roman" w:cs="Times New Roman"/>
          <w:sz w:val="24"/>
          <w:szCs w:val="24"/>
        </w:rPr>
        <w:t>,</w:t>
      </w:r>
      <w:r w:rsidRPr="00E52DE1">
        <w:rPr>
          <w:rFonts w:ascii="Times New Roman" w:hAnsi="Times New Roman" w:cs="Times New Roman"/>
          <w:sz w:val="24"/>
          <w:szCs w:val="24"/>
        </w:rPr>
        <w:t xml:space="preserve"> lavori “per varie </w:t>
      </w:r>
      <w:proofErr w:type="spellStart"/>
      <w:r w:rsidRPr="00E52DE1">
        <w:rPr>
          <w:rFonts w:ascii="Times New Roman" w:hAnsi="Times New Roman" w:cs="Times New Roman"/>
          <w:sz w:val="24"/>
          <w:szCs w:val="24"/>
        </w:rPr>
        <w:t>robbe</w:t>
      </w:r>
      <w:proofErr w:type="spellEnd"/>
      <w:r w:rsidRPr="00E52DE1">
        <w:rPr>
          <w:rFonts w:ascii="Times New Roman" w:hAnsi="Times New Roman" w:cs="Times New Roman"/>
          <w:sz w:val="24"/>
          <w:szCs w:val="24"/>
        </w:rPr>
        <w:t xml:space="preserve"> dell’arte di scalpello”</w:t>
      </w:r>
      <w:r w:rsidRPr="00E52DE1">
        <w:rPr>
          <w:rStyle w:val="Rimandonotaapidipagina"/>
          <w:rFonts w:ascii="Times New Roman" w:hAnsi="Times New Roman" w:cs="Times New Roman"/>
          <w:sz w:val="24"/>
          <w:szCs w:val="24"/>
        </w:rPr>
        <w:footnoteReference w:id="16"/>
      </w:r>
      <w:r w:rsidRPr="00E52DE1">
        <w:rPr>
          <w:rFonts w:ascii="Times New Roman" w:hAnsi="Times New Roman" w:cs="Times New Roman"/>
          <w:sz w:val="24"/>
          <w:szCs w:val="24"/>
        </w:rPr>
        <w:t xml:space="preserve"> e nel 1545, a un gruppo di muratori, lavori </w:t>
      </w:r>
      <w:r w:rsidR="002F6740" w:rsidRPr="00584BE5">
        <w:rPr>
          <w:rStyle w:val="Rimandonotaapidipagina"/>
          <w:rFonts w:ascii="Times New Roman" w:hAnsi="Times New Roman" w:cs="Times New Roman"/>
          <w:sz w:val="24"/>
          <w:szCs w:val="24"/>
        </w:rPr>
        <w:footnoteReference w:id="17"/>
      </w:r>
      <w:r w:rsidR="002F6740" w:rsidRPr="00E52DE1">
        <w:rPr>
          <w:rFonts w:ascii="Times New Roman" w:hAnsi="Times New Roman" w:cs="Times New Roman"/>
          <w:sz w:val="24"/>
          <w:szCs w:val="24"/>
        </w:rPr>
        <w:t xml:space="preserve"> </w:t>
      </w:r>
      <w:r w:rsidRPr="00E52DE1">
        <w:rPr>
          <w:rFonts w:ascii="Times New Roman" w:hAnsi="Times New Roman" w:cs="Times New Roman"/>
          <w:sz w:val="24"/>
          <w:szCs w:val="24"/>
        </w:rPr>
        <w:t>“per conto del campanile come del</w:t>
      </w:r>
      <w:r w:rsidR="005269BE">
        <w:rPr>
          <w:rFonts w:ascii="Times New Roman" w:hAnsi="Times New Roman" w:cs="Times New Roman"/>
          <w:sz w:val="24"/>
          <w:szCs w:val="24"/>
        </w:rPr>
        <w:t>l</w:t>
      </w:r>
      <w:r w:rsidRPr="00E52DE1">
        <w:rPr>
          <w:rFonts w:ascii="Times New Roman" w:hAnsi="Times New Roman" w:cs="Times New Roman"/>
          <w:sz w:val="24"/>
          <w:szCs w:val="24"/>
        </w:rPr>
        <w:t>a cisterna et basamento”</w:t>
      </w:r>
      <w:r w:rsidRPr="00E52DE1">
        <w:rPr>
          <w:rStyle w:val="Rimandonotaapidipagina"/>
          <w:rFonts w:ascii="Times New Roman" w:hAnsi="Times New Roman" w:cs="Times New Roman"/>
          <w:sz w:val="24"/>
          <w:szCs w:val="24"/>
        </w:rPr>
        <w:footnoteReference w:id="18"/>
      </w:r>
      <w:r w:rsidRPr="00E52DE1">
        <w:rPr>
          <w:rFonts w:ascii="Times New Roman" w:hAnsi="Times New Roman" w:cs="Times New Roman"/>
          <w:sz w:val="24"/>
          <w:szCs w:val="24"/>
        </w:rPr>
        <w:t xml:space="preserve">. </w:t>
      </w:r>
      <w:r w:rsidR="005269BE">
        <w:rPr>
          <w:rFonts w:ascii="Times New Roman" w:hAnsi="Times New Roman" w:cs="Times New Roman"/>
          <w:sz w:val="24"/>
          <w:szCs w:val="24"/>
        </w:rPr>
        <w:t xml:space="preserve">La cisterna è probabilmente da individuare nel pozzo ancora oggi esistente a settentrione della chiesa, presso il campanile. </w:t>
      </w:r>
    </w:p>
    <w:p w14:paraId="06582EB2" w14:textId="4FEE3B69" w:rsidR="00F22E9F" w:rsidRPr="00E52DE1" w:rsidRDefault="00F22E9F" w:rsidP="009230D9">
      <w:pPr>
        <w:spacing w:after="0" w:line="240" w:lineRule="auto"/>
        <w:jc w:val="both"/>
        <w:rPr>
          <w:rFonts w:ascii="Times New Roman" w:hAnsi="Times New Roman" w:cs="Times New Roman"/>
          <w:sz w:val="24"/>
          <w:szCs w:val="24"/>
        </w:rPr>
      </w:pPr>
      <w:r w:rsidRPr="00E52DE1">
        <w:rPr>
          <w:rFonts w:ascii="Times New Roman" w:hAnsi="Times New Roman" w:cs="Times New Roman"/>
          <w:sz w:val="24"/>
          <w:szCs w:val="24"/>
        </w:rPr>
        <w:t xml:space="preserve">Nel 1562-63, accanto a </w:t>
      </w:r>
      <w:r w:rsidR="00741A2C">
        <w:rPr>
          <w:rFonts w:ascii="Times New Roman" w:hAnsi="Times New Roman" w:cs="Times New Roman"/>
          <w:sz w:val="24"/>
          <w:szCs w:val="24"/>
        </w:rPr>
        <w:t>imprecisat</w:t>
      </w:r>
      <w:r w:rsidR="002F6740">
        <w:rPr>
          <w:rFonts w:ascii="Times New Roman" w:hAnsi="Times New Roman" w:cs="Times New Roman"/>
          <w:sz w:val="24"/>
          <w:szCs w:val="24"/>
        </w:rPr>
        <w:t>e</w:t>
      </w:r>
      <w:r w:rsidRPr="00E52DE1">
        <w:rPr>
          <w:rFonts w:ascii="Times New Roman" w:hAnsi="Times New Roman" w:cs="Times New Roman"/>
          <w:sz w:val="24"/>
          <w:szCs w:val="24"/>
        </w:rPr>
        <w:t xml:space="preserve"> </w:t>
      </w:r>
      <w:r w:rsidR="002F6740">
        <w:rPr>
          <w:rFonts w:ascii="Times New Roman" w:hAnsi="Times New Roman" w:cs="Times New Roman"/>
          <w:sz w:val="24"/>
          <w:szCs w:val="24"/>
        </w:rPr>
        <w:t>opere</w:t>
      </w:r>
      <w:r w:rsidRPr="00E52DE1">
        <w:rPr>
          <w:rFonts w:ascii="Times New Roman" w:hAnsi="Times New Roman" w:cs="Times New Roman"/>
          <w:sz w:val="24"/>
          <w:szCs w:val="24"/>
        </w:rPr>
        <w:t xml:space="preserve"> di manutenzione</w:t>
      </w:r>
      <w:r w:rsidRPr="00E52DE1">
        <w:rPr>
          <w:rStyle w:val="Rimandonotaapidipagina"/>
          <w:rFonts w:ascii="Times New Roman" w:hAnsi="Times New Roman" w:cs="Times New Roman"/>
          <w:sz w:val="24"/>
          <w:szCs w:val="24"/>
        </w:rPr>
        <w:footnoteReference w:id="19"/>
      </w:r>
      <w:r w:rsidRPr="00E52DE1">
        <w:rPr>
          <w:rFonts w:ascii="Times New Roman" w:hAnsi="Times New Roman" w:cs="Times New Roman"/>
          <w:sz w:val="24"/>
          <w:szCs w:val="24"/>
        </w:rPr>
        <w:t xml:space="preserve">, </w:t>
      </w:r>
      <w:r w:rsidR="00DD59F0" w:rsidRPr="00E52DE1">
        <w:rPr>
          <w:rFonts w:ascii="Times New Roman" w:hAnsi="Times New Roman" w:cs="Times New Roman"/>
          <w:sz w:val="24"/>
          <w:szCs w:val="24"/>
        </w:rPr>
        <w:t>mastro Gianni</w:t>
      </w:r>
      <w:r w:rsidR="00DD59F0">
        <w:rPr>
          <w:rFonts w:ascii="Times New Roman" w:hAnsi="Times New Roman" w:cs="Times New Roman"/>
          <w:sz w:val="24"/>
          <w:szCs w:val="24"/>
        </w:rPr>
        <w:t xml:space="preserve"> risistemò</w:t>
      </w:r>
      <w:r w:rsidRPr="00E52DE1">
        <w:rPr>
          <w:rFonts w:ascii="Times New Roman" w:hAnsi="Times New Roman" w:cs="Times New Roman"/>
          <w:sz w:val="24"/>
          <w:szCs w:val="24"/>
        </w:rPr>
        <w:t xml:space="preserve"> le vetrate della chiesa</w:t>
      </w:r>
      <w:r w:rsidRPr="00E52DE1">
        <w:rPr>
          <w:rStyle w:val="Rimandonotaapidipagina"/>
          <w:rFonts w:ascii="Times New Roman" w:hAnsi="Times New Roman" w:cs="Times New Roman"/>
          <w:sz w:val="24"/>
          <w:szCs w:val="24"/>
        </w:rPr>
        <w:footnoteReference w:id="20"/>
      </w:r>
      <w:r w:rsidR="00DD59F0">
        <w:rPr>
          <w:rFonts w:ascii="Times New Roman" w:hAnsi="Times New Roman" w:cs="Times New Roman"/>
          <w:sz w:val="24"/>
          <w:szCs w:val="24"/>
        </w:rPr>
        <w:t xml:space="preserve"> e </w:t>
      </w:r>
      <w:r w:rsidR="00DD59F0" w:rsidRPr="00E52DE1">
        <w:rPr>
          <w:rFonts w:ascii="Times New Roman" w:hAnsi="Times New Roman" w:cs="Times New Roman"/>
          <w:sz w:val="24"/>
          <w:szCs w:val="24"/>
        </w:rPr>
        <w:t>mastro Adriano</w:t>
      </w:r>
      <w:r w:rsidR="00DD59F0">
        <w:rPr>
          <w:rFonts w:ascii="Times New Roman" w:hAnsi="Times New Roman" w:cs="Times New Roman"/>
          <w:sz w:val="24"/>
          <w:szCs w:val="24"/>
        </w:rPr>
        <w:t xml:space="preserve">, </w:t>
      </w:r>
      <w:r w:rsidRPr="00E52DE1">
        <w:rPr>
          <w:rFonts w:ascii="Times New Roman" w:hAnsi="Times New Roman" w:cs="Times New Roman"/>
          <w:sz w:val="24"/>
          <w:szCs w:val="24"/>
        </w:rPr>
        <w:t>la “campana grossa” (“che voleva cascare”)</w:t>
      </w:r>
      <w:r w:rsidRPr="00E52DE1">
        <w:rPr>
          <w:rStyle w:val="Rimandonotaapidipagina"/>
          <w:rFonts w:ascii="Times New Roman" w:hAnsi="Times New Roman" w:cs="Times New Roman"/>
          <w:sz w:val="24"/>
          <w:szCs w:val="24"/>
        </w:rPr>
        <w:footnoteReference w:id="21"/>
      </w:r>
      <w:r w:rsidR="00DD59F0">
        <w:rPr>
          <w:rFonts w:ascii="Times New Roman" w:hAnsi="Times New Roman" w:cs="Times New Roman"/>
          <w:sz w:val="24"/>
          <w:szCs w:val="24"/>
        </w:rPr>
        <w:t xml:space="preserve">. </w:t>
      </w:r>
      <w:r w:rsidR="00741A2C">
        <w:rPr>
          <w:rFonts w:ascii="Times New Roman" w:hAnsi="Times New Roman" w:cs="Times New Roman"/>
          <w:sz w:val="24"/>
          <w:szCs w:val="24"/>
        </w:rPr>
        <w:t>In quegli anni f</w:t>
      </w:r>
      <w:r w:rsidR="00DD59F0">
        <w:rPr>
          <w:rFonts w:ascii="Times New Roman" w:hAnsi="Times New Roman" w:cs="Times New Roman"/>
          <w:sz w:val="24"/>
          <w:szCs w:val="24"/>
        </w:rPr>
        <w:t>urono realizzati interventi anche su</w:t>
      </w:r>
      <w:r w:rsidR="005D1D87">
        <w:rPr>
          <w:rFonts w:ascii="Times New Roman" w:hAnsi="Times New Roman" w:cs="Times New Roman"/>
          <w:sz w:val="24"/>
          <w:szCs w:val="24"/>
        </w:rPr>
        <w:t xml:space="preserve"> una</w:t>
      </w:r>
      <w:r w:rsidRPr="00E52DE1">
        <w:rPr>
          <w:rFonts w:ascii="Times New Roman" w:hAnsi="Times New Roman" w:cs="Times New Roman"/>
          <w:sz w:val="24"/>
          <w:szCs w:val="24"/>
        </w:rPr>
        <w:t xml:space="preserve"> croce d’oro</w:t>
      </w:r>
      <w:r w:rsidR="005D1D87">
        <w:rPr>
          <w:rFonts w:ascii="Times New Roman" w:hAnsi="Times New Roman" w:cs="Times New Roman"/>
          <w:sz w:val="24"/>
          <w:szCs w:val="24"/>
        </w:rPr>
        <w:t>, che non sappiamo dove si trovasse</w:t>
      </w:r>
      <w:r w:rsidRPr="00E52DE1">
        <w:rPr>
          <w:rFonts w:ascii="Times New Roman" w:hAnsi="Times New Roman" w:cs="Times New Roman"/>
          <w:sz w:val="24"/>
          <w:szCs w:val="24"/>
        </w:rPr>
        <w:t xml:space="preserve"> (cui furono aggiunte “due pietre”)</w:t>
      </w:r>
      <w:r w:rsidRPr="00E52DE1">
        <w:rPr>
          <w:rStyle w:val="Rimandonotaapidipagina"/>
          <w:rFonts w:ascii="Times New Roman" w:hAnsi="Times New Roman" w:cs="Times New Roman"/>
          <w:sz w:val="24"/>
          <w:szCs w:val="24"/>
        </w:rPr>
        <w:footnoteReference w:id="22"/>
      </w:r>
      <w:r w:rsidRPr="00E52DE1">
        <w:rPr>
          <w:rFonts w:ascii="Times New Roman" w:hAnsi="Times New Roman" w:cs="Times New Roman"/>
          <w:sz w:val="24"/>
          <w:szCs w:val="24"/>
        </w:rPr>
        <w:t xml:space="preserve"> e </w:t>
      </w:r>
      <w:r w:rsidR="00DD59F0">
        <w:rPr>
          <w:rFonts w:ascii="Times New Roman" w:hAnsi="Times New Roman" w:cs="Times New Roman"/>
          <w:sz w:val="24"/>
          <w:szCs w:val="24"/>
        </w:rPr>
        <w:t xml:space="preserve">fu </w:t>
      </w:r>
      <w:r w:rsidR="00A56A3B">
        <w:rPr>
          <w:rFonts w:ascii="Times New Roman" w:hAnsi="Times New Roman" w:cs="Times New Roman"/>
          <w:sz w:val="24"/>
          <w:szCs w:val="24"/>
        </w:rPr>
        <w:t xml:space="preserve">dipinto </w:t>
      </w:r>
      <w:r w:rsidRPr="00E52DE1">
        <w:rPr>
          <w:rFonts w:ascii="Times New Roman" w:hAnsi="Times New Roman" w:cs="Times New Roman"/>
          <w:sz w:val="24"/>
          <w:szCs w:val="24"/>
        </w:rPr>
        <w:t>un ritratto della Madonna</w:t>
      </w:r>
      <w:r w:rsidR="005D1D87">
        <w:rPr>
          <w:rFonts w:ascii="Times New Roman" w:hAnsi="Times New Roman" w:cs="Times New Roman"/>
          <w:sz w:val="24"/>
          <w:szCs w:val="24"/>
        </w:rPr>
        <w:t>, anche in questo caso, non sappiamo dove</w:t>
      </w:r>
      <w:r w:rsidRPr="00E52DE1">
        <w:rPr>
          <w:rStyle w:val="Rimandonotaapidipagina"/>
          <w:rFonts w:ascii="Times New Roman" w:hAnsi="Times New Roman" w:cs="Times New Roman"/>
          <w:sz w:val="24"/>
          <w:szCs w:val="24"/>
        </w:rPr>
        <w:footnoteReference w:id="23"/>
      </w:r>
      <w:r w:rsidRPr="00E52DE1">
        <w:rPr>
          <w:rFonts w:ascii="Times New Roman" w:hAnsi="Times New Roman" w:cs="Times New Roman"/>
          <w:sz w:val="24"/>
          <w:szCs w:val="24"/>
        </w:rPr>
        <w:t>.</w:t>
      </w:r>
    </w:p>
    <w:p w14:paraId="00041B77" w14:textId="59C2537D" w:rsidR="00F22E9F" w:rsidRPr="00E52DE1" w:rsidRDefault="00F22E9F" w:rsidP="009230D9">
      <w:pPr>
        <w:spacing w:after="0" w:line="240" w:lineRule="auto"/>
        <w:jc w:val="both"/>
        <w:rPr>
          <w:rFonts w:ascii="Times New Roman" w:hAnsi="Times New Roman" w:cs="Times New Roman"/>
          <w:sz w:val="24"/>
          <w:szCs w:val="24"/>
        </w:rPr>
      </w:pPr>
      <w:r w:rsidRPr="00E52DE1">
        <w:rPr>
          <w:rFonts w:ascii="Times New Roman" w:hAnsi="Times New Roman" w:cs="Times New Roman"/>
          <w:sz w:val="24"/>
          <w:szCs w:val="24"/>
        </w:rPr>
        <w:t xml:space="preserve">Le successive informazioni si collocano negli anni ’80 del secolo e forniscono importanti notizie riguardo </w:t>
      </w:r>
      <w:r w:rsidR="005D1D87">
        <w:rPr>
          <w:rFonts w:ascii="Times New Roman" w:hAnsi="Times New Roman" w:cs="Times New Roman"/>
          <w:sz w:val="24"/>
          <w:szCs w:val="24"/>
        </w:rPr>
        <w:t xml:space="preserve">il vano </w:t>
      </w:r>
      <w:r w:rsidRPr="00E52DE1">
        <w:rPr>
          <w:rFonts w:ascii="Times New Roman" w:hAnsi="Times New Roman" w:cs="Times New Roman"/>
          <w:sz w:val="24"/>
          <w:szCs w:val="24"/>
        </w:rPr>
        <w:t xml:space="preserve">annesso </w:t>
      </w:r>
      <w:r w:rsidR="005D1D87">
        <w:rPr>
          <w:rFonts w:ascii="Times New Roman" w:hAnsi="Times New Roman" w:cs="Times New Roman"/>
          <w:sz w:val="24"/>
          <w:szCs w:val="24"/>
        </w:rPr>
        <w:t>alla</w:t>
      </w:r>
      <w:r w:rsidRPr="00E52DE1">
        <w:rPr>
          <w:rFonts w:ascii="Times New Roman" w:hAnsi="Times New Roman" w:cs="Times New Roman"/>
          <w:sz w:val="24"/>
          <w:szCs w:val="24"/>
        </w:rPr>
        <w:t xml:space="preserve"> facciata</w:t>
      </w:r>
      <w:r w:rsidR="005D1D87">
        <w:rPr>
          <w:rFonts w:ascii="Times New Roman" w:hAnsi="Times New Roman" w:cs="Times New Roman"/>
          <w:sz w:val="24"/>
          <w:szCs w:val="24"/>
        </w:rPr>
        <w:t xml:space="preserve"> denominato nelle fonti </w:t>
      </w:r>
      <w:r w:rsidR="005D1D87" w:rsidRPr="00E52DE1">
        <w:rPr>
          <w:rFonts w:ascii="Times New Roman" w:hAnsi="Times New Roman" w:cs="Times New Roman"/>
          <w:sz w:val="24"/>
          <w:szCs w:val="24"/>
        </w:rPr>
        <w:t xml:space="preserve">“Le </w:t>
      </w:r>
      <w:proofErr w:type="spellStart"/>
      <w:r w:rsidR="005D1D87" w:rsidRPr="00E52DE1">
        <w:rPr>
          <w:rFonts w:ascii="Times New Roman" w:hAnsi="Times New Roman" w:cs="Times New Roman"/>
          <w:sz w:val="24"/>
          <w:szCs w:val="24"/>
        </w:rPr>
        <w:t>Palazzette</w:t>
      </w:r>
      <w:proofErr w:type="spellEnd"/>
      <w:r w:rsidR="005D1D87" w:rsidRPr="00E52DE1">
        <w:rPr>
          <w:rFonts w:ascii="Times New Roman" w:hAnsi="Times New Roman" w:cs="Times New Roman"/>
          <w:sz w:val="24"/>
          <w:szCs w:val="24"/>
        </w:rPr>
        <w:t>”</w:t>
      </w:r>
      <w:r w:rsidR="00F739E4">
        <w:rPr>
          <w:rFonts w:ascii="Times New Roman" w:hAnsi="Times New Roman" w:cs="Times New Roman"/>
          <w:sz w:val="24"/>
          <w:szCs w:val="24"/>
        </w:rPr>
        <w:t>. La struttura, nota attraverso le fonti iconografiche, fu</w:t>
      </w:r>
      <w:r w:rsidR="00F739E4" w:rsidRPr="00E52DE1">
        <w:rPr>
          <w:rFonts w:ascii="Times New Roman" w:hAnsi="Times New Roman" w:cs="Times New Roman"/>
          <w:sz w:val="24"/>
          <w:szCs w:val="24"/>
        </w:rPr>
        <w:t xml:space="preserve"> eliminata</w:t>
      </w:r>
      <w:r w:rsidR="00F739E4">
        <w:rPr>
          <w:rFonts w:ascii="Times New Roman" w:hAnsi="Times New Roman" w:cs="Times New Roman"/>
          <w:sz w:val="24"/>
          <w:szCs w:val="24"/>
        </w:rPr>
        <w:t xml:space="preserve"> nell’ambito dei primi interventi di restauro sul finire del XIX secolo</w:t>
      </w:r>
      <w:r w:rsidR="007450D6">
        <w:rPr>
          <w:rStyle w:val="Rimandonotaapidipagina"/>
          <w:rFonts w:ascii="Times New Roman" w:hAnsi="Times New Roman" w:cs="Times New Roman"/>
          <w:sz w:val="24"/>
          <w:szCs w:val="24"/>
        </w:rPr>
        <w:footnoteReference w:id="24"/>
      </w:r>
      <w:r w:rsidR="00F739E4">
        <w:rPr>
          <w:rFonts w:ascii="Times New Roman" w:hAnsi="Times New Roman" w:cs="Times New Roman"/>
          <w:sz w:val="24"/>
          <w:szCs w:val="24"/>
        </w:rPr>
        <w:t>. L</w:t>
      </w:r>
      <w:r w:rsidRPr="00E52DE1">
        <w:rPr>
          <w:rFonts w:ascii="Times New Roman" w:hAnsi="Times New Roman" w:cs="Times New Roman"/>
          <w:sz w:val="24"/>
          <w:szCs w:val="24"/>
        </w:rPr>
        <w:t>a cronologia di costruzione della fabbrica</w:t>
      </w:r>
      <w:r w:rsidR="00F739E4">
        <w:rPr>
          <w:rFonts w:ascii="Times New Roman" w:hAnsi="Times New Roman" w:cs="Times New Roman"/>
          <w:sz w:val="24"/>
          <w:szCs w:val="24"/>
        </w:rPr>
        <w:t>,</w:t>
      </w:r>
      <w:r w:rsidRPr="00E52DE1">
        <w:rPr>
          <w:rFonts w:ascii="Times New Roman" w:hAnsi="Times New Roman" w:cs="Times New Roman"/>
          <w:sz w:val="24"/>
          <w:szCs w:val="24"/>
        </w:rPr>
        <w:t xml:space="preserve"> che </w:t>
      </w:r>
      <w:r w:rsidR="00F739E4">
        <w:rPr>
          <w:rFonts w:ascii="Times New Roman" w:hAnsi="Times New Roman" w:cs="Times New Roman"/>
          <w:sz w:val="24"/>
          <w:szCs w:val="24"/>
        </w:rPr>
        <w:t>andò a sostituire</w:t>
      </w:r>
      <w:r w:rsidRPr="00E52DE1">
        <w:rPr>
          <w:rFonts w:ascii="Times New Roman" w:hAnsi="Times New Roman" w:cs="Times New Roman"/>
          <w:sz w:val="24"/>
          <w:szCs w:val="24"/>
        </w:rPr>
        <w:t xml:space="preserve"> l’antico nartece</w:t>
      </w:r>
      <w:r w:rsidR="005D1D87">
        <w:rPr>
          <w:rFonts w:ascii="Times New Roman" w:hAnsi="Times New Roman" w:cs="Times New Roman"/>
          <w:sz w:val="24"/>
          <w:szCs w:val="24"/>
        </w:rPr>
        <w:t>,</w:t>
      </w:r>
      <w:r w:rsidR="00F739E4">
        <w:rPr>
          <w:rFonts w:ascii="Times New Roman" w:hAnsi="Times New Roman" w:cs="Times New Roman"/>
          <w:sz w:val="24"/>
          <w:szCs w:val="24"/>
        </w:rPr>
        <w:t xml:space="preserve"> non è mai stata chiarita. </w:t>
      </w:r>
    </w:p>
    <w:p w14:paraId="26360FE4" w14:textId="36135D15" w:rsidR="007B4C36" w:rsidRPr="00A56A3B" w:rsidRDefault="00F22E9F" w:rsidP="009230D9">
      <w:pPr>
        <w:spacing w:after="0" w:line="240" w:lineRule="auto"/>
        <w:jc w:val="both"/>
        <w:rPr>
          <w:rFonts w:ascii="Times New Roman" w:hAnsi="Times New Roman" w:cs="Times New Roman"/>
          <w:sz w:val="24"/>
          <w:szCs w:val="24"/>
        </w:rPr>
      </w:pPr>
      <w:r w:rsidRPr="00E52DE1">
        <w:rPr>
          <w:rFonts w:ascii="Times New Roman" w:hAnsi="Times New Roman" w:cs="Times New Roman"/>
          <w:sz w:val="24"/>
          <w:szCs w:val="24"/>
        </w:rPr>
        <w:t>Secondo due note rintracciate nei libri mastri, nel 1583 i monaci pagarono un gruppo di operai “per far guastare il portico alla badia”</w:t>
      </w:r>
      <w:r w:rsidRPr="00E52DE1">
        <w:rPr>
          <w:rStyle w:val="Rimandonotaapidipagina"/>
          <w:rFonts w:ascii="Times New Roman" w:hAnsi="Times New Roman" w:cs="Times New Roman"/>
          <w:sz w:val="24"/>
          <w:szCs w:val="24"/>
        </w:rPr>
        <w:footnoteReference w:id="25"/>
      </w:r>
      <w:r w:rsidR="00A56A3B">
        <w:rPr>
          <w:rFonts w:ascii="Times New Roman" w:hAnsi="Times New Roman" w:cs="Times New Roman"/>
          <w:sz w:val="24"/>
          <w:szCs w:val="24"/>
        </w:rPr>
        <w:t xml:space="preserve"> e</w:t>
      </w:r>
      <w:r w:rsidRPr="00E52DE1">
        <w:rPr>
          <w:rFonts w:ascii="Times New Roman" w:hAnsi="Times New Roman" w:cs="Times New Roman"/>
          <w:sz w:val="24"/>
          <w:szCs w:val="24"/>
        </w:rPr>
        <w:t xml:space="preserve"> nel 1592, mastro Pier Giacomo </w:t>
      </w:r>
      <w:proofErr w:type="spellStart"/>
      <w:r w:rsidRPr="00E52DE1">
        <w:rPr>
          <w:rFonts w:ascii="Times New Roman" w:hAnsi="Times New Roman" w:cs="Times New Roman"/>
          <w:sz w:val="24"/>
          <w:szCs w:val="24"/>
        </w:rPr>
        <w:t>Picinini</w:t>
      </w:r>
      <w:proofErr w:type="spellEnd"/>
      <w:r w:rsidRPr="00E52DE1">
        <w:rPr>
          <w:rFonts w:ascii="Times New Roman" w:hAnsi="Times New Roman" w:cs="Times New Roman"/>
          <w:sz w:val="24"/>
          <w:szCs w:val="24"/>
        </w:rPr>
        <w:t xml:space="preserve"> fu saldato per “le due cappellette nove fatte nell’andito della chiesa di Classe”</w:t>
      </w:r>
      <w:r w:rsidRPr="00E52DE1">
        <w:rPr>
          <w:rStyle w:val="Rimandonotaapidipagina"/>
          <w:rFonts w:ascii="Times New Roman" w:hAnsi="Times New Roman" w:cs="Times New Roman"/>
          <w:sz w:val="24"/>
          <w:szCs w:val="24"/>
        </w:rPr>
        <w:footnoteReference w:id="26"/>
      </w:r>
      <w:r w:rsidR="005D1D87">
        <w:rPr>
          <w:rFonts w:ascii="Times New Roman" w:hAnsi="Times New Roman" w:cs="Times New Roman"/>
          <w:sz w:val="24"/>
          <w:szCs w:val="24"/>
        </w:rPr>
        <w:t>.</w:t>
      </w:r>
      <w:r w:rsidR="009B4467">
        <w:rPr>
          <w:rFonts w:ascii="Times New Roman" w:hAnsi="Times New Roman" w:cs="Times New Roman"/>
          <w:sz w:val="24"/>
          <w:szCs w:val="24"/>
        </w:rPr>
        <w:t xml:space="preserve"> </w:t>
      </w:r>
    </w:p>
    <w:p w14:paraId="142F95FE" w14:textId="00485F60" w:rsidR="00F22E9F" w:rsidRPr="00E52DE1" w:rsidRDefault="00A56A3B" w:rsidP="0092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Sulla </w:t>
      </w:r>
      <w:r w:rsidR="00D271A9">
        <w:rPr>
          <w:rFonts w:ascii="Times New Roman" w:hAnsi="Times New Roman" w:cs="Times New Roman"/>
          <w:sz w:val="24"/>
          <w:szCs w:val="24"/>
        </w:rPr>
        <w:t>scorta</w:t>
      </w:r>
      <w:r>
        <w:rPr>
          <w:rFonts w:ascii="Times New Roman" w:hAnsi="Times New Roman" w:cs="Times New Roman"/>
          <w:sz w:val="24"/>
          <w:szCs w:val="24"/>
        </w:rPr>
        <w:t xml:space="preserve"> di</w:t>
      </w:r>
      <w:r w:rsidR="00F22E9F" w:rsidRPr="00E52DE1">
        <w:rPr>
          <w:rFonts w:ascii="Times New Roman" w:hAnsi="Times New Roman" w:cs="Times New Roman"/>
          <w:sz w:val="24"/>
          <w:szCs w:val="24"/>
        </w:rPr>
        <w:t xml:space="preserve"> quest</w:t>
      </w:r>
      <w:r w:rsidR="00D26E44">
        <w:rPr>
          <w:rFonts w:ascii="Times New Roman" w:hAnsi="Times New Roman" w:cs="Times New Roman"/>
          <w:sz w:val="24"/>
          <w:szCs w:val="24"/>
        </w:rPr>
        <w:t>e informazioni</w:t>
      </w:r>
      <w:r>
        <w:rPr>
          <w:rFonts w:ascii="Times New Roman" w:hAnsi="Times New Roman" w:cs="Times New Roman"/>
          <w:sz w:val="24"/>
          <w:szCs w:val="24"/>
        </w:rPr>
        <w:t>,</w:t>
      </w:r>
      <w:r w:rsidR="00F22E9F" w:rsidRPr="00E52DE1">
        <w:rPr>
          <w:rFonts w:ascii="Times New Roman" w:hAnsi="Times New Roman" w:cs="Times New Roman"/>
          <w:sz w:val="24"/>
          <w:szCs w:val="24"/>
        </w:rPr>
        <w:t xml:space="preserve"> possiamo ipotizzare che in quel decennio fosse atterrat</w:t>
      </w:r>
      <w:r w:rsidR="00A30787">
        <w:rPr>
          <w:rFonts w:ascii="Times New Roman" w:hAnsi="Times New Roman" w:cs="Times New Roman"/>
          <w:sz w:val="24"/>
          <w:szCs w:val="24"/>
        </w:rPr>
        <w:t>o quanto sopravviveva del vecchio nartece</w:t>
      </w:r>
      <w:r w:rsidR="00F22E9F" w:rsidRPr="00E52DE1">
        <w:rPr>
          <w:rFonts w:ascii="Times New Roman" w:hAnsi="Times New Roman" w:cs="Times New Roman"/>
          <w:sz w:val="24"/>
          <w:szCs w:val="24"/>
        </w:rPr>
        <w:t xml:space="preserve"> e </w:t>
      </w:r>
      <w:r w:rsidR="00A30787">
        <w:rPr>
          <w:rFonts w:ascii="Times New Roman" w:hAnsi="Times New Roman" w:cs="Times New Roman"/>
          <w:sz w:val="24"/>
          <w:szCs w:val="24"/>
        </w:rPr>
        <w:t xml:space="preserve">sostituito dal </w:t>
      </w:r>
      <w:r w:rsidR="00F22E9F" w:rsidRPr="00E52DE1">
        <w:rPr>
          <w:rFonts w:ascii="Times New Roman" w:hAnsi="Times New Roman" w:cs="Times New Roman"/>
          <w:sz w:val="24"/>
          <w:szCs w:val="24"/>
        </w:rPr>
        <w:t>vano</w:t>
      </w:r>
      <w:r w:rsidR="00A30787">
        <w:rPr>
          <w:rFonts w:ascii="Times New Roman" w:hAnsi="Times New Roman" w:cs="Times New Roman"/>
          <w:sz w:val="24"/>
          <w:szCs w:val="24"/>
        </w:rPr>
        <w:t xml:space="preserve"> giunto fino alla fine del XIX secolo</w:t>
      </w:r>
      <w:r w:rsidR="00F22E9F" w:rsidRPr="00E52DE1">
        <w:rPr>
          <w:rFonts w:ascii="Times New Roman" w:hAnsi="Times New Roman" w:cs="Times New Roman"/>
          <w:sz w:val="24"/>
          <w:szCs w:val="24"/>
        </w:rPr>
        <w:t xml:space="preserve">. </w:t>
      </w:r>
      <w:r w:rsidR="009B3A37">
        <w:rPr>
          <w:rFonts w:ascii="Times New Roman" w:hAnsi="Times New Roman" w:cs="Times New Roman"/>
          <w:sz w:val="24"/>
          <w:szCs w:val="24"/>
        </w:rPr>
        <w:t xml:space="preserve">Secondo </w:t>
      </w:r>
      <w:r w:rsidR="009B3A37">
        <w:rPr>
          <w:rFonts w:ascii="Times New Roman" w:hAnsi="Times New Roman" w:cs="Times New Roman"/>
          <w:sz w:val="24"/>
          <w:szCs w:val="24"/>
        </w:rPr>
        <w:lastRenderedPageBreak/>
        <w:t>quanto apprendiamo da una planimetria</w:t>
      </w:r>
      <w:r w:rsidR="00DC043A">
        <w:rPr>
          <w:rStyle w:val="Rimandonotaapidipagina"/>
          <w:rFonts w:ascii="Times New Roman" w:hAnsi="Times New Roman" w:cs="Times New Roman"/>
          <w:sz w:val="24"/>
          <w:szCs w:val="24"/>
        </w:rPr>
        <w:footnoteReference w:id="27"/>
      </w:r>
      <w:r w:rsidR="009B3A37">
        <w:rPr>
          <w:rFonts w:ascii="Times New Roman" w:hAnsi="Times New Roman" w:cs="Times New Roman"/>
          <w:sz w:val="24"/>
          <w:szCs w:val="24"/>
        </w:rPr>
        <w:t xml:space="preserve"> </w:t>
      </w:r>
      <w:r w:rsidR="003932F5">
        <w:rPr>
          <w:rFonts w:ascii="Times New Roman" w:hAnsi="Times New Roman" w:cs="Times New Roman"/>
          <w:sz w:val="24"/>
          <w:szCs w:val="24"/>
        </w:rPr>
        <w:t>e da un</w:t>
      </w:r>
      <w:r w:rsidR="007450D6">
        <w:rPr>
          <w:rFonts w:ascii="Times New Roman" w:hAnsi="Times New Roman" w:cs="Times New Roman"/>
          <w:sz w:val="24"/>
          <w:szCs w:val="24"/>
        </w:rPr>
        <w:t>a</w:t>
      </w:r>
      <w:r w:rsidR="003932F5">
        <w:rPr>
          <w:rFonts w:ascii="Times New Roman" w:hAnsi="Times New Roman" w:cs="Times New Roman"/>
          <w:sz w:val="24"/>
          <w:szCs w:val="24"/>
        </w:rPr>
        <w:t xml:space="preserve"> </w:t>
      </w:r>
      <w:r w:rsidR="007450D6">
        <w:rPr>
          <w:rFonts w:ascii="Times New Roman" w:hAnsi="Times New Roman" w:cs="Times New Roman"/>
          <w:sz w:val="24"/>
          <w:szCs w:val="24"/>
        </w:rPr>
        <w:t>sezione</w:t>
      </w:r>
      <w:r w:rsidR="00DC043A">
        <w:rPr>
          <w:rStyle w:val="Rimandonotaapidipagina"/>
          <w:rFonts w:ascii="Times New Roman" w:hAnsi="Times New Roman" w:cs="Times New Roman"/>
          <w:sz w:val="24"/>
          <w:szCs w:val="24"/>
        </w:rPr>
        <w:footnoteReference w:id="28"/>
      </w:r>
      <w:r w:rsidR="003932F5">
        <w:rPr>
          <w:rFonts w:ascii="Times New Roman" w:hAnsi="Times New Roman" w:cs="Times New Roman"/>
          <w:sz w:val="24"/>
          <w:szCs w:val="24"/>
        </w:rPr>
        <w:t xml:space="preserve"> </w:t>
      </w:r>
      <w:r w:rsidR="009B3A37">
        <w:rPr>
          <w:rFonts w:ascii="Times New Roman" w:hAnsi="Times New Roman" w:cs="Times New Roman"/>
          <w:sz w:val="24"/>
          <w:szCs w:val="24"/>
        </w:rPr>
        <w:t>della chiesa realizzat</w:t>
      </w:r>
      <w:r w:rsidR="003932F5">
        <w:rPr>
          <w:rFonts w:ascii="Times New Roman" w:hAnsi="Times New Roman" w:cs="Times New Roman"/>
          <w:sz w:val="24"/>
          <w:szCs w:val="24"/>
        </w:rPr>
        <w:t>i</w:t>
      </w:r>
      <w:r w:rsidR="009B3A37">
        <w:rPr>
          <w:rFonts w:ascii="Times New Roman" w:hAnsi="Times New Roman" w:cs="Times New Roman"/>
          <w:sz w:val="24"/>
          <w:szCs w:val="24"/>
        </w:rPr>
        <w:t xml:space="preserve"> da</w:t>
      </w:r>
      <w:r w:rsidR="007450D6">
        <w:rPr>
          <w:rFonts w:ascii="Times New Roman" w:hAnsi="Times New Roman" w:cs="Times New Roman"/>
          <w:sz w:val="24"/>
          <w:szCs w:val="24"/>
        </w:rPr>
        <w:t>l monaco</w:t>
      </w:r>
      <w:r w:rsidR="009B3A37">
        <w:rPr>
          <w:rFonts w:ascii="Times New Roman" w:hAnsi="Times New Roman" w:cs="Times New Roman"/>
          <w:sz w:val="24"/>
          <w:szCs w:val="24"/>
        </w:rPr>
        <w:t xml:space="preserve"> Antonio </w:t>
      </w:r>
      <w:proofErr w:type="spellStart"/>
      <w:r w:rsidR="009B3A37">
        <w:rPr>
          <w:rFonts w:ascii="Times New Roman" w:hAnsi="Times New Roman" w:cs="Times New Roman"/>
          <w:sz w:val="24"/>
          <w:szCs w:val="24"/>
        </w:rPr>
        <w:t>Soratini</w:t>
      </w:r>
      <w:proofErr w:type="spellEnd"/>
      <w:r w:rsidR="009B3A37">
        <w:rPr>
          <w:rFonts w:ascii="Times New Roman" w:hAnsi="Times New Roman" w:cs="Times New Roman"/>
          <w:sz w:val="24"/>
          <w:szCs w:val="24"/>
        </w:rPr>
        <w:t xml:space="preserve"> nel XVIII secolo</w:t>
      </w:r>
      <w:r w:rsidR="008B78FC">
        <w:rPr>
          <w:rFonts w:ascii="Times New Roman" w:hAnsi="Times New Roman" w:cs="Times New Roman"/>
          <w:sz w:val="24"/>
          <w:szCs w:val="24"/>
        </w:rPr>
        <w:t xml:space="preserve"> </w:t>
      </w:r>
      <w:r w:rsidR="008B78FC" w:rsidRPr="00E52DE1">
        <w:rPr>
          <w:rFonts w:ascii="Times New Roman" w:hAnsi="Times New Roman" w:cs="Times New Roman"/>
          <w:sz w:val="24"/>
          <w:szCs w:val="24"/>
        </w:rPr>
        <w:t>(</w:t>
      </w:r>
      <w:proofErr w:type="spellStart"/>
      <w:r w:rsidR="008B78FC" w:rsidRPr="00E52DE1">
        <w:rPr>
          <w:rFonts w:ascii="Times New Roman" w:hAnsi="Times New Roman" w:cs="Times New Roman"/>
          <w:sz w:val="24"/>
          <w:szCs w:val="24"/>
        </w:rPr>
        <w:t>fig</w:t>
      </w:r>
      <w:r w:rsidR="003932F5">
        <w:rPr>
          <w:rFonts w:ascii="Times New Roman" w:hAnsi="Times New Roman" w:cs="Times New Roman"/>
          <w:sz w:val="24"/>
          <w:szCs w:val="24"/>
        </w:rPr>
        <w:t>g</w:t>
      </w:r>
      <w:proofErr w:type="spellEnd"/>
      <w:r w:rsidR="008B78FC" w:rsidRPr="00E52DE1">
        <w:rPr>
          <w:rFonts w:ascii="Times New Roman" w:hAnsi="Times New Roman" w:cs="Times New Roman"/>
          <w:sz w:val="24"/>
          <w:szCs w:val="24"/>
        </w:rPr>
        <w:t>.</w:t>
      </w:r>
      <w:r w:rsidR="00965A55">
        <w:rPr>
          <w:rFonts w:ascii="Times New Roman" w:hAnsi="Times New Roman" w:cs="Times New Roman"/>
          <w:sz w:val="24"/>
          <w:szCs w:val="24"/>
        </w:rPr>
        <w:t xml:space="preserve"> </w:t>
      </w:r>
      <w:r w:rsidR="00331FEC">
        <w:rPr>
          <w:rFonts w:ascii="Times New Roman" w:hAnsi="Times New Roman" w:cs="Times New Roman"/>
          <w:sz w:val="24"/>
          <w:szCs w:val="24"/>
        </w:rPr>
        <w:t>1</w:t>
      </w:r>
      <w:r w:rsidR="00A52915">
        <w:rPr>
          <w:rFonts w:ascii="Times New Roman" w:hAnsi="Times New Roman" w:cs="Times New Roman"/>
          <w:sz w:val="24"/>
          <w:szCs w:val="24"/>
        </w:rPr>
        <w:t>-</w:t>
      </w:r>
      <w:r w:rsidR="00331FEC">
        <w:rPr>
          <w:rFonts w:ascii="Times New Roman" w:hAnsi="Times New Roman" w:cs="Times New Roman"/>
          <w:sz w:val="24"/>
          <w:szCs w:val="24"/>
        </w:rPr>
        <w:t>2</w:t>
      </w:r>
      <w:r w:rsidR="008B78FC" w:rsidRPr="00E52DE1">
        <w:rPr>
          <w:rFonts w:ascii="Times New Roman" w:hAnsi="Times New Roman" w:cs="Times New Roman"/>
          <w:sz w:val="24"/>
          <w:szCs w:val="24"/>
        </w:rPr>
        <w:t>)</w:t>
      </w:r>
      <w:r w:rsidR="009B3A37">
        <w:rPr>
          <w:rFonts w:ascii="Times New Roman" w:hAnsi="Times New Roman" w:cs="Times New Roman"/>
          <w:sz w:val="24"/>
          <w:szCs w:val="24"/>
        </w:rPr>
        <w:t xml:space="preserve">, il vano, che occupava l’intera larghezza della facciata e si alzava su diversi </w:t>
      </w:r>
      <w:r w:rsidR="00DC043A">
        <w:rPr>
          <w:rFonts w:ascii="Times New Roman" w:hAnsi="Times New Roman" w:cs="Times New Roman"/>
          <w:sz w:val="24"/>
          <w:szCs w:val="24"/>
        </w:rPr>
        <w:t>livelli</w:t>
      </w:r>
      <w:r w:rsidR="009B3A37">
        <w:rPr>
          <w:rFonts w:ascii="Times New Roman" w:hAnsi="Times New Roman" w:cs="Times New Roman"/>
          <w:sz w:val="24"/>
          <w:szCs w:val="24"/>
        </w:rPr>
        <w:t xml:space="preserve">, </w:t>
      </w:r>
      <w:r w:rsidR="00E007D6">
        <w:rPr>
          <w:rFonts w:ascii="Times New Roman" w:hAnsi="Times New Roman" w:cs="Times New Roman"/>
          <w:sz w:val="24"/>
          <w:szCs w:val="24"/>
        </w:rPr>
        <w:t>al piano terreno era suddiviso in cin</w:t>
      </w:r>
      <w:r w:rsidR="00BE71F2">
        <w:rPr>
          <w:rFonts w:ascii="Times New Roman" w:hAnsi="Times New Roman" w:cs="Times New Roman"/>
          <w:sz w:val="24"/>
          <w:szCs w:val="24"/>
        </w:rPr>
        <w:t xml:space="preserve">que settori. </w:t>
      </w:r>
      <w:r w:rsidR="008B78FC">
        <w:rPr>
          <w:rFonts w:ascii="Times New Roman" w:hAnsi="Times New Roman" w:cs="Times New Roman"/>
          <w:sz w:val="24"/>
          <w:szCs w:val="24"/>
        </w:rPr>
        <w:t>Al centro vi era il corridoio che permetteva di accedere all</w:t>
      </w:r>
      <w:r w:rsidR="002F6740">
        <w:rPr>
          <w:rFonts w:ascii="Times New Roman" w:hAnsi="Times New Roman" w:cs="Times New Roman"/>
          <w:sz w:val="24"/>
          <w:szCs w:val="24"/>
        </w:rPr>
        <w:t>’edificio di culto</w:t>
      </w:r>
      <w:r w:rsidR="008B78FC">
        <w:rPr>
          <w:rFonts w:ascii="Times New Roman" w:hAnsi="Times New Roman" w:cs="Times New Roman"/>
          <w:sz w:val="24"/>
          <w:szCs w:val="24"/>
        </w:rPr>
        <w:t xml:space="preserve">, sui cui muri si aprivano due porte che immettevano in due cappelle laterali intitolate a S. Sofia e a S. Pietro; alle estremità </w:t>
      </w:r>
      <w:r w:rsidR="003932F5">
        <w:rPr>
          <w:rFonts w:ascii="Times New Roman" w:hAnsi="Times New Roman" w:cs="Times New Roman"/>
          <w:sz w:val="24"/>
          <w:szCs w:val="24"/>
        </w:rPr>
        <w:t xml:space="preserve">erano collocati </w:t>
      </w:r>
      <w:r w:rsidR="008B78FC">
        <w:rPr>
          <w:rFonts w:ascii="Times New Roman" w:hAnsi="Times New Roman" w:cs="Times New Roman"/>
          <w:sz w:val="24"/>
          <w:szCs w:val="24"/>
        </w:rPr>
        <w:t>due vani destinati “ad usi diversi”</w:t>
      </w:r>
      <w:r w:rsidR="00B467E1">
        <w:rPr>
          <w:rFonts w:ascii="Times New Roman" w:hAnsi="Times New Roman" w:cs="Times New Roman"/>
          <w:sz w:val="24"/>
          <w:szCs w:val="24"/>
        </w:rPr>
        <w:t>; lungo il fianco meridionale della chiesa, preceduta da un portichetto, si sviluppava la scala che permetteva di accedere ai piani superiori della fabbrica</w:t>
      </w:r>
      <w:r w:rsidR="008B78FC">
        <w:rPr>
          <w:rFonts w:ascii="Times New Roman" w:hAnsi="Times New Roman" w:cs="Times New Roman"/>
          <w:sz w:val="24"/>
          <w:szCs w:val="24"/>
        </w:rPr>
        <w:t xml:space="preserve">. </w:t>
      </w:r>
      <w:r w:rsidR="009B5933">
        <w:rPr>
          <w:rFonts w:ascii="Times New Roman" w:hAnsi="Times New Roman" w:cs="Times New Roman"/>
          <w:sz w:val="24"/>
          <w:szCs w:val="24"/>
        </w:rPr>
        <w:t xml:space="preserve">Il saldo a </w:t>
      </w:r>
      <w:proofErr w:type="spellStart"/>
      <w:r w:rsidR="009B5933">
        <w:rPr>
          <w:rFonts w:ascii="Times New Roman" w:hAnsi="Times New Roman" w:cs="Times New Roman"/>
          <w:sz w:val="24"/>
          <w:szCs w:val="24"/>
        </w:rPr>
        <w:t>Picinini</w:t>
      </w:r>
      <w:proofErr w:type="spellEnd"/>
      <w:r w:rsidR="009B5933">
        <w:rPr>
          <w:rFonts w:ascii="Times New Roman" w:hAnsi="Times New Roman" w:cs="Times New Roman"/>
          <w:sz w:val="24"/>
          <w:szCs w:val="24"/>
        </w:rPr>
        <w:t xml:space="preserve"> per le</w:t>
      </w:r>
      <w:r w:rsidR="00F22E9F" w:rsidRPr="00E52DE1">
        <w:rPr>
          <w:rFonts w:ascii="Times New Roman" w:hAnsi="Times New Roman" w:cs="Times New Roman"/>
          <w:sz w:val="24"/>
          <w:szCs w:val="24"/>
        </w:rPr>
        <w:t xml:space="preserve"> due cappelle delle “</w:t>
      </w:r>
      <w:proofErr w:type="spellStart"/>
      <w:r w:rsidR="00F22E9F" w:rsidRPr="00E52DE1">
        <w:rPr>
          <w:rFonts w:ascii="Times New Roman" w:hAnsi="Times New Roman" w:cs="Times New Roman"/>
          <w:sz w:val="24"/>
          <w:szCs w:val="24"/>
        </w:rPr>
        <w:t>Palazzette</w:t>
      </w:r>
      <w:proofErr w:type="spellEnd"/>
      <w:r w:rsidR="00F22E9F" w:rsidRPr="00E52DE1">
        <w:rPr>
          <w:rFonts w:ascii="Times New Roman" w:hAnsi="Times New Roman" w:cs="Times New Roman"/>
          <w:sz w:val="24"/>
          <w:szCs w:val="24"/>
        </w:rPr>
        <w:t xml:space="preserve">” potrebbe </w:t>
      </w:r>
      <w:r w:rsidR="009B5933">
        <w:rPr>
          <w:rFonts w:ascii="Times New Roman" w:hAnsi="Times New Roman" w:cs="Times New Roman"/>
          <w:sz w:val="24"/>
          <w:szCs w:val="24"/>
        </w:rPr>
        <w:t>riferirsi al</w:t>
      </w:r>
      <w:r w:rsidR="00F22E9F" w:rsidRPr="00E52DE1">
        <w:rPr>
          <w:rFonts w:ascii="Times New Roman" w:hAnsi="Times New Roman" w:cs="Times New Roman"/>
          <w:sz w:val="24"/>
          <w:szCs w:val="24"/>
        </w:rPr>
        <w:t xml:space="preserve">l’intervento che portò a termine la costruzione </w:t>
      </w:r>
      <w:r w:rsidR="00A30787">
        <w:rPr>
          <w:rFonts w:ascii="Times New Roman" w:hAnsi="Times New Roman" w:cs="Times New Roman"/>
          <w:sz w:val="24"/>
          <w:szCs w:val="24"/>
        </w:rPr>
        <w:t>della nuova fabbrica</w:t>
      </w:r>
      <w:r w:rsidR="00F22E9F" w:rsidRPr="00E52DE1">
        <w:rPr>
          <w:rFonts w:ascii="Times New Roman" w:hAnsi="Times New Roman" w:cs="Times New Roman"/>
          <w:sz w:val="24"/>
          <w:szCs w:val="24"/>
        </w:rPr>
        <w:t xml:space="preserve">. </w:t>
      </w:r>
    </w:p>
    <w:p w14:paraId="44DFDB9C" w14:textId="3E46FBB8" w:rsidR="00A56A3B" w:rsidRPr="00E52DE1" w:rsidRDefault="00F22E9F" w:rsidP="009230D9">
      <w:pPr>
        <w:spacing w:after="0" w:line="240" w:lineRule="auto"/>
        <w:jc w:val="both"/>
        <w:rPr>
          <w:rFonts w:ascii="Times New Roman" w:hAnsi="Times New Roman" w:cs="Times New Roman"/>
          <w:sz w:val="24"/>
          <w:szCs w:val="24"/>
        </w:rPr>
      </w:pPr>
      <w:r w:rsidRPr="00E52DE1">
        <w:rPr>
          <w:rFonts w:ascii="Times New Roman" w:hAnsi="Times New Roman" w:cs="Times New Roman"/>
          <w:sz w:val="24"/>
          <w:szCs w:val="24"/>
        </w:rPr>
        <w:t xml:space="preserve">In quel decennio furono realizzati altri lavori </w:t>
      </w:r>
      <w:r w:rsidR="00A30787">
        <w:rPr>
          <w:rFonts w:ascii="Times New Roman" w:hAnsi="Times New Roman" w:cs="Times New Roman"/>
          <w:sz w:val="24"/>
          <w:szCs w:val="24"/>
        </w:rPr>
        <w:t>significativi</w:t>
      </w:r>
      <w:r w:rsidRPr="00E52DE1">
        <w:rPr>
          <w:rFonts w:ascii="Times New Roman" w:hAnsi="Times New Roman" w:cs="Times New Roman"/>
          <w:sz w:val="24"/>
          <w:szCs w:val="24"/>
        </w:rPr>
        <w:t xml:space="preserve">, </w:t>
      </w:r>
      <w:r w:rsidR="00D271A9">
        <w:rPr>
          <w:rFonts w:ascii="Times New Roman" w:hAnsi="Times New Roman" w:cs="Times New Roman"/>
          <w:sz w:val="24"/>
          <w:szCs w:val="24"/>
        </w:rPr>
        <w:t>e in particolare</w:t>
      </w:r>
      <w:r w:rsidRPr="00E52DE1">
        <w:rPr>
          <w:rFonts w:ascii="Times New Roman" w:hAnsi="Times New Roman" w:cs="Times New Roman"/>
          <w:sz w:val="24"/>
          <w:szCs w:val="24"/>
        </w:rPr>
        <w:t>,</w:t>
      </w:r>
      <w:r w:rsidR="00D271A9">
        <w:rPr>
          <w:rFonts w:ascii="Times New Roman" w:hAnsi="Times New Roman" w:cs="Times New Roman"/>
          <w:sz w:val="24"/>
          <w:szCs w:val="24"/>
        </w:rPr>
        <w:t xml:space="preserve"> </w:t>
      </w:r>
      <w:r w:rsidR="00D271A9" w:rsidRPr="00E52DE1">
        <w:rPr>
          <w:rFonts w:ascii="Times New Roman" w:hAnsi="Times New Roman" w:cs="Times New Roman"/>
          <w:sz w:val="24"/>
          <w:szCs w:val="24"/>
        </w:rPr>
        <w:t>mastro Andrea Copertino</w:t>
      </w:r>
      <w:r w:rsidR="00D271A9">
        <w:rPr>
          <w:rFonts w:ascii="Times New Roman" w:hAnsi="Times New Roman" w:cs="Times New Roman"/>
          <w:sz w:val="24"/>
          <w:szCs w:val="24"/>
        </w:rPr>
        <w:t xml:space="preserve"> revisionò </w:t>
      </w:r>
      <w:r w:rsidR="00741A2C">
        <w:rPr>
          <w:rFonts w:ascii="Times New Roman" w:hAnsi="Times New Roman" w:cs="Times New Roman"/>
          <w:sz w:val="24"/>
          <w:szCs w:val="24"/>
        </w:rPr>
        <w:t>il tetto</w:t>
      </w:r>
      <w:r w:rsidRPr="00E52DE1">
        <w:rPr>
          <w:rStyle w:val="Rimandonotaapidipagina"/>
          <w:rFonts w:ascii="Times New Roman" w:hAnsi="Times New Roman" w:cs="Times New Roman"/>
          <w:sz w:val="24"/>
          <w:szCs w:val="24"/>
        </w:rPr>
        <w:footnoteReference w:id="29"/>
      </w:r>
      <w:r w:rsidR="00D271A9">
        <w:rPr>
          <w:rFonts w:ascii="Times New Roman" w:hAnsi="Times New Roman" w:cs="Times New Roman"/>
          <w:sz w:val="24"/>
          <w:szCs w:val="24"/>
        </w:rPr>
        <w:t>,</w:t>
      </w:r>
      <w:r w:rsidRPr="00E52DE1">
        <w:rPr>
          <w:rFonts w:ascii="Times New Roman" w:hAnsi="Times New Roman" w:cs="Times New Roman"/>
          <w:sz w:val="24"/>
          <w:szCs w:val="24"/>
        </w:rPr>
        <w:t xml:space="preserve"> </w:t>
      </w:r>
      <w:r w:rsidR="00A30787">
        <w:rPr>
          <w:rFonts w:ascii="Times New Roman" w:hAnsi="Times New Roman" w:cs="Times New Roman"/>
          <w:sz w:val="24"/>
          <w:szCs w:val="24"/>
        </w:rPr>
        <w:t xml:space="preserve">il già citato </w:t>
      </w:r>
      <w:proofErr w:type="spellStart"/>
      <w:r w:rsidR="00D271A9">
        <w:rPr>
          <w:rFonts w:ascii="Times New Roman" w:hAnsi="Times New Roman" w:cs="Times New Roman"/>
          <w:sz w:val="24"/>
          <w:szCs w:val="24"/>
        </w:rPr>
        <w:t>Picinini</w:t>
      </w:r>
      <w:proofErr w:type="spellEnd"/>
      <w:r w:rsidR="00D271A9">
        <w:rPr>
          <w:rFonts w:ascii="Times New Roman" w:hAnsi="Times New Roman" w:cs="Times New Roman"/>
          <w:sz w:val="24"/>
          <w:szCs w:val="24"/>
        </w:rPr>
        <w:t xml:space="preserve"> curò il ripristino </w:t>
      </w:r>
      <w:r w:rsidRPr="00E52DE1">
        <w:rPr>
          <w:rFonts w:ascii="Times New Roman" w:hAnsi="Times New Roman" w:cs="Times New Roman"/>
          <w:sz w:val="24"/>
          <w:szCs w:val="24"/>
        </w:rPr>
        <w:t>del “Santa Sanctorum et l’altare di Santo Marco</w:t>
      </w:r>
      <w:r w:rsidR="00437011">
        <w:rPr>
          <w:rFonts w:ascii="Times New Roman" w:hAnsi="Times New Roman" w:cs="Times New Roman"/>
          <w:sz w:val="24"/>
          <w:szCs w:val="24"/>
        </w:rPr>
        <w:t xml:space="preserve"> e</w:t>
      </w:r>
      <w:r w:rsidRPr="00E52DE1">
        <w:rPr>
          <w:rFonts w:ascii="Times New Roman" w:hAnsi="Times New Roman" w:cs="Times New Roman"/>
          <w:sz w:val="24"/>
          <w:szCs w:val="24"/>
        </w:rPr>
        <w:t xml:space="preserve"> Marcelliano e le catene del tetto della chiesa”</w:t>
      </w:r>
      <w:r w:rsidRPr="00E52DE1">
        <w:rPr>
          <w:rStyle w:val="Rimandonotaapidipagina"/>
          <w:rFonts w:ascii="Times New Roman" w:hAnsi="Times New Roman" w:cs="Times New Roman"/>
          <w:sz w:val="24"/>
          <w:szCs w:val="24"/>
        </w:rPr>
        <w:footnoteReference w:id="30"/>
      </w:r>
      <w:r w:rsidR="00D271A9">
        <w:rPr>
          <w:rFonts w:ascii="Times New Roman" w:hAnsi="Times New Roman" w:cs="Times New Roman"/>
          <w:sz w:val="24"/>
          <w:szCs w:val="24"/>
        </w:rPr>
        <w:t xml:space="preserve"> e infine, </w:t>
      </w:r>
      <w:r w:rsidR="00A56A3B" w:rsidRPr="00E52DE1">
        <w:rPr>
          <w:rFonts w:ascii="Times New Roman" w:hAnsi="Times New Roman" w:cs="Times New Roman"/>
          <w:sz w:val="24"/>
          <w:szCs w:val="24"/>
        </w:rPr>
        <w:t xml:space="preserve">il pittore </w:t>
      </w:r>
      <w:proofErr w:type="spellStart"/>
      <w:r w:rsidR="00A56A3B" w:rsidRPr="00E52DE1">
        <w:rPr>
          <w:rFonts w:ascii="Times New Roman" w:hAnsi="Times New Roman" w:cs="Times New Roman"/>
          <w:sz w:val="24"/>
          <w:szCs w:val="24"/>
        </w:rPr>
        <w:t>Zambelletto</w:t>
      </w:r>
      <w:proofErr w:type="spellEnd"/>
      <w:r w:rsidR="00A56A3B" w:rsidRPr="00E52DE1">
        <w:rPr>
          <w:rFonts w:ascii="Times New Roman" w:hAnsi="Times New Roman" w:cs="Times New Roman"/>
          <w:sz w:val="24"/>
          <w:szCs w:val="24"/>
        </w:rPr>
        <w:t xml:space="preserve"> </w:t>
      </w:r>
      <w:r w:rsidR="00A30787">
        <w:rPr>
          <w:rFonts w:ascii="Times New Roman" w:hAnsi="Times New Roman" w:cs="Times New Roman"/>
          <w:sz w:val="24"/>
          <w:szCs w:val="24"/>
        </w:rPr>
        <w:t>dipinse</w:t>
      </w:r>
      <w:r w:rsidR="00A56A3B" w:rsidRPr="00E52DE1">
        <w:rPr>
          <w:rFonts w:ascii="Times New Roman" w:hAnsi="Times New Roman" w:cs="Times New Roman"/>
          <w:sz w:val="24"/>
          <w:szCs w:val="24"/>
        </w:rPr>
        <w:t xml:space="preserve"> </w:t>
      </w:r>
      <w:r w:rsidR="00A30787">
        <w:rPr>
          <w:rFonts w:ascii="Times New Roman" w:hAnsi="Times New Roman" w:cs="Times New Roman"/>
          <w:sz w:val="24"/>
          <w:szCs w:val="24"/>
        </w:rPr>
        <w:t>“</w:t>
      </w:r>
      <w:r w:rsidR="00A56A3B" w:rsidRPr="00E52DE1">
        <w:rPr>
          <w:rFonts w:ascii="Times New Roman" w:hAnsi="Times New Roman" w:cs="Times New Roman"/>
          <w:sz w:val="24"/>
          <w:szCs w:val="24"/>
        </w:rPr>
        <w:t>la cappella</w:t>
      </w:r>
      <w:r w:rsidR="00741A2C">
        <w:rPr>
          <w:rFonts w:ascii="Times New Roman" w:hAnsi="Times New Roman" w:cs="Times New Roman"/>
          <w:sz w:val="24"/>
          <w:szCs w:val="24"/>
        </w:rPr>
        <w:t>…</w:t>
      </w:r>
      <w:r w:rsidR="00A56A3B" w:rsidRPr="00E52DE1">
        <w:rPr>
          <w:rFonts w:ascii="Times New Roman" w:hAnsi="Times New Roman" w:cs="Times New Roman"/>
          <w:sz w:val="24"/>
          <w:szCs w:val="24"/>
        </w:rPr>
        <w:t xml:space="preserve"> di Santa Sanctorum”</w:t>
      </w:r>
      <w:r w:rsidR="00A56A3B" w:rsidRPr="00E52DE1">
        <w:rPr>
          <w:rStyle w:val="Rimandonotaapidipagina"/>
          <w:rFonts w:ascii="Times New Roman" w:hAnsi="Times New Roman" w:cs="Times New Roman"/>
          <w:sz w:val="24"/>
          <w:szCs w:val="24"/>
        </w:rPr>
        <w:footnoteReference w:id="31"/>
      </w:r>
      <w:r w:rsidR="00A56A3B" w:rsidRPr="00E52DE1">
        <w:rPr>
          <w:rFonts w:ascii="Times New Roman" w:hAnsi="Times New Roman" w:cs="Times New Roman"/>
          <w:sz w:val="24"/>
          <w:szCs w:val="24"/>
        </w:rPr>
        <w:t>.</w:t>
      </w:r>
      <w:r w:rsidR="00A30787">
        <w:rPr>
          <w:rFonts w:ascii="Times New Roman" w:hAnsi="Times New Roman" w:cs="Times New Roman"/>
          <w:sz w:val="24"/>
          <w:szCs w:val="24"/>
        </w:rPr>
        <w:t xml:space="preserve"> </w:t>
      </w:r>
      <w:r w:rsidR="00305A0D">
        <w:rPr>
          <w:rFonts w:ascii="Times New Roman" w:hAnsi="Times New Roman" w:cs="Times New Roman"/>
          <w:sz w:val="24"/>
          <w:szCs w:val="24"/>
        </w:rPr>
        <w:t xml:space="preserve">Non siamo informati delle denominazioni attribuite a quell’epoca alle cappelle e agli altari della basilica. Il </w:t>
      </w:r>
      <w:r w:rsidR="00305A0D" w:rsidRPr="009B5933">
        <w:rPr>
          <w:rFonts w:ascii="Times New Roman" w:hAnsi="Times New Roman" w:cs="Times New Roman"/>
          <w:i/>
          <w:iCs/>
          <w:sz w:val="24"/>
          <w:szCs w:val="24"/>
        </w:rPr>
        <w:t>Sancta Sanctorum</w:t>
      </w:r>
      <w:r w:rsidR="00305A0D">
        <w:rPr>
          <w:rFonts w:ascii="Times New Roman" w:hAnsi="Times New Roman" w:cs="Times New Roman"/>
          <w:sz w:val="24"/>
          <w:szCs w:val="24"/>
        </w:rPr>
        <w:t xml:space="preserve"> potrebbe essere riconosciuto in uno dei due </w:t>
      </w:r>
      <w:proofErr w:type="spellStart"/>
      <w:r w:rsidR="00305A0D" w:rsidRPr="009B5933">
        <w:rPr>
          <w:rFonts w:ascii="Times New Roman" w:hAnsi="Times New Roman" w:cs="Times New Roman"/>
          <w:i/>
          <w:iCs/>
          <w:sz w:val="24"/>
          <w:szCs w:val="24"/>
        </w:rPr>
        <w:t>pastoforia</w:t>
      </w:r>
      <w:proofErr w:type="spellEnd"/>
      <w:r w:rsidR="00305A0D">
        <w:rPr>
          <w:rFonts w:ascii="Times New Roman" w:hAnsi="Times New Roman" w:cs="Times New Roman"/>
          <w:sz w:val="24"/>
          <w:szCs w:val="24"/>
        </w:rPr>
        <w:t xml:space="preserve"> ai lati dell’abside (come accadeva in S. Vitale). </w:t>
      </w:r>
    </w:p>
    <w:p w14:paraId="335BC9DC" w14:textId="2EB6966B" w:rsidR="00F22E9F" w:rsidRPr="00E52DE1" w:rsidRDefault="00953CD9" w:rsidP="0092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Mastro Piccinini </w:t>
      </w:r>
      <w:r w:rsidR="00827948">
        <w:rPr>
          <w:rFonts w:ascii="Times New Roman" w:hAnsi="Times New Roman" w:cs="Times New Roman"/>
          <w:sz w:val="24"/>
          <w:szCs w:val="24"/>
        </w:rPr>
        <w:t xml:space="preserve">nel 1592 </w:t>
      </w:r>
      <w:r>
        <w:rPr>
          <w:rFonts w:ascii="Times New Roman" w:hAnsi="Times New Roman" w:cs="Times New Roman"/>
          <w:sz w:val="24"/>
          <w:szCs w:val="24"/>
        </w:rPr>
        <w:t>fu saldato anche per avere ricostruito “</w:t>
      </w:r>
      <w:r w:rsidRPr="00E52DE1">
        <w:rPr>
          <w:rFonts w:ascii="Times New Roman" w:hAnsi="Times New Roman" w:cs="Times New Roman"/>
          <w:sz w:val="24"/>
          <w:szCs w:val="24"/>
        </w:rPr>
        <w:t xml:space="preserve">tre cellette alla Badia Fuori, </w:t>
      </w:r>
      <w:proofErr w:type="spellStart"/>
      <w:r w:rsidRPr="00E52DE1">
        <w:rPr>
          <w:rFonts w:ascii="Times New Roman" w:hAnsi="Times New Roman" w:cs="Times New Roman"/>
          <w:sz w:val="24"/>
          <w:szCs w:val="24"/>
        </w:rPr>
        <w:t>idest</w:t>
      </w:r>
      <w:proofErr w:type="spellEnd"/>
      <w:r w:rsidRPr="00E52DE1">
        <w:rPr>
          <w:rFonts w:ascii="Times New Roman" w:hAnsi="Times New Roman" w:cs="Times New Roman"/>
          <w:sz w:val="24"/>
          <w:szCs w:val="24"/>
        </w:rPr>
        <w:t xml:space="preserve"> la celletta a Santo Severo, la celletta de Santo Apollinare et la celletta della Crocetta</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32"/>
      </w:r>
      <w:r>
        <w:rPr>
          <w:rFonts w:ascii="Times New Roman" w:hAnsi="Times New Roman" w:cs="Times New Roman"/>
          <w:sz w:val="24"/>
          <w:szCs w:val="24"/>
        </w:rPr>
        <w:t xml:space="preserve">. </w:t>
      </w:r>
      <w:r w:rsidR="00437011">
        <w:rPr>
          <w:rFonts w:ascii="Times New Roman" w:hAnsi="Times New Roman" w:cs="Times New Roman"/>
          <w:sz w:val="24"/>
          <w:szCs w:val="24"/>
        </w:rPr>
        <w:t xml:space="preserve">Non è facile individuare questi tre edifici, data la scarsità di informazioni. Nella cartografia, e in particolare </w:t>
      </w:r>
      <w:r w:rsidR="0049327F">
        <w:rPr>
          <w:rFonts w:ascii="Times New Roman" w:hAnsi="Times New Roman" w:cs="Times New Roman"/>
          <w:sz w:val="24"/>
          <w:szCs w:val="24"/>
        </w:rPr>
        <w:t>in una delle mappe</w:t>
      </w:r>
      <w:r w:rsidR="00C0007F">
        <w:rPr>
          <w:rFonts w:ascii="Times New Roman" w:hAnsi="Times New Roman" w:cs="Times New Roman"/>
          <w:sz w:val="24"/>
          <w:szCs w:val="24"/>
        </w:rPr>
        <w:t xml:space="preserve"> </w:t>
      </w:r>
      <w:r w:rsidR="0049327F">
        <w:rPr>
          <w:rFonts w:ascii="Times New Roman" w:hAnsi="Times New Roman" w:cs="Times New Roman"/>
          <w:sz w:val="24"/>
          <w:szCs w:val="24"/>
        </w:rPr>
        <w:t xml:space="preserve">del territorio </w:t>
      </w:r>
      <w:proofErr w:type="spellStart"/>
      <w:r w:rsidR="0049327F">
        <w:rPr>
          <w:rFonts w:ascii="Times New Roman" w:hAnsi="Times New Roman" w:cs="Times New Roman"/>
          <w:sz w:val="24"/>
          <w:szCs w:val="24"/>
        </w:rPr>
        <w:t>classicano</w:t>
      </w:r>
      <w:proofErr w:type="spellEnd"/>
      <w:r w:rsidR="0049327F">
        <w:rPr>
          <w:rFonts w:ascii="Times New Roman" w:hAnsi="Times New Roman" w:cs="Times New Roman"/>
          <w:sz w:val="24"/>
          <w:szCs w:val="24"/>
        </w:rPr>
        <w:t xml:space="preserve"> </w:t>
      </w:r>
      <w:r w:rsidR="00C0007F">
        <w:rPr>
          <w:rFonts w:ascii="Times New Roman" w:hAnsi="Times New Roman" w:cs="Times New Roman"/>
          <w:sz w:val="24"/>
          <w:szCs w:val="24"/>
        </w:rPr>
        <w:t>disegnat</w:t>
      </w:r>
      <w:r w:rsidR="0049327F">
        <w:rPr>
          <w:rFonts w:ascii="Times New Roman" w:hAnsi="Times New Roman" w:cs="Times New Roman"/>
          <w:sz w:val="24"/>
          <w:szCs w:val="24"/>
        </w:rPr>
        <w:t>e dal perito Giuseppe Guerrini nel XVIII secolo</w:t>
      </w:r>
      <w:r w:rsidR="0049327F">
        <w:rPr>
          <w:rStyle w:val="Rimandonotaapidipagina"/>
          <w:rFonts w:ascii="Times New Roman" w:hAnsi="Times New Roman" w:cs="Times New Roman"/>
          <w:sz w:val="24"/>
          <w:szCs w:val="24"/>
        </w:rPr>
        <w:footnoteReference w:id="33"/>
      </w:r>
      <w:r w:rsidR="00437011">
        <w:rPr>
          <w:rFonts w:ascii="Times New Roman" w:hAnsi="Times New Roman" w:cs="Times New Roman"/>
          <w:sz w:val="24"/>
          <w:szCs w:val="24"/>
        </w:rPr>
        <w:t xml:space="preserve">, è segnalata la presenza di due piccoli oratori </w:t>
      </w:r>
      <w:r w:rsidR="00336415">
        <w:rPr>
          <w:rFonts w:ascii="Times New Roman" w:hAnsi="Times New Roman" w:cs="Times New Roman"/>
          <w:sz w:val="24"/>
          <w:szCs w:val="24"/>
        </w:rPr>
        <w:t xml:space="preserve">collocati a settentrione della basilica, </w:t>
      </w:r>
      <w:r w:rsidR="0049327F">
        <w:rPr>
          <w:rFonts w:ascii="Times New Roman" w:hAnsi="Times New Roman" w:cs="Times New Roman"/>
          <w:sz w:val="24"/>
          <w:szCs w:val="24"/>
        </w:rPr>
        <w:t>dei quali</w:t>
      </w:r>
      <w:r w:rsidR="00336415">
        <w:rPr>
          <w:rFonts w:ascii="Times New Roman" w:hAnsi="Times New Roman" w:cs="Times New Roman"/>
          <w:sz w:val="24"/>
          <w:szCs w:val="24"/>
        </w:rPr>
        <w:t xml:space="preserve"> non si precisa la den</w:t>
      </w:r>
      <w:r w:rsidR="00A11A76">
        <w:rPr>
          <w:rFonts w:ascii="Times New Roman" w:hAnsi="Times New Roman" w:cs="Times New Roman"/>
          <w:sz w:val="24"/>
          <w:szCs w:val="24"/>
        </w:rPr>
        <w:t>o</w:t>
      </w:r>
      <w:r w:rsidR="00336415">
        <w:rPr>
          <w:rFonts w:ascii="Times New Roman" w:hAnsi="Times New Roman" w:cs="Times New Roman"/>
          <w:sz w:val="24"/>
          <w:szCs w:val="24"/>
        </w:rPr>
        <w:t>minazione</w:t>
      </w:r>
      <w:r w:rsidR="0049327F">
        <w:rPr>
          <w:rFonts w:ascii="Times New Roman" w:hAnsi="Times New Roman" w:cs="Times New Roman"/>
          <w:sz w:val="24"/>
          <w:szCs w:val="24"/>
        </w:rPr>
        <w:t xml:space="preserve">; questi si trovano tra la chiesa e il </w:t>
      </w:r>
      <w:r w:rsidR="00C0007F">
        <w:rPr>
          <w:rFonts w:ascii="Times New Roman" w:hAnsi="Times New Roman" w:cs="Times New Roman"/>
          <w:sz w:val="24"/>
          <w:szCs w:val="24"/>
        </w:rPr>
        <w:t xml:space="preserve">complesso ricavato </w:t>
      </w:r>
      <w:r w:rsidR="004B516F">
        <w:rPr>
          <w:rFonts w:ascii="Times New Roman" w:hAnsi="Times New Roman" w:cs="Times New Roman"/>
          <w:sz w:val="24"/>
          <w:szCs w:val="24"/>
        </w:rPr>
        <w:t>dalla riduzione della</w:t>
      </w:r>
      <w:r w:rsidR="00C0007F">
        <w:rPr>
          <w:rFonts w:ascii="Times New Roman" w:hAnsi="Times New Roman" w:cs="Times New Roman"/>
          <w:sz w:val="24"/>
          <w:szCs w:val="24"/>
        </w:rPr>
        <w:t xml:space="preserve"> chiesa </w:t>
      </w:r>
      <w:r w:rsidR="004B516F">
        <w:rPr>
          <w:rFonts w:ascii="Times New Roman" w:hAnsi="Times New Roman" w:cs="Times New Roman"/>
          <w:sz w:val="24"/>
          <w:szCs w:val="24"/>
        </w:rPr>
        <w:t xml:space="preserve">e del monastero </w:t>
      </w:r>
      <w:r w:rsidR="00C0007F">
        <w:rPr>
          <w:rFonts w:ascii="Times New Roman" w:hAnsi="Times New Roman" w:cs="Times New Roman"/>
          <w:sz w:val="24"/>
          <w:szCs w:val="24"/>
        </w:rPr>
        <w:t xml:space="preserve">di San Severo. Si potrebbe riconoscere una delle due in quella menzionata da Girolamo Fabri come esistente nel Seicento, nella </w:t>
      </w:r>
      <w:r w:rsidR="00F22E9F" w:rsidRPr="00E52DE1">
        <w:rPr>
          <w:rFonts w:ascii="Times New Roman" w:hAnsi="Times New Roman" w:cs="Times New Roman"/>
          <w:sz w:val="24"/>
          <w:szCs w:val="24"/>
        </w:rPr>
        <w:t xml:space="preserve">quale </w:t>
      </w:r>
      <w:r w:rsidR="00A91C91">
        <w:rPr>
          <w:rFonts w:ascii="Times New Roman" w:hAnsi="Times New Roman" w:cs="Times New Roman"/>
          <w:sz w:val="24"/>
          <w:szCs w:val="24"/>
        </w:rPr>
        <w:t>era conservato</w:t>
      </w:r>
      <w:r w:rsidR="00F22E9F" w:rsidRPr="00E52DE1">
        <w:rPr>
          <w:rFonts w:ascii="Times New Roman" w:hAnsi="Times New Roman" w:cs="Times New Roman"/>
          <w:sz w:val="24"/>
          <w:szCs w:val="24"/>
        </w:rPr>
        <w:t xml:space="preserve"> il sasso in cui sarebbe caduto Apollinare colpito a morte </w:t>
      </w:r>
      <w:r w:rsidR="00A91C91">
        <w:rPr>
          <w:rFonts w:ascii="Times New Roman" w:hAnsi="Times New Roman" w:cs="Times New Roman"/>
          <w:sz w:val="24"/>
          <w:szCs w:val="24"/>
        </w:rPr>
        <w:t>lasciandovi</w:t>
      </w:r>
      <w:r w:rsidR="00F22E9F" w:rsidRPr="00E52DE1">
        <w:rPr>
          <w:rFonts w:ascii="Times New Roman" w:hAnsi="Times New Roman" w:cs="Times New Roman"/>
          <w:sz w:val="24"/>
          <w:szCs w:val="24"/>
        </w:rPr>
        <w:t xml:space="preserve"> l’impronta del volto</w:t>
      </w:r>
      <w:r>
        <w:rPr>
          <w:rStyle w:val="Rimandonotaapidipagina"/>
          <w:rFonts w:ascii="Times New Roman" w:hAnsi="Times New Roman" w:cs="Times New Roman"/>
          <w:sz w:val="24"/>
          <w:szCs w:val="24"/>
        </w:rPr>
        <w:footnoteReference w:id="34"/>
      </w:r>
      <w:r w:rsidR="00C0007F">
        <w:rPr>
          <w:rFonts w:ascii="Times New Roman" w:hAnsi="Times New Roman" w:cs="Times New Roman"/>
          <w:sz w:val="24"/>
          <w:szCs w:val="24"/>
        </w:rPr>
        <w:t xml:space="preserve">; tuttavia il fatto che l’edificio sia citato anche da Vitale Acquedotti, può lasciare aperti alcuni dubbi, perché </w:t>
      </w:r>
      <w:r w:rsidR="004B516F">
        <w:rPr>
          <w:rFonts w:ascii="Times New Roman" w:hAnsi="Times New Roman" w:cs="Times New Roman"/>
          <w:sz w:val="24"/>
          <w:szCs w:val="24"/>
        </w:rPr>
        <w:t xml:space="preserve">sarebbe </w:t>
      </w:r>
      <w:r w:rsidR="00C0007F">
        <w:rPr>
          <w:rFonts w:ascii="Times New Roman" w:hAnsi="Times New Roman" w:cs="Times New Roman"/>
          <w:sz w:val="24"/>
          <w:szCs w:val="24"/>
        </w:rPr>
        <w:t xml:space="preserve">preesistente </w:t>
      </w:r>
      <w:r w:rsidR="00E70127">
        <w:rPr>
          <w:rFonts w:ascii="Times New Roman" w:hAnsi="Times New Roman" w:cs="Times New Roman"/>
          <w:sz w:val="24"/>
          <w:szCs w:val="24"/>
        </w:rPr>
        <w:t>alla notizia della costruzione</w:t>
      </w:r>
      <w:r w:rsidR="00DA39DF">
        <w:rPr>
          <w:rFonts w:ascii="Times New Roman" w:hAnsi="Times New Roman" w:cs="Times New Roman"/>
          <w:sz w:val="24"/>
          <w:szCs w:val="24"/>
        </w:rPr>
        <w:t xml:space="preserve">. </w:t>
      </w:r>
      <w:r w:rsidR="00E70127">
        <w:rPr>
          <w:rFonts w:ascii="Times New Roman" w:hAnsi="Times New Roman" w:cs="Times New Roman"/>
          <w:sz w:val="24"/>
          <w:szCs w:val="24"/>
        </w:rPr>
        <w:t xml:space="preserve">Non si può escludere </w:t>
      </w:r>
      <w:r w:rsidR="00DA39DF">
        <w:rPr>
          <w:rFonts w:ascii="Times New Roman" w:hAnsi="Times New Roman" w:cs="Times New Roman"/>
          <w:sz w:val="24"/>
          <w:szCs w:val="24"/>
        </w:rPr>
        <w:t xml:space="preserve">che alla fine del Cinquecento </w:t>
      </w:r>
      <w:r w:rsidR="00827948">
        <w:rPr>
          <w:rFonts w:ascii="Times New Roman" w:hAnsi="Times New Roman" w:cs="Times New Roman"/>
          <w:sz w:val="24"/>
          <w:szCs w:val="24"/>
        </w:rPr>
        <w:t xml:space="preserve">l’edificio fosse ricostruito. </w:t>
      </w:r>
      <w:r w:rsidR="008F54D5">
        <w:rPr>
          <w:rFonts w:ascii="Times New Roman" w:hAnsi="Times New Roman" w:cs="Times New Roman"/>
          <w:sz w:val="24"/>
          <w:szCs w:val="24"/>
        </w:rPr>
        <w:t>Sappiamo dell’esistenza di un’altra celletta</w:t>
      </w:r>
      <w:r w:rsidR="000129E5">
        <w:rPr>
          <w:rFonts w:ascii="Times New Roman" w:hAnsi="Times New Roman" w:cs="Times New Roman"/>
          <w:sz w:val="24"/>
          <w:szCs w:val="24"/>
        </w:rPr>
        <w:t>, quella in cui si sarebbe rifugiato san Romualdo,</w:t>
      </w:r>
      <w:r w:rsidR="008F54D5">
        <w:rPr>
          <w:rFonts w:ascii="Times New Roman" w:hAnsi="Times New Roman" w:cs="Times New Roman"/>
          <w:sz w:val="24"/>
          <w:szCs w:val="24"/>
        </w:rPr>
        <w:t xml:space="preserve"> situata </w:t>
      </w:r>
      <w:r w:rsidR="000129E5">
        <w:rPr>
          <w:rFonts w:ascii="Times New Roman" w:hAnsi="Times New Roman" w:cs="Times New Roman"/>
          <w:sz w:val="24"/>
          <w:szCs w:val="24"/>
        </w:rPr>
        <w:t xml:space="preserve">presso </w:t>
      </w:r>
      <w:r w:rsidR="00F22E9F" w:rsidRPr="00E52DE1">
        <w:rPr>
          <w:rFonts w:ascii="Times New Roman" w:hAnsi="Times New Roman" w:cs="Times New Roman"/>
          <w:sz w:val="24"/>
          <w:szCs w:val="24"/>
        </w:rPr>
        <w:t xml:space="preserve">il ponte della Pietra </w:t>
      </w:r>
      <w:r w:rsidR="000129E5">
        <w:rPr>
          <w:rFonts w:ascii="Times New Roman" w:hAnsi="Times New Roman" w:cs="Times New Roman"/>
          <w:sz w:val="24"/>
          <w:szCs w:val="24"/>
        </w:rPr>
        <w:t xml:space="preserve">e il </w:t>
      </w:r>
      <w:r w:rsidR="00F22E9F" w:rsidRPr="00E52DE1">
        <w:rPr>
          <w:rFonts w:ascii="Times New Roman" w:hAnsi="Times New Roman" w:cs="Times New Roman"/>
          <w:sz w:val="24"/>
          <w:szCs w:val="24"/>
        </w:rPr>
        <w:t>Fossato Grande</w:t>
      </w:r>
      <w:r w:rsidR="000129E5">
        <w:rPr>
          <w:rStyle w:val="Rimandonotaapidipagina"/>
          <w:rFonts w:ascii="Times New Roman" w:hAnsi="Times New Roman" w:cs="Times New Roman"/>
          <w:sz w:val="24"/>
          <w:szCs w:val="24"/>
        </w:rPr>
        <w:footnoteReference w:id="35"/>
      </w:r>
      <w:r w:rsidR="00CE3C3A">
        <w:rPr>
          <w:rFonts w:ascii="Times New Roman" w:hAnsi="Times New Roman" w:cs="Times New Roman"/>
          <w:sz w:val="24"/>
          <w:szCs w:val="24"/>
        </w:rPr>
        <w:t>, ma non è possibile stabilire se si trattasse di una d</w:t>
      </w:r>
      <w:r w:rsidR="004B516F">
        <w:rPr>
          <w:rFonts w:ascii="Times New Roman" w:hAnsi="Times New Roman" w:cs="Times New Roman"/>
          <w:sz w:val="24"/>
          <w:szCs w:val="24"/>
        </w:rPr>
        <w:t>i quelle saldate nel 1592</w:t>
      </w:r>
      <w:r w:rsidR="00F22E9F" w:rsidRPr="00E52DE1">
        <w:rPr>
          <w:rFonts w:ascii="Times New Roman" w:hAnsi="Times New Roman" w:cs="Times New Roman"/>
          <w:sz w:val="24"/>
          <w:szCs w:val="24"/>
        </w:rPr>
        <w:t xml:space="preserve">. </w:t>
      </w:r>
    </w:p>
    <w:p w14:paraId="2C25A110" w14:textId="77777777" w:rsidR="00D55409" w:rsidRPr="0037008A" w:rsidRDefault="00D55409" w:rsidP="009230D9">
      <w:pPr>
        <w:spacing w:after="0" w:line="240" w:lineRule="auto"/>
        <w:jc w:val="both"/>
        <w:rPr>
          <w:rFonts w:ascii="Times New Roman" w:hAnsi="Times New Roman" w:cs="Times New Roman"/>
          <w:bCs/>
          <w:sz w:val="24"/>
          <w:szCs w:val="24"/>
        </w:rPr>
      </w:pPr>
    </w:p>
    <w:p w14:paraId="061EC47B" w14:textId="062DE8C0" w:rsidR="00526314" w:rsidRPr="0037008A" w:rsidRDefault="002B0B75" w:rsidP="009230D9">
      <w:pPr>
        <w:spacing w:after="0" w:line="240" w:lineRule="auto"/>
        <w:jc w:val="both"/>
        <w:rPr>
          <w:rFonts w:ascii="Times New Roman" w:hAnsi="Times New Roman" w:cs="Times New Roman"/>
          <w:b/>
          <w:sz w:val="24"/>
          <w:szCs w:val="24"/>
        </w:rPr>
      </w:pPr>
      <w:r w:rsidRPr="0037008A">
        <w:rPr>
          <w:rFonts w:ascii="Times New Roman" w:hAnsi="Times New Roman" w:cs="Times New Roman"/>
          <w:b/>
          <w:sz w:val="24"/>
          <w:szCs w:val="24"/>
        </w:rPr>
        <w:t>2</w:t>
      </w:r>
      <w:r w:rsidR="00B96649" w:rsidRPr="0037008A">
        <w:rPr>
          <w:rFonts w:ascii="Times New Roman" w:hAnsi="Times New Roman" w:cs="Times New Roman"/>
          <w:b/>
          <w:sz w:val="24"/>
          <w:szCs w:val="24"/>
        </w:rPr>
        <w:t>.</w:t>
      </w:r>
      <w:r w:rsidR="003A427D">
        <w:rPr>
          <w:rFonts w:ascii="Times New Roman" w:hAnsi="Times New Roman" w:cs="Times New Roman"/>
          <w:b/>
          <w:sz w:val="24"/>
          <w:szCs w:val="24"/>
        </w:rPr>
        <w:t xml:space="preserve"> </w:t>
      </w:r>
      <w:r w:rsidR="00B96649" w:rsidRPr="0037008A">
        <w:rPr>
          <w:rFonts w:ascii="Times New Roman" w:hAnsi="Times New Roman" w:cs="Times New Roman"/>
          <w:b/>
          <w:sz w:val="24"/>
          <w:szCs w:val="24"/>
        </w:rPr>
        <w:t>Scrivere e leggere</w:t>
      </w:r>
      <w:r w:rsidR="00D55409" w:rsidRPr="0037008A">
        <w:rPr>
          <w:rFonts w:ascii="Times New Roman" w:hAnsi="Times New Roman" w:cs="Times New Roman"/>
          <w:b/>
          <w:sz w:val="24"/>
          <w:szCs w:val="24"/>
        </w:rPr>
        <w:t xml:space="preserve"> nel monastero </w:t>
      </w:r>
    </w:p>
    <w:p w14:paraId="017C89A2" w14:textId="332FDE76" w:rsidR="00A413BB" w:rsidRPr="0037008A" w:rsidRDefault="00A413BB" w:rsidP="009230D9">
      <w:pPr>
        <w:spacing w:after="0" w:line="240" w:lineRule="auto"/>
        <w:jc w:val="both"/>
        <w:rPr>
          <w:rFonts w:ascii="Times New Roman" w:hAnsi="Times New Roman" w:cs="Times New Roman"/>
          <w:bCs/>
          <w:sz w:val="24"/>
          <w:szCs w:val="24"/>
        </w:rPr>
      </w:pPr>
    </w:p>
    <w:p w14:paraId="4D79A621" w14:textId="7C4BAA4E" w:rsidR="00A413BB" w:rsidRPr="0037008A" w:rsidRDefault="00A413BB" w:rsidP="009230D9">
      <w:pPr>
        <w:spacing w:after="0" w:line="240" w:lineRule="auto"/>
        <w:jc w:val="both"/>
        <w:rPr>
          <w:rFonts w:ascii="Times New Roman" w:hAnsi="Times New Roman" w:cs="Times New Roman"/>
          <w:sz w:val="24"/>
          <w:szCs w:val="24"/>
        </w:rPr>
      </w:pPr>
      <w:r w:rsidRPr="0037008A">
        <w:rPr>
          <w:rFonts w:ascii="Times New Roman" w:hAnsi="Times New Roman" w:cs="Times New Roman"/>
          <w:sz w:val="24"/>
          <w:szCs w:val="24"/>
        </w:rPr>
        <w:t>Un tema molto stimolante</w:t>
      </w:r>
      <w:r w:rsidR="00B7762F" w:rsidRPr="0037008A">
        <w:rPr>
          <w:rFonts w:ascii="Times New Roman" w:hAnsi="Times New Roman" w:cs="Times New Roman"/>
          <w:sz w:val="24"/>
          <w:szCs w:val="24"/>
        </w:rPr>
        <w:t>,</w:t>
      </w:r>
      <w:r w:rsidRPr="0037008A">
        <w:rPr>
          <w:rFonts w:ascii="Times New Roman" w:hAnsi="Times New Roman" w:cs="Times New Roman"/>
          <w:sz w:val="24"/>
          <w:szCs w:val="24"/>
        </w:rPr>
        <w:t xml:space="preserve"> ma affrontato ancora in modo non del tutto esaustivo è quello </w:t>
      </w:r>
      <w:r w:rsidR="00D9316F">
        <w:rPr>
          <w:rFonts w:ascii="Times New Roman" w:hAnsi="Times New Roman" w:cs="Times New Roman"/>
          <w:sz w:val="24"/>
          <w:szCs w:val="24"/>
        </w:rPr>
        <w:t>che riguarda la</w:t>
      </w:r>
      <w:r w:rsidR="00246E85">
        <w:rPr>
          <w:rFonts w:ascii="Times New Roman" w:hAnsi="Times New Roman" w:cs="Times New Roman"/>
          <w:sz w:val="24"/>
          <w:szCs w:val="24"/>
        </w:rPr>
        <w:t xml:space="preserve"> presenza di libri nei</w:t>
      </w:r>
      <w:r w:rsidRPr="0037008A">
        <w:rPr>
          <w:rFonts w:ascii="Times New Roman" w:hAnsi="Times New Roman" w:cs="Times New Roman"/>
          <w:sz w:val="24"/>
          <w:szCs w:val="24"/>
        </w:rPr>
        <w:t xml:space="preserve"> monast</w:t>
      </w:r>
      <w:r w:rsidR="00246E85">
        <w:rPr>
          <w:rFonts w:ascii="Times New Roman" w:hAnsi="Times New Roman" w:cs="Times New Roman"/>
          <w:sz w:val="24"/>
          <w:szCs w:val="24"/>
        </w:rPr>
        <w:t>eri</w:t>
      </w:r>
      <w:r w:rsidRPr="0037008A">
        <w:rPr>
          <w:rFonts w:ascii="Times New Roman" w:hAnsi="Times New Roman" w:cs="Times New Roman"/>
          <w:sz w:val="24"/>
          <w:szCs w:val="24"/>
        </w:rPr>
        <w:t xml:space="preserve"> ravennati </w:t>
      </w:r>
      <w:r w:rsidR="00D9316F">
        <w:rPr>
          <w:rFonts w:ascii="Times New Roman" w:hAnsi="Times New Roman" w:cs="Times New Roman"/>
          <w:sz w:val="24"/>
          <w:szCs w:val="24"/>
        </w:rPr>
        <w:t xml:space="preserve">nel basso Medioevo e </w:t>
      </w:r>
      <w:r w:rsidRPr="0037008A">
        <w:rPr>
          <w:rFonts w:ascii="Times New Roman" w:hAnsi="Times New Roman" w:cs="Times New Roman"/>
          <w:sz w:val="24"/>
          <w:szCs w:val="24"/>
        </w:rPr>
        <w:t>nel XVI secolo</w:t>
      </w:r>
      <w:r w:rsidR="001E42D9" w:rsidRPr="0037008A">
        <w:rPr>
          <w:rStyle w:val="Rimandonotaapidipagina"/>
          <w:rFonts w:ascii="Times New Roman" w:hAnsi="Times New Roman" w:cs="Times New Roman"/>
          <w:sz w:val="24"/>
          <w:szCs w:val="24"/>
        </w:rPr>
        <w:footnoteReference w:id="36"/>
      </w:r>
      <w:r w:rsidRPr="0037008A">
        <w:rPr>
          <w:rFonts w:ascii="Times New Roman" w:hAnsi="Times New Roman" w:cs="Times New Roman"/>
          <w:sz w:val="24"/>
          <w:szCs w:val="24"/>
        </w:rPr>
        <w:t xml:space="preserve">. Il caso della </w:t>
      </w:r>
      <w:r w:rsidRPr="0037008A">
        <w:rPr>
          <w:rFonts w:ascii="Times New Roman" w:hAnsi="Times New Roman" w:cs="Times New Roman"/>
          <w:sz w:val="24"/>
          <w:szCs w:val="24"/>
        </w:rPr>
        <w:lastRenderedPageBreak/>
        <w:t xml:space="preserve">dotazione libraria dell’abbazia di Classe è uno dei più </w:t>
      </w:r>
      <w:r w:rsidR="009E068B">
        <w:rPr>
          <w:rFonts w:ascii="Times New Roman" w:hAnsi="Times New Roman" w:cs="Times New Roman"/>
          <w:sz w:val="24"/>
          <w:szCs w:val="24"/>
        </w:rPr>
        <w:t>significativi</w:t>
      </w:r>
      <w:r w:rsidRPr="0037008A">
        <w:rPr>
          <w:rFonts w:ascii="Times New Roman" w:hAnsi="Times New Roman" w:cs="Times New Roman"/>
          <w:sz w:val="24"/>
          <w:szCs w:val="24"/>
        </w:rPr>
        <w:t>, in</w:t>
      </w:r>
      <w:r w:rsidR="009E068B">
        <w:rPr>
          <w:rFonts w:ascii="Times New Roman" w:hAnsi="Times New Roman" w:cs="Times New Roman"/>
          <w:sz w:val="24"/>
          <w:szCs w:val="24"/>
        </w:rPr>
        <w:t xml:space="preserve"> quanto</w:t>
      </w:r>
      <w:r w:rsidRPr="0037008A">
        <w:rPr>
          <w:rFonts w:ascii="Times New Roman" w:hAnsi="Times New Roman" w:cs="Times New Roman"/>
          <w:sz w:val="24"/>
          <w:szCs w:val="24"/>
        </w:rPr>
        <w:t xml:space="preserve"> le indagini più numerose svolte ad oggi sono state rivolte proprio a quel cenobio, sia perché da quello proviene uno dei pochi inventari librari </w:t>
      </w:r>
      <w:r w:rsidR="00B7762F" w:rsidRPr="0037008A">
        <w:rPr>
          <w:rFonts w:ascii="Times New Roman" w:hAnsi="Times New Roman" w:cs="Times New Roman"/>
          <w:sz w:val="24"/>
          <w:szCs w:val="24"/>
        </w:rPr>
        <w:t>c</w:t>
      </w:r>
      <w:r w:rsidRPr="0037008A">
        <w:rPr>
          <w:rFonts w:ascii="Times New Roman" w:hAnsi="Times New Roman" w:cs="Times New Roman"/>
          <w:sz w:val="24"/>
          <w:szCs w:val="24"/>
        </w:rPr>
        <w:t>inquecent</w:t>
      </w:r>
      <w:r w:rsidR="00B7762F" w:rsidRPr="0037008A">
        <w:rPr>
          <w:rFonts w:ascii="Times New Roman" w:hAnsi="Times New Roman" w:cs="Times New Roman"/>
          <w:sz w:val="24"/>
          <w:szCs w:val="24"/>
        </w:rPr>
        <w:t xml:space="preserve">eschi </w:t>
      </w:r>
      <w:r w:rsidR="003A427D">
        <w:rPr>
          <w:rFonts w:ascii="Times New Roman" w:hAnsi="Times New Roman" w:cs="Times New Roman"/>
          <w:sz w:val="24"/>
          <w:szCs w:val="24"/>
        </w:rPr>
        <w:t>ravennati</w:t>
      </w:r>
      <w:r w:rsidRPr="0037008A">
        <w:rPr>
          <w:rFonts w:ascii="Times New Roman" w:hAnsi="Times New Roman" w:cs="Times New Roman"/>
          <w:sz w:val="24"/>
          <w:szCs w:val="24"/>
        </w:rPr>
        <w:t xml:space="preserve">, sia perché sono stati messi in atto </w:t>
      </w:r>
      <w:r w:rsidR="00291830">
        <w:rPr>
          <w:rFonts w:ascii="Times New Roman" w:hAnsi="Times New Roman" w:cs="Times New Roman"/>
          <w:sz w:val="24"/>
          <w:szCs w:val="24"/>
        </w:rPr>
        <w:t xml:space="preserve">da tempo </w:t>
      </w:r>
      <w:r w:rsidRPr="0037008A">
        <w:rPr>
          <w:rFonts w:ascii="Times New Roman" w:hAnsi="Times New Roman" w:cs="Times New Roman"/>
          <w:sz w:val="24"/>
          <w:szCs w:val="24"/>
        </w:rPr>
        <w:t xml:space="preserve">alcuni tentativi di ricostruire la storia della </w:t>
      </w:r>
      <w:r w:rsidR="003A427D">
        <w:rPr>
          <w:rFonts w:ascii="Times New Roman" w:hAnsi="Times New Roman" w:cs="Times New Roman"/>
          <w:sz w:val="24"/>
          <w:szCs w:val="24"/>
        </w:rPr>
        <w:t>dotazione</w:t>
      </w:r>
      <w:r w:rsidRPr="0037008A">
        <w:rPr>
          <w:rFonts w:ascii="Times New Roman" w:hAnsi="Times New Roman" w:cs="Times New Roman"/>
          <w:sz w:val="24"/>
          <w:szCs w:val="24"/>
        </w:rPr>
        <w:t xml:space="preserve"> prima che Canneti avviasse quel processo che durante il XVIII secolo portò </w:t>
      </w:r>
      <w:r w:rsidR="0001244E">
        <w:rPr>
          <w:rFonts w:ascii="Times New Roman" w:hAnsi="Times New Roman" w:cs="Times New Roman"/>
          <w:sz w:val="24"/>
          <w:szCs w:val="24"/>
        </w:rPr>
        <w:t xml:space="preserve">l’abbazia di </w:t>
      </w:r>
      <w:r w:rsidRPr="0037008A">
        <w:rPr>
          <w:rFonts w:ascii="Times New Roman" w:hAnsi="Times New Roman" w:cs="Times New Roman"/>
          <w:sz w:val="24"/>
          <w:szCs w:val="24"/>
        </w:rPr>
        <w:t>Classe ad avere una delle più importanti e ricche biblioteche monastiche dell’epoca</w:t>
      </w:r>
      <w:r w:rsidRPr="0037008A">
        <w:rPr>
          <w:rStyle w:val="Rimandonotaapidipagina"/>
          <w:rFonts w:ascii="Times New Roman" w:hAnsi="Times New Roman" w:cs="Times New Roman"/>
          <w:sz w:val="24"/>
          <w:szCs w:val="24"/>
        </w:rPr>
        <w:footnoteReference w:id="37"/>
      </w:r>
      <w:r w:rsidRPr="0037008A">
        <w:rPr>
          <w:rFonts w:ascii="Times New Roman" w:hAnsi="Times New Roman" w:cs="Times New Roman"/>
          <w:sz w:val="24"/>
          <w:szCs w:val="24"/>
        </w:rPr>
        <w:t xml:space="preserve">. </w:t>
      </w:r>
    </w:p>
    <w:p w14:paraId="1F136960" w14:textId="7830F4EC" w:rsidR="006B46BF" w:rsidRPr="006B46BF" w:rsidRDefault="0001244E" w:rsidP="0092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noto come </w:t>
      </w:r>
      <w:r w:rsidRPr="008A240E">
        <w:rPr>
          <w:rFonts w:ascii="Times New Roman" w:hAnsi="Times New Roman" w:cs="Times New Roman"/>
          <w:bCs/>
          <w:sz w:val="24"/>
          <w:szCs w:val="24"/>
        </w:rPr>
        <w:t>nel Medioevo e ancora nei primi secoli dell’età moderna, all’interno dei monasteri si distinguesse con chiarezza fra la “libraria”, intesa come raccolta di libri di pregio</w:t>
      </w:r>
      <w:r w:rsidR="00246E85">
        <w:rPr>
          <w:rFonts w:ascii="Times New Roman" w:hAnsi="Times New Roman" w:cs="Times New Roman"/>
          <w:bCs/>
          <w:sz w:val="24"/>
          <w:szCs w:val="24"/>
        </w:rPr>
        <w:t xml:space="preserve"> collocati in un particolare settore del complesso</w:t>
      </w:r>
      <w:r w:rsidRPr="008A240E">
        <w:rPr>
          <w:rFonts w:ascii="Times New Roman" w:hAnsi="Times New Roman" w:cs="Times New Roman"/>
          <w:bCs/>
          <w:sz w:val="24"/>
          <w:szCs w:val="24"/>
        </w:rPr>
        <w:t xml:space="preserve">, e la dotazione di </w:t>
      </w:r>
      <w:r w:rsidR="003A427D">
        <w:rPr>
          <w:rFonts w:ascii="Times New Roman" w:hAnsi="Times New Roman" w:cs="Times New Roman"/>
          <w:bCs/>
          <w:sz w:val="24"/>
          <w:szCs w:val="24"/>
        </w:rPr>
        <w:t>testi</w:t>
      </w:r>
      <w:r w:rsidRPr="008A240E">
        <w:rPr>
          <w:rFonts w:ascii="Times New Roman" w:hAnsi="Times New Roman" w:cs="Times New Roman"/>
          <w:bCs/>
          <w:sz w:val="24"/>
          <w:szCs w:val="24"/>
        </w:rPr>
        <w:t xml:space="preserve"> di uso quotidiano, vale a dire </w:t>
      </w:r>
      <w:r w:rsidR="003A427D">
        <w:rPr>
          <w:rFonts w:ascii="Times New Roman" w:hAnsi="Times New Roman" w:cs="Times New Roman"/>
          <w:bCs/>
          <w:sz w:val="24"/>
          <w:szCs w:val="24"/>
        </w:rPr>
        <w:t>le opere</w:t>
      </w:r>
      <w:r w:rsidRPr="008A240E">
        <w:rPr>
          <w:rFonts w:ascii="Times New Roman" w:hAnsi="Times New Roman" w:cs="Times New Roman"/>
          <w:bCs/>
          <w:sz w:val="24"/>
          <w:szCs w:val="24"/>
        </w:rPr>
        <w:t xml:space="preserve"> impiegat</w:t>
      </w:r>
      <w:r w:rsidR="003A427D">
        <w:rPr>
          <w:rFonts w:ascii="Times New Roman" w:hAnsi="Times New Roman" w:cs="Times New Roman"/>
          <w:bCs/>
          <w:sz w:val="24"/>
          <w:szCs w:val="24"/>
        </w:rPr>
        <w:t>e</w:t>
      </w:r>
      <w:r w:rsidRPr="008A240E">
        <w:rPr>
          <w:rFonts w:ascii="Times New Roman" w:hAnsi="Times New Roman" w:cs="Times New Roman"/>
          <w:bCs/>
          <w:sz w:val="24"/>
          <w:szCs w:val="24"/>
        </w:rPr>
        <w:t xml:space="preserve"> per la lettura dei monaci e dell’abate, per le funzioni</w:t>
      </w:r>
      <w:r w:rsidR="00246E85">
        <w:rPr>
          <w:rFonts w:ascii="Times New Roman" w:hAnsi="Times New Roman" w:cs="Times New Roman"/>
          <w:bCs/>
          <w:sz w:val="24"/>
          <w:szCs w:val="24"/>
        </w:rPr>
        <w:t>, per la cucina e l’infermeria</w:t>
      </w:r>
      <w:r w:rsidRPr="008A240E">
        <w:rPr>
          <w:rFonts w:ascii="Times New Roman" w:hAnsi="Times New Roman" w:cs="Times New Roman"/>
          <w:bCs/>
          <w:sz w:val="24"/>
          <w:szCs w:val="24"/>
        </w:rPr>
        <w:t xml:space="preserve"> e per l’insegnamento ai novizi. </w:t>
      </w:r>
      <w:r>
        <w:rPr>
          <w:rFonts w:ascii="Times New Roman" w:hAnsi="Times New Roman" w:cs="Times New Roman"/>
          <w:bCs/>
          <w:sz w:val="24"/>
          <w:szCs w:val="24"/>
        </w:rPr>
        <w:t>Il</w:t>
      </w:r>
      <w:r w:rsidRPr="008A240E">
        <w:rPr>
          <w:rFonts w:ascii="Times New Roman" w:hAnsi="Times New Roman" w:cs="Times New Roman"/>
          <w:bCs/>
          <w:sz w:val="24"/>
          <w:szCs w:val="24"/>
        </w:rPr>
        <w:t xml:space="preserve"> caso del monastero di Classe </w:t>
      </w:r>
      <w:r>
        <w:rPr>
          <w:rFonts w:ascii="Times New Roman" w:hAnsi="Times New Roman" w:cs="Times New Roman"/>
          <w:bCs/>
          <w:sz w:val="24"/>
          <w:szCs w:val="24"/>
        </w:rPr>
        <w:t xml:space="preserve">è una chiara </w:t>
      </w:r>
      <w:r w:rsidR="003A427D">
        <w:rPr>
          <w:rFonts w:ascii="Times New Roman" w:hAnsi="Times New Roman" w:cs="Times New Roman"/>
          <w:bCs/>
          <w:sz w:val="24"/>
          <w:szCs w:val="24"/>
        </w:rPr>
        <w:t>illustrazione</w:t>
      </w:r>
      <w:r>
        <w:rPr>
          <w:rFonts w:ascii="Times New Roman" w:hAnsi="Times New Roman" w:cs="Times New Roman"/>
          <w:bCs/>
          <w:sz w:val="24"/>
          <w:szCs w:val="24"/>
        </w:rPr>
        <w:t xml:space="preserve"> di </w:t>
      </w:r>
      <w:r w:rsidR="00246E85">
        <w:rPr>
          <w:rFonts w:ascii="Times New Roman" w:hAnsi="Times New Roman" w:cs="Times New Roman"/>
          <w:bCs/>
          <w:sz w:val="24"/>
          <w:szCs w:val="24"/>
        </w:rPr>
        <w:t>quanto scritto</w:t>
      </w:r>
      <w:r>
        <w:rPr>
          <w:rFonts w:ascii="Times New Roman" w:hAnsi="Times New Roman" w:cs="Times New Roman"/>
          <w:bCs/>
          <w:sz w:val="24"/>
          <w:szCs w:val="24"/>
        </w:rPr>
        <w:t xml:space="preserve">, infatti </w:t>
      </w:r>
      <w:r w:rsidRPr="008A240E">
        <w:rPr>
          <w:rFonts w:ascii="Times New Roman" w:hAnsi="Times New Roman" w:cs="Times New Roman"/>
          <w:bCs/>
          <w:sz w:val="24"/>
          <w:szCs w:val="24"/>
        </w:rPr>
        <w:t xml:space="preserve">la documentazione permette di distinguere con chiarezza per il XVI secolo </w:t>
      </w:r>
      <w:r w:rsidR="003A427D">
        <w:rPr>
          <w:rFonts w:ascii="Times New Roman" w:hAnsi="Times New Roman" w:cs="Times New Roman"/>
          <w:bCs/>
          <w:sz w:val="24"/>
          <w:szCs w:val="24"/>
        </w:rPr>
        <w:t>i due nuclei</w:t>
      </w:r>
      <w:r w:rsidRPr="008A240E">
        <w:rPr>
          <w:rFonts w:ascii="Times New Roman" w:hAnsi="Times New Roman" w:cs="Times New Roman"/>
          <w:bCs/>
          <w:sz w:val="24"/>
          <w:szCs w:val="24"/>
        </w:rPr>
        <w:t xml:space="preserve">, </w:t>
      </w:r>
      <w:r w:rsidR="00AA39A3">
        <w:rPr>
          <w:rFonts w:ascii="Times New Roman" w:hAnsi="Times New Roman" w:cs="Times New Roman"/>
          <w:bCs/>
          <w:sz w:val="24"/>
          <w:szCs w:val="24"/>
        </w:rPr>
        <w:t xml:space="preserve">un </w:t>
      </w:r>
      <w:r w:rsidRPr="008A240E">
        <w:rPr>
          <w:rFonts w:ascii="Times New Roman" w:hAnsi="Times New Roman" w:cs="Times New Roman"/>
          <w:bCs/>
          <w:sz w:val="24"/>
          <w:szCs w:val="24"/>
        </w:rPr>
        <w:t>acquisto per la “libraria”</w:t>
      </w:r>
      <w:r w:rsidR="00AA39A3">
        <w:rPr>
          <w:rFonts w:ascii="Times New Roman" w:hAnsi="Times New Roman" w:cs="Times New Roman"/>
          <w:bCs/>
          <w:sz w:val="24"/>
          <w:szCs w:val="24"/>
        </w:rPr>
        <w:t>,</w:t>
      </w:r>
      <w:r w:rsidRPr="008A240E">
        <w:rPr>
          <w:rFonts w:ascii="Times New Roman" w:hAnsi="Times New Roman" w:cs="Times New Roman"/>
          <w:bCs/>
          <w:sz w:val="24"/>
          <w:szCs w:val="24"/>
        </w:rPr>
        <w:t xml:space="preserve"> esemplificato </w:t>
      </w:r>
      <w:r w:rsidR="00A72231">
        <w:rPr>
          <w:rFonts w:ascii="Times New Roman" w:hAnsi="Times New Roman" w:cs="Times New Roman"/>
          <w:bCs/>
          <w:sz w:val="24"/>
          <w:szCs w:val="24"/>
        </w:rPr>
        <w:t xml:space="preserve">da </w:t>
      </w:r>
      <w:r w:rsidRPr="008A240E">
        <w:rPr>
          <w:rFonts w:ascii="Times New Roman" w:hAnsi="Times New Roman" w:cs="Times New Roman"/>
          <w:bCs/>
          <w:sz w:val="24"/>
          <w:szCs w:val="24"/>
        </w:rPr>
        <w:t>un elenco dettagliato</w:t>
      </w:r>
      <w:r w:rsidR="00291830" w:rsidRPr="0037008A">
        <w:rPr>
          <w:rStyle w:val="Rimandonotaapidipagina"/>
          <w:rFonts w:ascii="Times New Roman" w:hAnsi="Times New Roman" w:cs="Times New Roman"/>
          <w:sz w:val="24"/>
          <w:szCs w:val="24"/>
        </w:rPr>
        <w:footnoteReference w:id="38"/>
      </w:r>
      <w:r w:rsidR="00AA39A3">
        <w:rPr>
          <w:rFonts w:ascii="Times New Roman" w:hAnsi="Times New Roman" w:cs="Times New Roman"/>
          <w:bCs/>
          <w:sz w:val="24"/>
          <w:szCs w:val="24"/>
        </w:rPr>
        <w:t>, e</w:t>
      </w:r>
      <w:r w:rsidRPr="008A240E">
        <w:rPr>
          <w:rFonts w:ascii="Times New Roman" w:hAnsi="Times New Roman" w:cs="Times New Roman"/>
          <w:bCs/>
          <w:sz w:val="24"/>
          <w:szCs w:val="24"/>
        </w:rPr>
        <w:t xml:space="preserve"> i testi di uso quotidiano acquistati alla spicciolata</w:t>
      </w:r>
      <w:r w:rsidR="00246E85">
        <w:rPr>
          <w:rFonts w:ascii="Times New Roman" w:hAnsi="Times New Roman" w:cs="Times New Roman"/>
          <w:bCs/>
          <w:sz w:val="24"/>
          <w:szCs w:val="24"/>
        </w:rPr>
        <w:t xml:space="preserve">. </w:t>
      </w:r>
      <w:r w:rsidR="009E068B">
        <w:rPr>
          <w:rFonts w:ascii="Times New Roman" w:hAnsi="Times New Roman" w:cs="Times New Roman"/>
          <w:bCs/>
          <w:sz w:val="24"/>
          <w:szCs w:val="24"/>
        </w:rPr>
        <w:t>L</w:t>
      </w:r>
      <w:r w:rsidRPr="008A240E">
        <w:rPr>
          <w:rFonts w:ascii="Times New Roman" w:hAnsi="Times New Roman" w:cs="Times New Roman"/>
          <w:bCs/>
          <w:sz w:val="24"/>
          <w:szCs w:val="24"/>
        </w:rPr>
        <w:t>a raccolta di volumi per la “librar</w:t>
      </w:r>
      <w:r w:rsidRPr="003758EC">
        <w:rPr>
          <w:rFonts w:ascii="Times New Roman" w:hAnsi="Times New Roman" w:cs="Times New Roman"/>
          <w:bCs/>
          <w:sz w:val="24"/>
          <w:szCs w:val="24"/>
        </w:rPr>
        <w:t xml:space="preserve">ia” </w:t>
      </w:r>
      <w:r w:rsidR="003758EC" w:rsidRPr="003758EC">
        <w:rPr>
          <w:rFonts w:ascii="Times New Roman" w:hAnsi="Times New Roman" w:cs="Times New Roman"/>
          <w:bCs/>
          <w:sz w:val="24"/>
          <w:szCs w:val="24"/>
        </w:rPr>
        <w:t xml:space="preserve">fu acquistata </w:t>
      </w:r>
      <w:r w:rsidRPr="003758EC">
        <w:rPr>
          <w:rFonts w:ascii="Times New Roman" w:hAnsi="Times New Roman" w:cs="Times New Roman"/>
          <w:bCs/>
          <w:sz w:val="24"/>
          <w:szCs w:val="24"/>
        </w:rPr>
        <w:t xml:space="preserve">nel </w:t>
      </w:r>
      <w:r w:rsidRPr="003758EC">
        <w:rPr>
          <w:rFonts w:ascii="Times New Roman" w:hAnsi="Times New Roman" w:cs="Times New Roman"/>
          <w:sz w:val="24"/>
          <w:szCs w:val="24"/>
        </w:rPr>
        <w:t>1568</w:t>
      </w:r>
      <w:r w:rsidR="003758EC" w:rsidRPr="003758EC">
        <w:rPr>
          <w:rFonts w:ascii="Times New Roman" w:hAnsi="Times New Roman" w:cs="Times New Roman"/>
          <w:sz w:val="24"/>
          <w:szCs w:val="24"/>
        </w:rPr>
        <w:t>, all’epoca dell’abate Pietro Bagnoli detto anche Pietro da Bagnacavallo</w:t>
      </w:r>
      <w:r w:rsidR="003758EC" w:rsidRPr="003758EC">
        <w:rPr>
          <w:rStyle w:val="Rimandonotaapidipagina"/>
          <w:rFonts w:ascii="Times New Roman" w:hAnsi="Times New Roman" w:cs="Times New Roman"/>
          <w:bCs/>
          <w:sz w:val="24"/>
          <w:szCs w:val="24"/>
        </w:rPr>
        <w:footnoteReference w:id="39"/>
      </w:r>
      <w:r w:rsidR="003758EC" w:rsidRPr="003758EC">
        <w:rPr>
          <w:rFonts w:ascii="Times New Roman" w:hAnsi="Times New Roman" w:cs="Times New Roman"/>
          <w:bCs/>
          <w:sz w:val="24"/>
          <w:szCs w:val="24"/>
        </w:rPr>
        <w:t>,</w:t>
      </w:r>
      <w:r w:rsidR="003758EC">
        <w:rPr>
          <w:rFonts w:ascii="Times New Roman" w:hAnsi="Times New Roman" w:cs="Times New Roman"/>
          <w:bCs/>
          <w:sz w:val="24"/>
          <w:szCs w:val="24"/>
        </w:rPr>
        <w:t xml:space="preserve"> </w:t>
      </w:r>
      <w:r w:rsidR="00A72231">
        <w:rPr>
          <w:rFonts w:ascii="Times New Roman" w:hAnsi="Times New Roman" w:cs="Times New Roman"/>
          <w:bCs/>
          <w:sz w:val="24"/>
          <w:szCs w:val="24"/>
        </w:rPr>
        <w:t xml:space="preserve">attraverso alcuni </w:t>
      </w:r>
      <w:r w:rsidR="003758EC">
        <w:rPr>
          <w:rFonts w:ascii="Times New Roman" w:hAnsi="Times New Roman" w:cs="Times New Roman"/>
          <w:bCs/>
          <w:sz w:val="24"/>
          <w:szCs w:val="24"/>
        </w:rPr>
        <w:t>ordinativi</w:t>
      </w:r>
      <w:r w:rsidR="00A72231">
        <w:rPr>
          <w:rFonts w:ascii="Times New Roman" w:hAnsi="Times New Roman" w:cs="Times New Roman"/>
          <w:bCs/>
          <w:sz w:val="24"/>
          <w:szCs w:val="24"/>
        </w:rPr>
        <w:t xml:space="preserve"> separati</w:t>
      </w:r>
      <w:r w:rsidR="001364CC">
        <w:rPr>
          <w:rFonts w:ascii="Times New Roman" w:hAnsi="Times New Roman" w:cs="Times New Roman"/>
          <w:bCs/>
          <w:sz w:val="24"/>
          <w:szCs w:val="24"/>
        </w:rPr>
        <w:t>, il più importante dei quali sembra quello effettuato presso Andrea dal Pozzo (editore che in questo caso fungeva da agente)</w:t>
      </w:r>
      <w:r w:rsidR="001364CC">
        <w:rPr>
          <w:rStyle w:val="Rimandonotaapidipagina"/>
          <w:rFonts w:ascii="Times New Roman" w:hAnsi="Times New Roman" w:cs="Times New Roman"/>
          <w:bCs/>
          <w:sz w:val="24"/>
          <w:szCs w:val="24"/>
        </w:rPr>
        <w:footnoteReference w:id="40"/>
      </w:r>
      <w:r w:rsidR="001364CC">
        <w:rPr>
          <w:rFonts w:ascii="Times New Roman" w:hAnsi="Times New Roman" w:cs="Times New Roman"/>
          <w:bCs/>
          <w:sz w:val="24"/>
          <w:szCs w:val="24"/>
        </w:rPr>
        <w:t>;</w:t>
      </w:r>
      <w:r w:rsidR="00A72231">
        <w:rPr>
          <w:rFonts w:ascii="Times New Roman" w:hAnsi="Times New Roman" w:cs="Times New Roman"/>
          <w:bCs/>
          <w:sz w:val="24"/>
          <w:szCs w:val="24"/>
        </w:rPr>
        <w:t xml:space="preserve"> </w:t>
      </w:r>
      <w:r w:rsidR="001364CC">
        <w:rPr>
          <w:rFonts w:ascii="Times New Roman" w:hAnsi="Times New Roman" w:cs="Times New Roman"/>
          <w:sz w:val="24"/>
          <w:szCs w:val="24"/>
        </w:rPr>
        <w:t>nello stesso frangente i libri furono rilegati e dotati di cantonali e catenelle</w:t>
      </w:r>
      <w:r w:rsidR="001364CC">
        <w:rPr>
          <w:rStyle w:val="Rimandonotaapidipagina"/>
          <w:rFonts w:ascii="Times New Roman" w:hAnsi="Times New Roman" w:cs="Times New Roman"/>
          <w:sz w:val="24"/>
          <w:szCs w:val="24"/>
        </w:rPr>
        <w:footnoteReference w:id="41"/>
      </w:r>
      <w:r w:rsidR="001364CC">
        <w:rPr>
          <w:rFonts w:ascii="Times New Roman" w:hAnsi="Times New Roman" w:cs="Times New Roman"/>
          <w:sz w:val="24"/>
          <w:szCs w:val="24"/>
        </w:rPr>
        <w:t xml:space="preserve"> e</w:t>
      </w:r>
      <w:r w:rsidRPr="008A240E">
        <w:rPr>
          <w:rFonts w:ascii="Times New Roman" w:hAnsi="Times New Roman" w:cs="Times New Roman"/>
          <w:sz w:val="24"/>
          <w:szCs w:val="24"/>
        </w:rPr>
        <w:t xml:space="preserve"> l’anno successivo fu realizzato il mobile </w:t>
      </w:r>
      <w:r w:rsidR="00EA3C4C">
        <w:rPr>
          <w:rFonts w:ascii="Times New Roman" w:hAnsi="Times New Roman" w:cs="Times New Roman"/>
          <w:sz w:val="24"/>
          <w:szCs w:val="24"/>
        </w:rPr>
        <w:t>per contenerli</w:t>
      </w:r>
      <w:r w:rsidRPr="008A240E">
        <w:rPr>
          <w:rStyle w:val="Rimandonotaapidipagina"/>
          <w:rFonts w:ascii="Times New Roman" w:hAnsi="Times New Roman" w:cs="Times New Roman"/>
          <w:sz w:val="24"/>
          <w:szCs w:val="24"/>
        </w:rPr>
        <w:footnoteReference w:id="42"/>
      </w:r>
      <w:r w:rsidRPr="008A240E">
        <w:rPr>
          <w:rFonts w:ascii="Times New Roman" w:hAnsi="Times New Roman" w:cs="Times New Roman"/>
          <w:sz w:val="24"/>
          <w:szCs w:val="24"/>
        </w:rPr>
        <w:t xml:space="preserve">. </w:t>
      </w:r>
      <w:r w:rsidR="00AA39A3" w:rsidRPr="008A240E">
        <w:rPr>
          <w:rFonts w:ascii="Times New Roman" w:hAnsi="Times New Roman" w:cs="Times New Roman"/>
          <w:sz w:val="24"/>
          <w:szCs w:val="24"/>
        </w:rPr>
        <w:t>Dall’elenco apprendiamo che la raccolta era costituita da 69 opere</w:t>
      </w:r>
      <w:r w:rsidR="00AA39A3" w:rsidRPr="008A240E">
        <w:rPr>
          <w:rStyle w:val="Rimandonotaapidipagina"/>
          <w:rFonts w:ascii="Times New Roman" w:hAnsi="Times New Roman" w:cs="Times New Roman"/>
          <w:sz w:val="24"/>
          <w:szCs w:val="24"/>
        </w:rPr>
        <w:footnoteReference w:id="43"/>
      </w:r>
      <w:r w:rsidR="00AA39A3" w:rsidRPr="008A240E">
        <w:rPr>
          <w:rFonts w:ascii="Times New Roman" w:hAnsi="Times New Roman" w:cs="Times New Roman"/>
          <w:sz w:val="24"/>
          <w:szCs w:val="24"/>
        </w:rPr>
        <w:t xml:space="preserve"> a stampa di argomento patristico, teologico, commenti alle sacre scritture e raccolte di sermoni e omelie.</w:t>
      </w:r>
      <w:r w:rsidR="006B46BF">
        <w:rPr>
          <w:rFonts w:ascii="Times New Roman" w:hAnsi="Times New Roman" w:cs="Times New Roman"/>
          <w:sz w:val="24"/>
          <w:szCs w:val="24"/>
        </w:rPr>
        <w:t xml:space="preserve"> </w:t>
      </w:r>
    </w:p>
    <w:p w14:paraId="42ADA7E9" w14:textId="5E8E95BD" w:rsidR="005E20D2" w:rsidRDefault="00AA39A3" w:rsidP="009230D9">
      <w:pPr>
        <w:spacing w:after="0" w:line="240" w:lineRule="auto"/>
        <w:jc w:val="both"/>
        <w:rPr>
          <w:rFonts w:ascii="Times New Roman" w:hAnsi="Times New Roman" w:cs="Times New Roman"/>
          <w:sz w:val="24"/>
          <w:szCs w:val="24"/>
        </w:rPr>
      </w:pPr>
      <w:r w:rsidRPr="007075BA">
        <w:rPr>
          <w:rFonts w:ascii="Times New Roman" w:hAnsi="Times New Roman" w:cs="Times New Roman"/>
          <w:sz w:val="24"/>
          <w:szCs w:val="24"/>
        </w:rPr>
        <w:lastRenderedPageBreak/>
        <w:t>La ricerca che qui si propone</w:t>
      </w:r>
      <w:r w:rsidR="009E068B">
        <w:rPr>
          <w:rFonts w:ascii="Times New Roman" w:hAnsi="Times New Roman" w:cs="Times New Roman"/>
          <w:sz w:val="24"/>
          <w:szCs w:val="24"/>
        </w:rPr>
        <w:t xml:space="preserve">, </w:t>
      </w:r>
      <w:r w:rsidR="003758EC">
        <w:rPr>
          <w:rFonts w:ascii="Times New Roman" w:hAnsi="Times New Roman" w:cs="Times New Roman"/>
          <w:sz w:val="24"/>
          <w:szCs w:val="24"/>
        </w:rPr>
        <w:t xml:space="preserve">vuole approfondire l’aspetto del rifornimento </w:t>
      </w:r>
      <w:r w:rsidR="009E068B">
        <w:rPr>
          <w:rFonts w:ascii="Times New Roman" w:hAnsi="Times New Roman" w:cs="Times New Roman"/>
          <w:sz w:val="24"/>
          <w:szCs w:val="24"/>
        </w:rPr>
        <w:t xml:space="preserve">per </w:t>
      </w:r>
      <w:r w:rsidR="001F52E0">
        <w:rPr>
          <w:rFonts w:ascii="Times New Roman" w:hAnsi="Times New Roman" w:cs="Times New Roman"/>
          <w:sz w:val="24"/>
          <w:szCs w:val="24"/>
        </w:rPr>
        <w:t xml:space="preserve">l’uso quotidiano. </w:t>
      </w:r>
      <w:r w:rsidR="007A5475">
        <w:rPr>
          <w:rFonts w:ascii="Times New Roman" w:hAnsi="Times New Roman" w:cs="Times New Roman"/>
          <w:sz w:val="24"/>
          <w:szCs w:val="24"/>
        </w:rPr>
        <w:t>L’indagine ha permesso</w:t>
      </w:r>
      <w:r w:rsidR="001F52E0">
        <w:rPr>
          <w:rFonts w:ascii="Times New Roman" w:hAnsi="Times New Roman" w:cs="Times New Roman"/>
          <w:sz w:val="24"/>
          <w:szCs w:val="24"/>
        </w:rPr>
        <w:t xml:space="preserve"> di </w:t>
      </w:r>
      <w:r w:rsidR="00B5282D">
        <w:rPr>
          <w:rFonts w:ascii="Times New Roman" w:hAnsi="Times New Roman" w:cs="Times New Roman"/>
          <w:sz w:val="24"/>
          <w:szCs w:val="24"/>
        </w:rPr>
        <w:t xml:space="preserve">ottenere </w:t>
      </w:r>
      <w:r w:rsidR="001F52E0">
        <w:rPr>
          <w:rFonts w:ascii="Times New Roman" w:hAnsi="Times New Roman" w:cs="Times New Roman"/>
          <w:sz w:val="24"/>
          <w:szCs w:val="24"/>
        </w:rPr>
        <w:t>informazioni</w:t>
      </w:r>
      <w:r w:rsidR="007A5475">
        <w:rPr>
          <w:rFonts w:ascii="Times New Roman" w:hAnsi="Times New Roman" w:cs="Times New Roman"/>
          <w:sz w:val="24"/>
          <w:szCs w:val="24"/>
        </w:rPr>
        <w:t>, a oggi inedite,</w:t>
      </w:r>
      <w:r w:rsidR="001F52E0">
        <w:rPr>
          <w:rFonts w:ascii="Times New Roman" w:hAnsi="Times New Roman" w:cs="Times New Roman"/>
          <w:sz w:val="24"/>
          <w:szCs w:val="24"/>
        </w:rPr>
        <w:t xml:space="preserve"> che riguardano </w:t>
      </w:r>
      <w:r w:rsidR="001F52E0" w:rsidRPr="003758EC">
        <w:rPr>
          <w:rFonts w:ascii="Times New Roman" w:hAnsi="Times New Roman" w:cs="Times New Roman"/>
          <w:i/>
          <w:iCs/>
          <w:sz w:val="24"/>
          <w:szCs w:val="24"/>
        </w:rPr>
        <w:t xml:space="preserve">in toto </w:t>
      </w:r>
      <w:r w:rsidR="00B5282D">
        <w:rPr>
          <w:rFonts w:ascii="Times New Roman" w:hAnsi="Times New Roman" w:cs="Times New Roman"/>
          <w:sz w:val="24"/>
          <w:szCs w:val="24"/>
        </w:rPr>
        <w:t xml:space="preserve">le attività di lettura e scrittura </w:t>
      </w:r>
      <w:r w:rsidR="009E068B">
        <w:rPr>
          <w:rFonts w:ascii="Times New Roman" w:hAnsi="Times New Roman" w:cs="Times New Roman"/>
          <w:sz w:val="24"/>
          <w:szCs w:val="24"/>
        </w:rPr>
        <w:t xml:space="preserve">svolte durante il XVI secolo </w:t>
      </w:r>
      <w:r w:rsidR="001F52E0">
        <w:rPr>
          <w:rFonts w:ascii="Times New Roman" w:hAnsi="Times New Roman" w:cs="Times New Roman"/>
          <w:sz w:val="24"/>
          <w:szCs w:val="24"/>
        </w:rPr>
        <w:t>all’interno dell’abbazia</w:t>
      </w:r>
      <w:r w:rsidR="007A5475">
        <w:rPr>
          <w:rFonts w:ascii="Times New Roman" w:hAnsi="Times New Roman" w:cs="Times New Roman"/>
          <w:sz w:val="24"/>
          <w:szCs w:val="24"/>
        </w:rPr>
        <w:t xml:space="preserve">, come </w:t>
      </w:r>
      <w:r w:rsidR="00A54B43" w:rsidRPr="007075BA">
        <w:rPr>
          <w:rFonts w:ascii="Times New Roman" w:hAnsi="Times New Roman" w:cs="Times New Roman"/>
          <w:sz w:val="24"/>
          <w:szCs w:val="24"/>
        </w:rPr>
        <w:t xml:space="preserve">l’acquisizione di materiale di cartoleria </w:t>
      </w:r>
      <w:r w:rsidR="00A54B43" w:rsidRPr="007075BA">
        <w:rPr>
          <w:rFonts w:ascii="Times New Roman" w:hAnsi="Times New Roman" w:cs="Times New Roman"/>
          <w:bCs/>
          <w:sz w:val="24"/>
          <w:szCs w:val="24"/>
        </w:rPr>
        <w:t>(supporti scrittori, registri, inchiostri, ecc.)</w:t>
      </w:r>
      <w:r w:rsidR="007A5475">
        <w:rPr>
          <w:rFonts w:ascii="Times New Roman" w:hAnsi="Times New Roman" w:cs="Times New Roman"/>
          <w:bCs/>
          <w:sz w:val="24"/>
          <w:szCs w:val="24"/>
        </w:rPr>
        <w:t>, la legatura</w:t>
      </w:r>
      <w:r w:rsidR="00E00EBC">
        <w:rPr>
          <w:rFonts w:ascii="Times New Roman" w:hAnsi="Times New Roman" w:cs="Times New Roman"/>
          <w:bCs/>
          <w:sz w:val="24"/>
          <w:szCs w:val="24"/>
        </w:rPr>
        <w:t xml:space="preserve"> dei libri</w:t>
      </w:r>
      <w:r w:rsidR="007A5475">
        <w:rPr>
          <w:rFonts w:ascii="Times New Roman" w:hAnsi="Times New Roman" w:cs="Times New Roman"/>
          <w:bCs/>
          <w:sz w:val="24"/>
          <w:szCs w:val="24"/>
        </w:rPr>
        <w:t xml:space="preserve"> e la realizzazione di </w:t>
      </w:r>
      <w:r w:rsidR="009E068B">
        <w:rPr>
          <w:rFonts w:ascii="Times New Roman" w:hAnsi="Times New Roman" w:cs="Times New Roman"/>
          <w:bCs/>
          <w:sz w:val="24"/>
          <w:szCs w:val="24"/>
        </w:rPr>
        <w:t>codici</w:t>
      </w:r>
      <w:r w:rsidR="00A54B43" w:rsidRPr="007075BA">
        <w:rPr>
          <w:rFonts w:ascii="Times New Roman" w:hAnsi="Times New Roman" w:cs="Times New Roman"/>
          <w:sz w:val="24"/>
          <w:szCs w:val="24"/>
        </w:rPr>
        <w:t>.</w:t>
      </w:r>
      <w:r w:rsidR="005E20D2">
        <w:rPr>
          <w:rFonts w:ascii="Times New Roman" w:hAnsi="Times New Roman" w:cs="Times New Roman"/>
          <w:sz w:val="24"/>
          <w:szCs w:val="24"/>
        </w:rPr>
        <w:t xml:space="preserve"> </w:t>
      </w:r>
    </w:p>
    <w:p w14:paraId="45A393DC" w14:textId="0534703F" w:rsidR="0037008A" w:rsidRPr="007075BA" w:rsidRDefault="0037008A" w:rsidP="009230D9">
      <w:pPr>
        <w:spacing w:after="0" w:line="240" w:lineRule="auto"/>
        <w:jc w:val="both"/>
        <w:rPr>
          <w:rFonts w:ascii="Times New Roman" w:hAnsi="Times New Roman" w:cs="Times New Roman"/>
          <w:sz w:val="24"/>
          <w:szCs w:val="24"/>
        </w:rPr>
      </w:pPr>
    </w:p>
    <w:p w14:paraId="34FCCE9E" w14:textId="505568BC" w:rsidR="00EA66E7" w:rsidRPr="007075BA" w:rsidRDefault="00EA66E7" w:rsidP="009230D9">
      <w:pPr>
        <w:spacing w:after="0" w:line="240" w:lineRule="auto"/>
        <w:jc w:val="both"/>
        <w:rPr>
          <w:rFonts w:ascii="Times New Roman" w:hAnsi="Times New Roman" w:cs="Times New Roman"/>
          <w:sz w:val="24"/>
          <w:szCs w:val="24"/>
        </w:rPr>
      </w:pPr>
      <w:r w:rsidRPr="007075BA">
        <w:rPr>
          <w:rFonts w:ascii="Times New Roman" w:hAnsi="Times New Roman" w:cs="Times New Roman"/>
          <w:sz w:val="24"/>
          <w:szCs w:val="24"/>
        </w:rPr>
        <w:t>2.1.</w:t>
      </w:r>
      <w:r w:rsidRPr="007075BA">
        <w:rPr>
          <w:rFonts w:ascii="Times New Roman" w:hAnsi="Times New Roman" w:cs="Times New Roman"/>
          <w:i/>
          <w:sz w:val="24"/>
          <w:szCs w:val="24"/>
        </w:rPr>
        <w:t xml:space="preserve"> I materiali di</w:t>
      </w:r>
      <w:r w:rsidRPr="007075BA">
        <w:rPr>
          <w:rFonts w:ascii="Times New Roman" w:hAnsi="Times New Roman" w:cs="Times New Roman"/>
          <w:sz w:val="24"/>
          <w:szCs w:val="24"/>
        </w:rPr>
        <w:t xml:space="preserve"> </w:t>
      </w:r>
      <w:proofErr w:type="spellStart"/>
      <w:r w:rsidRPr="007075BA">
        <w:rPr>
          <w:rFonts w:ascii="Times New Roman" w:hAnsi="Times New Roman" w:cs="Times New Roman"/>
          <w:bCs/>
          <w:sz w:val="24"/>
          <w:szCs w:val="24"/>
        </w:rPr>
        <w:t>cartholaria</w:t>
      </w:r>
      <w:proofErr w:type="spellEnd"/>
      <w:r w:rsidRPr="007075BA">
        <w:rPr>
          <w:rFonts w:ascii="Times New Roman" w:hAnsi="Times New Roman" w:cs="Times New Roman"/>
          <w:sz w:val="24"/>
          <w:szCs w:val="24"/>
        </w:rPr>
        <w:t xml:space="preserve"> </w:t>
      </w:r>
    </w:p>
    <w:p w14:paraId="5B6622DF" w14:textId="06B3CF91" w:rsidR="0060252E" w:rsidRPr="00CE611D" w:rsidRDefault="009E068B" w:rsidP="009230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Fra </w:t>
      </w:r>
      <w:r w:rsidR="00246E85">
        <w:rPr>
          <w:rFonts w:ascii="Times New Roman" w:hAnsi="Times New Roman" w:cs="Times New Roman"/>
          <w:bCs/>
          <w:sz w:val="24"/>
          <w:szCs w:val="24"/>
        </w:rPr>
        <w:t>le spese di cartoleria registrate, i</w:t>
      </w:r>
      <w:r w:rsidR="00034094" w:rsidRPr="007075BA">
        <w:rPr>
          <w:rFonts w:ascii="Times New Roman" w:hAnsi="Times New Roman" w:cs="Times New Roman"/>
          <w:bCs/>
          <w:sz w:val="24"/>
          <w:szCs w:val="24"/>
        </w:rPr>
        <w:t xml:space="preserve"> volumi vergini rilegati costituiscono </w:t>
      </w:r>
      <w:r w:rsidR="00246E85">
        <w:rPr>
          <w:rFonts w:ascii="Times New Roman" w:hAnsi="Times New Roman" w:cs="Times New Roman"/>
          <w:bCs/>
          <w:sz w:val="24"/>
          <w:szCs w:val="24"/>
        </w:rPr>
        <w:t>l’uscita</w:t>
      </w:r>
      <w:r w:rsidR="00034094" w:rsidRPr="007075BA">
        <w:rPr>
          <w:rFonts w:ascii="Times New Roman" w:hAnsi="Times New Roman" w:cs="Times New Roman"/>
          <w:bCs/>
          <w:sz w:val="24"/>
          <w:szCs w:val="24"/>
        </w:rPr>
        <w:t xml:space="preserve"> più </w:t>
      </w:r>
      <w:r w:rsidR="00246E85">
        <w:rPr>
          <w:rFonts w:ascii="Times New Roman" w:hAnsi="Times New Roman" w:cs="Times New Roman"/>
          <w:bCs/>
          <w:sz w:val="24"/>
          <w:szCs w:val="24"/>
        </w:rPr>
        <w:t>c</w:t>
      </w:r>
      <w:r w:rsidR="00246E85" w:rsidRPr="00CE611D">
        <w:rPr>
          <w:rFonts w:ascii="Times New Roman" w:hAnsi="Times New Roman" w:cs="Times New Roman"/>
          <w:bCs/>
          <w:sz w:val="24"/>
          <w:szCs w:val="24"/>
        </w:rPr>
        <w:t>onsistente</w:t>
      </w:r>
      <w:r w:rsidR="00406735" w:rsidRPr="00CE611D">
        <w:rPr>
          <w:rStyle w:val="Rimandonotaapidipagina"/>
          <w:rFonts w:ascii="Times New Roman" w:hAnsi="Times New Roman" w:cs="Times New Roman"/>
          <w:bCs/>
          <w:sz w:val="24"/>
          <w:szCs w:val="24"/>
        </w:rPr>
        <w:footnoteReference w:id="44"/>
      </w:r>
      <w:r w:rsidR="00034094" w:rsidRPr="00CE611D">
        <w:rPr>
          <w:rFonts w:ascii="Times New Roman" w:hAnsi="Times New Roman" w:cs="Times New Roman"/>
          <w:bCs/>
          <w:sz w:val="24"/>
          <w:szCs w:val="24"/>
        </w:rPr>
        <w:t xml:space="preserve">. </w:t>
      </w:r>
      <w:r w:rsidR="0060252E" w:rsidRPr="00CE611D">
        <w:rPr>
          <w:rFonts w:ascii="Times New Roman" w:hAnsi="Times New Roman" w:cs="Times New Roman"/>
          <w:bCs/>
          <w:sz w:val="24"/>
          <w:szCs w:val="24"/>
        </w:rPr>
        <w:t xml:space="preserve">I </w:t>
      </w:r>
      <w:r>
        <w:rPr>
          <w:rFonts w:ascii="Times New Roman" w:hAnsi="Times New Roman" w:cs="Times New Roman"/>
          <w:bCs/>
          <w:sz w:val="24"/>
          <w:szCs w:val="24"/>
        </w:rPr>
        <w:t>registri</w:t>
      </w:r>
      <w:r w:rsidR="0060252E" w:rsidRPr="00CE611D">
        <w:rPr>
          <w:rFonts w:ascii="Times New Roman" w:hAnsi="Times New Roman" w:cs="Times New Roman"/>
          <w:bCs/>
          <w:sz w:val="24"/>
          <w:szCs w:val="24"/>
        </w:rPr>
        <w:t xml:space="preserve"> erano prevalentemente destinati all’archivio, come in alcuni casi è specificato: sono “libri per </w:t>
      </w:r>
      <w:proofErr w:type="spellStart"/>
      <w:r w:rsidR="0060252E" w:rsidRPr="00CE611D">
        <w:rPr>
          <w:rFonts w:ascii="Times New Roman" w:hAnsi="Times New Roman" w:cs="Times New Roman"/>
          <w:bCs/>
          <w:sz w:val="24"/>
          <w:szCs w:val="24"/>
        </w:rPr>
        <w:t>li</w:t>
      </w:r>
      <w:proofErr w:type="spellEnd"/>
      <w:r w:rsidR="0060252E" w:rsidRPr="00CE611D">
        <w:rPr>
          <w:rFonts w:ascii="Times New Roman" w:hAnsi="Times New Roman" w:cs="Times New Roman"/>
          <w:bCs/>
          <w:sz w:val="24"/>
          <w:szCs w:val="24"/>
        </w:rPr>
        <w:t xml:space="preserve"> conti”, vale a dire per tenere i mastri e </w:t>
      </w:r>
      <w:r>
        <w:rPr>
          <w:rFonts w:ascii="Times New Roman" w:hAnsi="Times New Roman" w:cs="Times New Roman"/>
          <w:bCs/>
          <w:sz w:val="24"/>
          <w:szCs w:val="24"/>
        </w:rPr>
        <w:t xml:space="preserve">i </w:t>
      </w:r>
      <w:r w:rsidR="00E62716">
        <w:rPr>
          <w:rFonts w:ascii="Times New Roman" w:hAnsi="Times New Roman" w:cs="Times New Roman"/>
          <w:bCs/>
          <w:sz w:val="24"/>
          <w:szCs w:val="24"/>
        </w:rPr>
        <w:t xml:space="preserve">libri </w:t>
      </w:r>
      <w:r w:rsidR="0060252E" w:rsidRPr="00CE611D">
        <w:rPr>
          <w:rFonts w:ascii="Times New Roman" w:hAnsi="Times New Roman" w:cs="Times New Roman"/>
          <w:bCs/>
          <w:sz w:val="24"/>
          <w:szCs w:val="24"/>
        </w:rPr>
        <w:t>giornal</w:t>
      </w:r>
      <w:r w:rsidR="00E62716">
        <w:rPr>
          <w:rFonts w:ascii="Times New Roman" w:hAnsi="Times New Roman" w:cs="Times New Roman"/>
          <w:bCs/>
          <w:sz w:val="24"/>
          <w:szCs w:val="24"/>
        </w:rPr>
        <w:t>e</w:t>
      </w:r>
      <w:r w:rsidR="0060252E" w:rsidRPr="00CE611D">
        <w:rPr>
          <w:rFonts w:ascii="Times New Roman" w:hAnsi="Times New Roman" w:cs="Times New Roman"/>
          <w:bCs/>
          <w:sz w:val="24"/>
          <w:szCs w:val="24"/>
        </w:rPr>
        <w:t xml:space="preserve">, </w:t>
      </w:r>
      <w:r w:rsidR="002F2F61" w:rsidRPr="00CE611D">
        <w:rPr>
          <w:rFonts w:ascii="Times New Roman" w:hAnsi="Times New Roman" w:cs="Times New Roman"/>
          <w:bCs/>
          <w:sz w:val="24"/>
          <w:szCs w:val="24"/>
        </w:rPr>
        <w:t>o per annotare le spese del granaio e del pane</w:t>
      </w:r>
      <w:r w:rsidR="0060252E" w:rsidRPr="00CE611D">
        <w:rPr>
          <w:rStyle w:val="Rimandonotaapidipagina"/>
          <w:rFonts w:ascii="Times New Roman" w:hAnsi="Times New Roman" w:cs="Times New Roman"/>
          <w:bCs/>
          <w:sz w:val="24"/>
          <w:szCs w:val="24"/>
        </w:rPr>
        <w:footnoteReference w:id="45"/>
      </w:r>
      <w:r w:rsidR="0060252E" w:rsidRPr="00CE611D">
        <w:rPr>
          <w:rFonts w:ascii="Times New Roman" w:hAnsi="Times New Roman" w:cs="Times New Roman"/>
          <w:bCs/>
          <w:sz w:val="24"/>
          <w:szCs w:val="24"/>
        </w:rPr>
        <w:t xml:space="preserve">. </w:t>
      </w:r>
    </w:p>
    <w:p w14:paraId="4EF0F04F" w14:textId="40B3FD97" w:rsidR="00CE611D" w:rsidRPr="00CE611D" w:rsidRDefault="00CE611D" w:rsidP="009230D9">
      <w:pPr>
        <w:spacing w:after="0" w:line="240" w:lineRule="auto"/>
        <w:jc w:val="both"/>
        <w:rPr>
          <w:rFonts w:ascii="Times New Roman" w:hAnsi="Times New Roman" w:cs="Times New Roman"/>
          <w:sz w:val="24"/>
          <w:szCs w:val="24"/>
        </w:rPr>
      </w:pPr>
      <w:r w:rsidRPr="00CE611D">
        <w:rPr>
          <w:rFonts w:ascii="Times New Roman" w:hAnsi="Times New Roman" w:cs="Times New Roman"/>
          <w:bCs/>
          <w:sz w:val="24"/>
          <w:szCs w:val="24"/>
        </w:rPr>
        <w:t xml:space="preserve">Nel caso di due registri si </w:t>
      </w:r>
      <w:r w:rsidR="00FE1E88">
        <w:rPr>
          <w:rFonts w:ascii="Times New Roman" w:hAnsi="Times New Roman" w:cs="Times New Roman"/>
          <w:bCs/>
          <w:sz w:val="24"/>
          <w:szCs w:val="24"/>
        </w:rPr>
        <w:t>chiarisce</w:t>
      </w:r>
      <w:r w:rsidRPr="00CE611D">
        <w:rPr>
          <w:rFonts w:ascii="Times New Roman" w:hAnsi="Times New Roman" w:cs="Times New Roman"/>
          <w:bCs/>
          <w:sz w:val="24"/>
          <w:szCs w:val="24"/>
        </w:rPr>
        <w:t xml:space="preserve"> il tipo di </w:t>
      </w:r>
      <w:r w:rsidR="00FE1E88">
        <w:rPr>
          <w:rFonts w:ascii="Times New Roman" w:hAnsi="Times New Roman" w:cs="Times New Roman"/>
          <w:bCs/>
          <w:sz w:val="24"/>
          <w:szCs w:val="24"/>
        </w:rPr>
        <w:t>coperta usata</w:t>
      </w:r>
      <w:r w:rsidRPr="00CE611D">
        <w:rPr>
          <w:rFonts w:ascii="Times New Roman" w:hAnsi="Times New Roman" w:cs="Times New Roman"/>
          <w:bCs/>
          <w:sz w:val="24"/>
          <w:szCs w:val="24"/>
        </w:rPr>
        <w:t>, in corame rosso</w:t>
      </w:r>
      <w:r w:rsidRPr="00CE611D">
        <w:rPr>
          <w:rStyle w:val="Rimandonotaapidipagina"/>
          <w:rFonts w:ascii="Times New Roman" w:hAnsi="Times New Roman" w:cs="Times New Roman"/>
          <w:bCs/>
          <w:sz w:val="24"/>
          <w:szCs w:val="24"/>
        </w:rPr>
        <w:footnoteReference w:id="46"/>
      </w:r>
      <w:r w:rsidRPr="00CE611D">
        <w:rPr>
          <w:rFonts w:ascii="Times New Roman" w:hAnsi="Times New Roman" w:cs="Times New Roman"/>
          <w:bCs/>
          <w:sz w:val="24"/>
          <w:szCs w:val="24"/>
        </w:rPr>
        <w:t>, vale a dire in cuoio stam</w:t>
      </w:r>
      <w:r w:rsidRPr="00CE611D">
        <w:rPr>
          <w:rFonts w:ascii="Times New Roman" w:hAnsi="Times New Roman" w:cs="Times New Roman"/>
          <w:sz w:val="24"/>
          <w:szCs w:val="24"/>
        </w:rPr>
        <w:t>pato, con “cordelle”, ovvero con le bindelle che permettevano di chiuder</w:t>
      </w:r>
      <w:r w:rsidR="00FE1E88">
        <w:rPr>
          <w:rFonts w:ascii="Times New Roman" w:hAnsi="Times New Roman" w:cs="Times New Roman"/>
          <w:sz w:val="24"/>
          <w:szCs w:val="24"/>
        </w:rPr>
        <w:t>e</w:t>
      </w:r>
      <w:r w:rsidRPr="00CE611D">
        <w:rPr>
          <w:rFonts w:ascii="Times New Roman" w:hAnsi="Times New Roman" w:cs="Times New Roman"/>
          <w:sz w:val="24"/>
          <w:szCs w:val="24"/>
        </w:rPr>
        <w:t xml:space="preserve"> i </w:t>
      </w:r>
      <w:r>
        <w:rPr>
          <w:rFonts w:ascii="Times New Roman" w:hAnsi="Times New Roman" w:cs="Times New Roman"/>
          <w:sz w:val="24"/>
          <w:szCs w:val="24"/>
        </w:rPr>
        <w:t>volum</w:t>
      </w:r>
      <w:r w:rsidR="00FE1E88">
        <w:rPr>
          <w:rFonts w:ascii="Times New Roman" w:hAnsi="Times New Roman" w:cs="Times New Roman"/>
          <w:sz w:val="24"/>
          <w:szCs w:val="24"/>
        </w:rPr>
        <w:t>i</w:t>
      </w:r>
      <w:r>
        <w:rPr>
          <w:rFonts w:ascii="Times New Roman" w:hAnsi="Times New Roman" w:cs="Times New Roman"/>
          <w:sz w:val="24"/>
          <w:szCs w:val="24"/>
        </w:rPr>
        <w:t>.</w:t>
      </w:r>
    </w:p>
    <w:p w14:paraId="6CAA1D83" w14:textId="786F9550" w:rsidR="00220590" w:rsidRPr="008A240E" w:rsidRDefault="00034094" w:rsidP="009230D9">
      <w:pPr>
        <w:spacing w:after="0" w:line="240" w:lineRule="auto"/>
        <w:jc w:val="both"/>
        <w:rPr>
          <w:rFonts w:ascii="Times New Roman" w:hAnsi="Times New Roman" w:cs="Times New Roman"/>
          <w:bCs/>
          <w:sz w:val="24"/>
          <w:szCs w:val="24"/>
        </w:rPr>
      </w:pPr>
      <w:r w:rsidRPr="00CE611D">
        <w:rPr>
          <w:rFonts w:ascii="Times New Roman" w:hAnsi="Times New Roman" w:cs="Times New Roman"/>
          <w:bCs/>
          <w:sz w:val="24"/>
          <w:szCs w:val="24"/>
        </w:rPr>
        <w:t>A seguire</w:t>
      </w:r>
      <w:r w:rsidR="00EA3C4C">
        <w:rPr>
          <w:rFonts w:ascii="Times New Roman" w:hAnsi="Times New Roman" w:cs="Times New Roman"/>
          <w:bCs/>
          <w:sz w:val="24"/>
          <w:szCs w:val="24"/>
        </w:rPr>
        <w:t>,</w:t>
      </w:r>
      <w:r w:rsidRPr="00CE611D">
        <w:rPr>
          <w:rFonts w:ascii="Times New Roman" w:hAnsi="Times New Roman" w:cs="Times New Roman"/>
          <w:bCs/>
          <w:sz w:val="24"/>
          <w:szCs w:val="24"/>
        </w:rPr>
        <w:t xml:space="preserve"> gli acquisti più frequenti sono quelli di carta vergine a quinterni o a risme. La carta è individuata nelle poste in vario modo. Si</w:t>
      </w:r>
      <w:r w:rsidR="00663DEC" w:rsidRPr="00CE611D">
        <w:rPr>
          <w:rFonts w:ascii="Times New Roman" w:hAnsi="Times New Roman" w:cs="Times New Roman"/>
          <w:bCs/>
          <w:sz w:val="24"/>
          <w:szCs w:val="24"/>
        </w:rPr>
        <w:t xml:space="preserve"> </w:t>
      </w:r>
      <w:r w:rsidRPr="00CE611D">
        <w:rPr>
          <w:rFonts w:ascii="Times New Roman" w:hAnsi="Times New Roman" w:cs="Times New Roman"/>
          <w:bCs/>
          <w:sz w:val="24"/>
          <w:szCs w:val="24"/>
        </w:rPr>
        <w:t>va da quella semplicemente indicata come tale</w:t>
      </w:r>
      <w:r w:rsidR="00406735" w:rsidRPr="00CE611D">
        <w:rPr>
          <w:rStyle w:val="Rimandonotaapidipagina"/>
          <w:rFonts w:ascii="Times New Roman" w:hAnsi="Times New Roman" w:cs="Times New Roman"/>
          <w:bCs/>
          <w:sz w:val="24"/>
          <w:szCs w:val="24"/>
        </w:rPr>
        <w:footnoteReference w:id="47"/>
      </w:r>
      <w:r w:rsidRPr="00CE611D">
        <w:rPr>
          <w:rFonts w:ascii="Times New Roman" w:hAnsi="Times New Roman" w:cs="Times New Roman"/>
          <w:bCs/>
          <w:sz w:val="24"/>
          <w:szCs w:val="24"/>
        </w:rPr>
        <w:t xml:space="preserve">, oppure </w:t>
      </w:r>
      <w:r w:rsidR="00CD5AFC">
        <w:rPr>
          <w:rFonts w:ascii="Times New Roman" w:hAnsi="Times New Roman" w:cs="Times New Roman"/>
          <w:bCs/>
          <w:sz w:val="24"/>
          <w:szCs w:val="24"/>
        </w:rPr>
        <w:t>può essere</w:t>
      </w:r>
      <w:r w:rsidRPr="00CE611D">
        <w:rPr>
          <w:rFonts w:ascii="Times New Roman" w:hAnsi="Times New Roman" w:cs="Times New Roman"/>
          <w:bCs/>
          <w:sz w:val="24"/>
          <w:szCs w:val="24"/>
        </w:rPr>
        <w:t xml:space="preserve"> descritta come “da scrivere”</w:t>
      </w:r>
      <w:r w:rsidR="00406735" w:rsidRPr="00CE611D">
        <w:rPr>
          <w:rStyle w:val="Rimandonotaapidipagina"/>
          <w:rFonts w:ascii="Times New Roman" w:hAnsi="Times New Roman" w:cs="Times New Roman"/>
          <w:bCs/>
          <w:sz w:val="24"/>
          <w:szCs w:val="24"/>
        </w:rPr>
        <w:footnoteReference w:id="48"/>
      </w:r>
      <w:r w:rsidRPr="00CE611D">
        <w:rPr>
          <w:rFonts w:ascii="Times New Roman" w:hAnsi="Times New Roman" w:cs="Times New Roman"/>
          <w:bCs/>
          <w:sz w:val="24"/>
          <w:szCs w:val="24"/>
        </w:rPr>
        <w:t xml:space="preserve"> o “fin</w:t>
      </w:r>
      <w:r w:rsidR="00951685">
        <w:rPr>
          <w:rFonts w:ascii="Times New Roman" w:hAnsi="Times New Roman" w:cs="Times New Roman"/>
          <w:bCs/>
          <w:sz w:val="24"/>
          <w:szCs w:val="24"/>
        </w:rPr>
        <w:t>a</w:t>
      </w:r>
      <w:r w:rsidRPr="00CE611D">
        <w:rPr>
          <w:rFonts w:ascii="Times New Roman" w:hAnsi="Times New Roman" w:cs="Times New Roman"/>
          <w:bCs/>
          <w:sz w:val="24"/>
          <w:szCs w:val="24"/>
        </w:rPr>
        <w:t xml:space="preserve"> da scrivere”</w:t>
      </w:r>
      <w:r w:rsidR="005E4B11" w:rsidRPr="00CE611D">
        <w:rPr>
          <w:rStyle w:val="Rimandonotaapidipagina"/>
          <w:rFonts w:ascii="Times New Roman" w:hAnsi="Times New Roman" w:cs="Times New Roman"/>
          <w:bCs/>
          <w:sz w:val="24"/>
          <w:szCs w:val="24"/>
        </w:rPr>
        <w:footnoteReference w:id="49"/>
      </w:r>
      <w:r w:rsidR="00B618B6">
        <w:rPr>
          <w:rFonts w:ascii="Times New Roman" w:hAnsi="Times New Roman" w:cs="Times New Roman"/>
          <w:bCs/>
          <w:sz w:val="24"/>
          <w:szCs w:val="24"/>
        </w:rPr>
        <w:t>. A</w:t>
      </w:r>
      <w:r w:rsidRPr="00CE611D">
        <w:rPr>
          <w:rFonts w:ascii="Times New Roman" w:hAnsi="Times New Roman" w:cs="Times New Roman"/>
          <w:bCs/>
          <w:sz w:val="24"/>
          <w:szCs w:val="24"/>
        </w:rPr>
        <w:t xml:space="preserve"> volte si danno informazioni riguardanti il formato utilizzato</w:t>
      </w:r>
      <w:r w:rsidR="005E4B11" w:rsidRPr="00CE611D">
        <w:rPr>
          <w:rStyle w:val="Rimandonotaapidipagina"/>
          <w:rFonts w:ascii="Times New Roman" w:hAnsi="Times New Roman" w:cs="Times New Roman"/>
          <w:bCs/>
          <w:sz w:val="24"/>
          <w:szCs w:val="24"/>
        </w:rPr>
        <w:footnoteReference w:id="50"/>
      </w:r>
      <w:r w:rsidR="00B618B6">
        <w:rPr>
          <w:rFonts w:ascii="Times New Roman" w:hAnsi="Times New Roman" w:cs="Times New Roman"/>
          <w:bCs/>
          <w:sz w:val="24"/>
          <w:szCs w:val="24"/>
        </w:rPr>
        <w:t>; quello maggiormente impiegato dai monaci di Classe è</w:t>
      </w:r>
      <w:r w:rsidRPr="00CE611D">
        <w:rPr>
          <w:rFonts w:ascii="Times New Roman" w:hAnsi="Times New Roman" w:cs="Times New Roman"/>
          <w:bCs/>
          <w:sz w:val="24"/>
          <w:szCs w:val="24"/>
        </w:rPr>
        <w:t xml:space="preserve"> </w:t>
      </w:r>
      <w:r w:rsidR="00B618B6">
        <w:rPr>
          <w:rFonts w:ascii="Times New Roman" w:hAnsi="Times New Roman" w:cs="Times New Roman"/>
          <w:bCs/>
          <w:sz w:val="24"/>
          <w:szCs w:val="24"/>
        </w:rPr>
        <w:t>il</w:t>
      </w:r>
      <w:r w:rsidRPr="00CE611D">
        <w:rPr>
          <w:rFonts w:ascii="Times New Roman" w:hAnsi="Times New Roman" w:cs="Times New Roman"/>
          <w:bCs/>
          <w:sz w:val="24"/>
          <w:szCs w:val="24"/>
        </w:rPr>
        <w:t xml:space="preserve"> “reale”</w:t>
      </w:r>
      <w:r w:rsidRPr="00CE611D">
        <w:rPr>
          <w:rStyle w:val="Rimandonotaapidipagina"/>
          <w:rFonts w:ascii="Times New Roman" w:hAnsi="Times New Roman" w:cs="Times New Roman"/>
          <w:bCs/>
          <w:sz w:val="24"/>
          <w:szCs w:val="24"/>
        </w:rPr>
        <w:footnoteReference w:id="51"/>
      </w:r>
      <w:r w:rsidR="005E4B11" w:rsidRPr="00CE611D">
        <w:rPr>
          <w:rFonts w:ascii="Times New Roman" w:hAnsi="Times New Roman" w:cs="Times New Roman"/>
          <w:bCs/>
          <w:sz w:val="24"/>
          <w:szCs w:val="24"/>
        </w:rPr>
        <w:t xml:space="preserve">, </w:t>
      </w:r>
      <w:r w:rsidR="00B618B6">
        <w:rPr>
          <w:rFonts w:ascii="Times New Roman" w:hAnsi="Times New Roman" w:cs="Times New Roman"/>
          <w:bCs/>
          <w:sz w:val="24"/>
          <w:szCs w:val="24"/>
        </w:rPr>
        <w:t xml:space="preserve">a seguire </w:t>
      </w:r>
      <w:r w:rsidR="005E4B11" w:rsidRPr="00CE611D">
        <w:rPr>
          <w:rFonts w:ascii="Times New Roman" w:hAnsi="Times New Roman" w:cs="Times New Roman"/>
          <w:bCs/>
          <w:sz w:val="24"/>
          <w:szCs w:val="24"/>
        </w:rPr>
        <w:t>la “carta mezzana”</w:t>
      </w:r>
      <w:r w:rsidR="005E4B11" w:rsidRPr="00CE611D">
        <w:rPr>
          <w:rStyle w:val="Rimandonotaapidipagina"/>
          <w:rFonts w:ascii="Times New Roman" w:hAnsi="Times New Roman" w:cs="Times New Roman"/>
          <w:bCs/>
          <w:sz w:val="24"/>
          <w:szCs w:val="24"/>
        </w:rPr>
        <w:footnoteReference w:id="52"/>
      </w:r>
      <w:r w:rsidR="005E4B11" w:rsidRPr="00CE611D">
        <w:rPr>
          <w:rFonts w:ascii="Times New Roman" w:hAnsi="Times New Roman" w:cs="Times New Roman"/>
          <w:bCs/>
          <w:sz w:val="24"/>
          <w:szCs w:val="24"/>
        </w:rPr>
        <w:t xml:space="preserve">, </w:t>
      </w:r>
      <w:r w:rsidR="00204846">
        <w:rPr>
          <w:rFonts w:ascii="Times New Roman" w:hAnsi="Times New Roman" w:cs="Times New Roman"/>
          <w:bCs/>
          <w:sz w:val="24"/>
          <w:szCs w:val="24"/>
        </w:rPr>
        <w:t xml:space="preserve">e infine, </w:t>
      </w:r>
      <w:r w:rsidR="005E4B11" w:rsidRPr="00CE611D">
        <w:rPr>
          <w:rFonts w:ascii="Times New Roman" w:hAnsi="Times New Roman" w:cs="Times New Roman"/>
          <w:bCs/>
          <w:sz w:val="24"/>
          <w:szCs w:val="24"/>
        </w:rPr>
        <w:t>il formato “imperiale”</w:t>
      </w:r>
      <w:r w:rsidR="00CC06FB" w:rsidRPr="00CE611D">
        <w:rPr>
          <w:rStyle w:val="Rimandonotaapidipagina"/>
          <w:rFonts w:ascii="Times New Roman" w:hAnsi="Times New Roman" w:cs="Times New Roman"/>
          <w:bCs/>
          <w:sz w:val="24"/>
          <w:szCs w:val="24"/>
        </w:rPr>
        <w:footnoteReference w:id="53"/>
      </w:r>
      <w:r w:rsidR="005E4B11" w:rsidRPr="00CE611D">
        <w:rPr>
          <w:rFonts w:ascii="Times New Roman" w:hAnsi="Times New Roman" w:cs="Times New Roman"/>
          <w:bCs/>
          <w:sz w:val="24"/>
          <w:szCs w:val="24"/>
        </w:rPr>
        <w:t xml:space="preserve">; </w:t>
      </w:r>
      <w:r w:rsidR="006B46BF">
        <w:rPr>
          <w:rFonts w:ascii="Times New Roman" w:hAnsi="Times New Roman" w:cs="Times New Roman"/>
          <w:bCs/>
          <w:sz w:val="24"/>
          <w:szCs w:val="24"/>
        </w:rPr>
        <w:t>in al</w:t>
      </w:r>
      <w:r w:rsidR="004B516F">
        <w:rPr>
          <w:rFonts w:ascii="Times New Roman" w:hAnsi="Times New Roman" w:cs="Times New Roman"/>
          <w:bCs/>
          <w:sz w:val="24"/>
          <w:szCs w:val="24"/>
        </w:rPr>
        <w:t>cuni</w:t>
      </w:r>
      <w:r w:rsidR="006B46BF">
        <w:rPr>
          <w:rFonts w:ascii="Times New Roman" w:hAnsi="Times New Roman" w:cs="Times New Roman"/>
          <w:bCs/>
          <w:sz w:val="24"/>
          <w:szCs w:val="24"/>
        </w:rPr>
        <w:t xml:space="preserve"> casi</w:t>
      </w:r>
      <w:r w:rsidR="005E4B11" w:rsidRPr="00CE611D">
        <w:rPr>
          <w:rFonts w:ascii="Times New Roman" w:hAnsi="Times New Roman" w:cs="Times New Roman"/>
          <w:bCs/>
          <w:sz w:val="24"/>
          <w:szCs w:val="24"/>
        </w:rPr>
        <w:t xml:space="preserve"> si acquistano </w:t>
      </w:r>
      <w:r w:rsidR="006B46BF">
        <w:rPr>
          <w:rFonts w:ascii="Times New Roman" w:hAnsi="Times New Roman" w:cs="Times New Roman"/>
          <w:bCs/>
          <w:sz w:val="24"/>
          <w:szCs w:val="24"/>
        </w:rPr>
        <w:t>pezzature</w:t>
      </w:r>
      <w:r w:rsidR="005E4B11" w:rsidRPr="00CE611D">
        <w:rPr>
          <w:rFonts w:ascii="Times New Roman" w:hAnsi="Times New Roman" w:cs="Times New Roman"/>
          <w:bCs/>
          <w:sz w:val="24"/>
          <w:szCs w:val="24"/>
        </w:rPr>
        <w:t xml:space="preserve"> divers</w:t>
      </w:r>
      <w:r w:rsidR="006B46BF">
        <w:rPr>
          <w:rFonts w:ascii="Times New Roman" w:hAnsi="Times New Roman" w:cs="Times New Roman"/>
          <w:bCs/>
          <w:sz w:val="24"/>
          <w:szCs w:val="24"/>
        </w:rPr>
        <w:t>e</w:t>
      </w:r>
      <w:r w:rsidR="005E4B11" w:rsidRPr="00CE611D">
        <w:rPr>
          <w:rFonts w:ascii="Times New Roman" w:hAnsi="Times New Roman" w:cs="Times New Roman"/>
          <w:bCs/>
          <w:sz w:val="24"/>
          <w:szCs w:val="24"/>
        </w:rPr>
        <w:t xml:space="preserve"> nello stesso rifornimento</w:t>
      </w:r>
      <w:r w:rsidR="005E4B11" w:rsidRPr="00CE611D">
        <w:rPr>
          <w:rStyle w:val="Rimandonotaapidipagina"/>
          <w:rFonts w:ascii="Times New Roman" w:hAnsi="Times New Roman" w:cs="Times New Roman"/>
          <w:bCs/>
          <w:sz w:val="24"/>
          <w:szCs w:val="24"/>
        </w:rPr>
        <w:footnoteReference w:id="54"/>
      </w:r>
      <w:r w:rsidR="005E4B11" w:rsidRPr="00CE611D">
        <w:rPr>
          <w:rFonts w:ascii="Times New Roman" w:hAnsi="Times New Roman" w:cs="Times New Roman"/>
          <w:bCs/>
          <w:sz w:val="24"/>
          <w:szCs w:val="24"/>
        </w:rPr>
        <w:t xml:space="preserve">. </w:t>
      </w:r>
      <w:r w:rsidR="00220590" w:rsidRPr="00CE611D">
        <w:rPr>
          <w:rFonts w:ascii="Times New Roman" w:hAnsi="Times New Roman" w:cs="Times New Roman"/>
          <w:sz w:val="24"/>
        </w:rPr>
        <w:t xml:space="preserve">Tra </w:t>
      </w:r>
      <w:r w:rsidR="00EA3C4C">
        <w:rPr>
          <w:rFonts w:ascii="Times New Roman" w:hAnsi="Times New Roman" w:cs="Times New Roman"/>
          <w:sz w:val="24"/>
        </w:rPr>
        <w:t>i rifornimenti</w:t>
      </w:r>
      <w:r w:rsidR="00220590" w:rsidRPr="00CE611D">
        <w:rPr>
          <w:rFonts w:ascii="Times New Roman" w:hAnsi="Times New Roman" w:cs="Times New Roman"/>
          <w:sz w:val="24"/>
        </w:rPr>
        <w:t xml:space="preserve"> vanno se</w:t>
      </w:r>
      <w:r w:rsidR="00220590" w:rsidRPr="008A240E">
        <w:rPr>
          <w:rFonts w:ascii="Times New Roman" w:hAnsi="Times New Roman" w:cs="Times New Roman"/>
          <w:sz w:val="24"/>
        </w:rPr>
        <w:t xml:space="preserve">gnalati anche quelli di </w:t>
      </w:r>
      <w:r w:rsidR="00353C9B" w:rsidRPr="008A240E">
        <w:rPr>
          <w:rFonts w:ascii="Times New Roman" w:hAnsi="Times New Roman" w:cs="Times New Roman"/>
          <w:sz w:val="24"/>
        </w:rPr>
        <w:t>“vacchette”</w:t>
      </w:r>
      <w:r w:rsidR="00353C9B" w:rsidRPr="008A240E">
        <w:rPr>
          <w:rStyle w:val="Rimandonotaapidipagina"/>
          <w:rFonts w:ascii="Times New Roman" w:hAnsi="Times New Roman" w:cs="Times New Roman"/>
          <w:sz w:val="24"/>
        </w:rPr>
        <w:footnoteReference w:id="55"/>
      </w:r>
      <w:r w:rsidR="00CC06FB">
        <w:rPr>
          <w:rFonts w:ascii="Times New Roman" w:hAnsi="Times New Roman" w:cs="Times New Roman"/>
          <w:sz w:val="24"/>
        </w:rPr>
        <w:t xml:space="preserve">, da attribuire </w:t>
      </w:r>
      <w:r w:rsidR="00FE1E88">
        <w:rPr>
          <w:rFonts w:ascii="Times New Roman" w:hAnsi="Times New Roman" w:cs="Times New Roman"/>
          <w:sz w:val="24"/>
        </w:rPr>
        <w:t>alle necessità dell’</w:t>
      </w:r>
      <w:r w:rsidR="00CC06FB">
        <w:rPr>
          <w:rFonts w:ascii="Times New Roman" w:hAnsi="Times New Roman" w:cs="Times New Roman"/>
          <w:sz w:val="24"/>
        </w:rPr>
        <w:t>archivio,</w:t>
      </w:r>
      <w:r w:rsidR="00353C9B" w:rsidRPr="008A240E">
        <w:rPr>
          <w:rFonts w:ascii="Times New Roman" w:hAnsi="Times New Roman" w:cs="Times New Roman"/>
          <w:sz w:val="24"/>
        </w:rPr>
        <w:t xml:space="preserve"> e di </w:t>
      </w:r>
      <w:r w:rsidR="00220590" w:rsidRPr="008A240E">
        <w:rPr>
          <w:rFonts w:ascii="Times New Roman" w:hAnsi="Times New Roman" w:cs="Times New Roman"/>
          <w:sz w:val="24"/>
        </w:rPr>
        <w:t>“tavolette da scrivere”</w:t>
      </w:r>
      <w:r w:rsidR="00220590" w:rsidRPr="008A240E">
        <w:rPr>
          <w:rStyle w:val="Rimandonotaapidipagina"/>
          <w:rFonts w:ascii="Times New Roman" w:hAnsi="Times New Roman" w:cs="Times New Roman"/>
          <w:sz w:val="24"/>
        </w:rPr>
        <w:footnoteReference w:id="56"/>
      </w:r>
      <w:r w:rsidR="00220590" w:rsidRPr="008A240E">
        <w:rPr>
          <w:rFonts w:ascii="Times New Roman" w:hAnsi="Times New Roman" w:cs="Times New Roman"/>
          <w:sz w:val="24"/>
          <w:szCs w:val="24"/>
        </w:rPr>
        <w:t>.</w:t>
      </w:r>
    </w:p>
    <w:p w14:paraId="47C2CC7F" w14:textId="4D50C358" w:rsidR="00EA66E7" w:rsidRPr="008A240E" w:rsidRDefault="004124F1" w:rsidP="009230D9">
      <w:pPr>
        <w:spacing w:after="0" w:line="240" w:lineRule="auto"/>
        <w:jc w:val="both"/>
        <w:rPr>
          <w:rFonts w:ascii="Times New Roman" w:hAnsi="Times New Roman" w:cs="Times New Roman"/>
          <w:bCs/>
          <w:sz w:val="24"/>
          <w:szCs w:val="24"/>
        </w:rPr>
      </w:pPr>
      <w:r w:rsidRPr="008A240E">
        <w:rPr>
          <w:rFonts w:ascii="Times New Roman" w:hAnsi="Times New Roman" w:cs="Times New Roman"/>
          <w:bCs/>
          <w:sz w:val="24"/>
          <w:szCs w:val="24"/>
        </w:rPr>
        <w:lastRenderedPageBreak/>
        <w:t xml:space="preserve">I luoghi di </w:t>
      </w:r>
      <w:r w:rsidR="00EA3C4C">
        <w:rPr>
          <w:rFonts w:ascii="Times New Roman" w:hAnsi="Times New Roman" w:cs="Times New Roman"/>
          <w:bCs/>
          <w:sz w:val="24"/>
          <w:szCs w:val="24"/>
        </w:rPr>
        <w:t>acquisizione</w:t>
      </w:r>
      <w:r w:rsidR="00D25C07">
        <w:rPr>
          <w:rFonts w:ascii="Times New Roman" w:hAnsi="Times New Roman" w:cs="Times New Roman"/>
          <w:bCs/>
          <w:sz w:val="24"/>
          <w:szCs w:val="24"/>
        </w:rPr>
        <w:t xml:space="preserve"> della carta</w:t>
      </w:r>
      <w:r w:rsidR="00CC06FB">
        <w:rPr>
          <w:rFonts w:ascii="Times New Roman" w:hAnsi="Times New Roman" w:cs="Times New Roman"/>
          <w:bCs/>
          <w:sz w:val="24"/>
          <w:szCs w:val="24"/>
        </w:rPr>
        <w:t>, quando segnalati,</w:t>
      </w:r>
      <w:r w:rsidRPr="008A240E">
        <w:rPr>
          <w:rFonts w:ascii="Times New Roman" w:hAnsi="Times New Roman" w:cs="Times New Roman"/>
          <w:bCs/>
          <w:sz w:val="24"/>
          <w:szCs w:val="24"/>
        </w:rPr>
        <w:t xml:space="preserve"> sono</w:t>
      </w:r>
      <w:r w:rsidR="006815A0">
        <w:rPr>
          <w:rFonts w:ascii="Times New Roman" w:hAnsi="Times New Roman" w:cs="Times New Roman"/>
          <w:bCs/>
          <w:sz w:val="24"/>
          <w:szCs w:val="24"/>
        </w:rPr>
        <w:t xml:space="preserve"> Faenza</w:t>
      </w:r>
      <w:r w:rsidR="006815A0">
        <w:rPr>
          <w:rStyle w:val="Rimandonotaapidipagina"/>
          <w:rFonts w:ascii="Times New Roman" w:hAnsi="Times New Roman" w:cs="Times New Roman"/>
          <w:bCs/>
          <w:sz w:val="24"/>
          <w:szCs w:val="24"/>
        </w:rPr>
        <w:footnoteReference w:id="57"/>
      </w:r>
      <w:r w:rsidR="006815A0">
        <w:rPr>
          <w:rFonts w:ascii="Times New Roman" w:hAnsi="Times New Roman" w:cs="Times New Roman"/>
          <w:bCs/>
          <w:sz w:val="24"/>
          <w:szCs w:val="24"/>
        </w:rPr>
        <w:t>, Fabriano</w:t>
      </w:r>
      <w:r w:rsidR="006815A0">
        <w:rPr>
          <w:rStyle w:val="Rimandonotaapidipagina"/>
          <w:rFonts w:ascii="Times New Roman" w:hAnsi="Times New Roman" w:cs="Times New Roman"/>
          <w:bCs/>
          <w:sz w:val="24"/>
          <w:szCs w:val="24"/>
        </w:rPr>
        <w:footnoteReference w:id="58"/>
      </w:r>
      <w:r w:rsidR="006815A0">
        <w:rPr>
          <w:rFonts w:ascii="Times New Roman" w:hAnsi="Times New Roman" w:cs="Times New Roman"/>
          <w:bCs/>
          <w:sz w:val="24"/>
          <w:szCs w:val="24"/>
        </w:rPr>
        <w:t xml:space="preserve"> e Cesena</w:t>
      </w:r>
      <w:r w:rsidR="006815A0">
        <w:rPr>
          <w:rStyle w:val="Rimandonotaapidipagina"/>
          <w:rFonts w:ascii="Times New Roman" w:hAnsi="Times New Roman" w:cs="Times New Roman"/>
          <w:bCs/>
          <w:sz w:val="24"/>
          <w:szCs w:val="24"/>
        </w:rPr>
        <w:footnoteReference w:id="59"/>
      </w:r>
      <w:r w:rsidR="007075BA">
        <w:rPr>
          <w:rFonts w:ascii="Times New Roman" w:hAnsi="Times New Roman" w:cs="Times New Roman"/>
          <w:bCs/>
          <w:sz w:val="24"/>
          <w:szCs w:val="24"/>
        </w:rPr>
        <w:t xml:space="preserve">. </w:t>
      </w:r>
    </w:p>
    <w:p w14:paraId="1653C1D6" w14:textId="187DAE02" w:rsidR="00745E4A" w:rsidRDefault="00A64034" w:rsidP="0092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Un’altra importante informazione è quella relativa all’acquisto</w:t>
      </w:r>
      <w:r w:rsidR="00DF0490">
        <w:rPr>
          <w:rFonts w:ascii="Times New Roman" w:hAnsi="Times New Roman" w:cs="Times New Roman"/>
          <w:sz w:val="24"/>
          <w:szCs w:val="24"/>
        </w:rPr>
        <w:t xml:space="preserve"> </w:t>
      </w:r>
      <w:r w:rsidR="008324B4">
        <w:rPr>
          <w:rFonts w:ascii="Times New Roman" w:hAnsi="Times New Roman" w:cs="Times New Roman"/>
          <w:sz w:val="24"/>
          <w:szCs w:val="24"/>
        </w:rPr>
        <w:t>di calamai</w:t>
      </w:r>
      <w:r w:rsidR="008324B4">
        <w:rPr>
          <w:rStyle w:val="Rimandonotaapidipagina"/>
          <w:rFonts w:ascii="Times New Roman" w:hAnsi="Times New Roman" w:cs="Times New Roman"/>
          <w:sz w:val="24"/>
          <w:szCs w:val="24"/>
        </w:rPr>
        <w:footnoteReference w:id="60"/>
      </w:r>
      <w:r w:rsidR="008324B4">
        <w:rPr>
          <w:rFonts w:ascii="Times New Roman" w:hAnsi="Times New Roman" w:cs="Times New Roman"/>
          <w:sz w:val="24"/>
          <w:szCs w:val="24"/>
        </w:rPr>
        <w:t xml:space="preserve">, </w:t>
      </w:r>
      <w:r w:rsidR="00DF0490">
        <w:rPr>
          <w:rFonts w:ascii="Times New Roman" w:hAnsi="Times New Roman" w:cs="Times New Roman"/>
          <w:sz w:val="24"/>
          <w:szCs w:val="24"/>
        </w:rPr>
        <w:t>di inchiostro</w:t>
      </w:r>
      <w:r w:rsidR="006A2496">
        <w:rPr>
          <w:rStyle w:val="Rimandonotaapidipagina"/>
          <w:rFonts w:ascii="Times New Roman" w:hAnsi="Times New Roman" w:cs="Times New Roman"/>
          <w:sz w:val="24"/>
          <w:szCs w:val="24"/>
        </w:rPr>
        <w:footnoteReference w:id="61"/>
      </w:r>
      <w:r w:rsidR="008324B4">
        <w:rPr>
          <w:rFonts w:ascii="Times New Roman" w:hAnsi="Times New Roman" w:cs="Times New Roman"/>
          <w:sz w:val="24"/>
          <w:szCs w:val="24"/>
        </w:rPr>
        <w:t xml:space="preserve"> o</w:t>
      </w:r>
      <w:r w:rsidR="00DF0490">
        <w:rPr>
          <w:rFonts w:ascii="Times New Roman" w:hAnsi="Times New Roman" w:cs="Times New Roman"/>
          <w:sz w:val="24"/>
          <w:szCs w:val="24"/>
        </w:rPr>
        <w:t xml:space="preserve"> dei materiali per la</w:t>
      </w:r>
      <w:r>
        <w:rPr>
          <w:rFonts w:ascii="Times New Roman" w:hAnsi="Times New Roman" w:cs="Times New Roman"/>
          <w:sz w:val="24"/>
          <w:szCs w:val="24"/>
        </w:rPr>
        <w:t xml:space="preserve"> produzione d</w:t>
      </w:r>
      <w:r w:rsidR="00DF0490">
        <w:rPr>
          <w:rFonts w:ascii="Times New Roman" w:hAnsi="Times New Roman" w:cs="Times New Roman"/>
          <w:sz w:val="24"/>
          <w:szCs w:val="24"/>
        </w:rPr>
        <w:t>ell’</w:t>
      </w:r>
      <w:r>
        <w:rPr>
          <w:rFonts w:ascii="Times New Roman" w:hAnsi="Times New Roman" w:cs="Times New Roman"/>
          <w:sz w:val="24"/>
          <w:szCs w:val="24"/>
        </w:rPr>
        <w:t>inchiostro</w:t>
      </w:r>
      <w:r w:rsidR="00DF0490">
        <w:rPr>
          <w:rStyle w:val="Rimandonotaapidipagina"/>
          <w:rFonts w:ascii="Times New Roman" w:hAnsi="Times New Roman" w:cs="Times New Roman"/>
          <w:sz w:val="24"/>
          <w:szCs w:val="24"/>
        </w:rPr>
        <w:footnoteReference w:id="62"/>
      </w:r>
      <w:r w:rsidR="00DF0490">
        <w:rPr>
          <w:rFonts w:ascii="Times New Roman" w:hAnsi="Times New Roman" w:cs="Times New Roman"/>
          <w:sz w:val="24"/>
          <w:szCs w:val="24"/>
        </w:rPr>
        <w:t xml:space="preserve"> (e in particolare</w:t>
      </w:r>
      <w:r w:rsidR="00DF0490">
        <w:rPr>
          <w:rStyle w:val="Rimandonotaapidipagina"/>
          <w:rFonts w:ascii="Times New Roman" w:hAnsi="Times New Roman" w:cs="Times New Roman"/>
          <w:sz w:val="24"/>
          <w:szCs w:val="24"/>
        </w:rPr>
        <w:footnoteReference w:id="63"/>
      </w:r>
      <w:r w:rsidR="00DF0490">
        <w:rPr>
          <w:rFonts w:ascii="Times New Roman" w:hAnsi="Times New Roman" w:cs="Times New Roman"/>
          <w:sz w:val="24"/>
          <w:szCs w:val="24"/>
        </w:rPr>
        <w:t>, gomma arabica, vetriolo, noci di galla</w:t>
      </w:r>
      <w:r w:rsidR="00DF0490" w:rsidRPr="00DF0490">
        <w:rPr>
          <w:rStyle w:val="Rimandonotaapidipagina"/>
          <w:rFonts w:ascii="Times New Roman" w:hAnsi="Times New Roman" w:cs="Times New Roman"/>
          <w:bCs/>
          <w:sz w:val="24"/>
          <w:szCs w:val="24"/>
        </w:rPr>
        <w:footnoteReference w:id="64"/>
      </w:r>
      <w:r w:rsidR="00EA3C4C">
        <w:rPr>
          <w:rFonts w:ascii="Times New Roman" w:hAnsi="Times New Roman" w:cs="Times New Roman"/>
          <w:sz w:val="24"/>
          <w:szCs w:val="24"/>
        </w:rPr>
        <w:t xml:space="preserve"> e </w:t>
      </w:r>
      <w:r w:rsidR="00DF0490">
        <w:rPr>
          <w:rFonts w:ascii="Times New Roman" w:hAnsi="Times New Roman" w:cs="Times New Roman"/>
          <w:sz w:val="24"/>
          <w:szCs w:val="24"/>
        </w:rPr>
        <w:t>pegola</w:t>
      </w:r>
      <w:r w:rsidR="00DF0490" w:rsidRPr="00DF0490">
        <w:rPr>
          <w:rStyle w:val="Rimandonotaapidipagina"/>
          <w:rFonts w:ascii="Times New Roman" w:hAnsi="Times New Roman" w:cs="Times New Roman"/>
          <w:bCs/>
          <w:sz w:val="24"/>
          <w:szCs w:val="24"/>
        </w:rPr>
        <w:footnoteReference w:id="65"/>
      </w:r>
      <w:r w:rsidR="00DF0490">
        <w:rPr>
          <w:rFonts w:ascii="Times New Roman" w:hAnsi="Times New Roman" w:cs="Times New Roman"/>
          <w:sz w:val="24"/>
          <w:szCs w:val="24"/>
        </w:rPr>
        <w:t>)</w:t>
      </w:r>
      <w:r>
        <w:rPr>
          <w:rFonts w:ascii="Times New Roman" w:hAnsi="Times New Roman" w:cs="Times New Roman"/>
          <w:sz w:val="24"/>
          <w:szCs w:val="24"/>
        </w:rPr>
        <w:t>.</w:t>
      </w:r>
      <w:r w:rsidR="006A2496">
        <w:rPr>
          <w:rFonts w:ascii="Times New Roman" w:hAnsi="Times New Roman" w:cs="Times New Roman"/>
          <w:sz w:val="24"/>
          <w:szCs w:val="24"/>
        </w:rPr>
        <w:t xml:space="preserve"> </w:t>
      </w:r>
    </w:p>
    <w:p w14:paraId="7E31F4DB" w14:textId="77777777" w:rsidR="00745E4A" w:rsidRDefault="00745E4A" w:rsidP="009230D9">
      <w:pPr>
        <w:spacing w:after="0" w:line="240" w:lineRule="auto"/>
        <w:jc w:val="both"/>
        <w:rPr>
          <w:rFonts w:ascii="Times New Roman" w:hAnsi="Times New Roman" w:cs="Times New Roman"/>
          <w:sz w:val="24"/>
          <w:szCs w:val="24"/>
        </w:rPr>
      </w:pPr>
    </w:p>
    <w:p w14:paraId="6648F3D3" w14:textId="263FF1F4" w:rsidR="0037008A" w:rsidRPr="00AE4820" w:rsidRDefault="00EA66E7" w:rsidP="009230D9">
      <w:pPr>
        <w:spacing w:after="0" w:line="240" w:lineRule="auto"/>
        <w:jc w:val="both"/>
        <w:rPr>
          <w:rFonts w:ascii="Times New Roman" w:hAnsi="Times New Roman" w:cs="Times New Roman"/>
          <w:i/>
          <w:iCs/>
          <w:sz w:val="24"/>
          <w:szCs w:val="24"/>
        </w:rPr>
      </w:pPr>
      <w:r w:rsidRPr="00AE4820">
        <w:rPr>
          <w:rFonts w:ascii="Times New Roman" w:hAnsi="Times New Roman" w:cs="Times New Roman"/>
          <w:i/>
          <w:iCs/>
          <w:sz w:val="24"/>
          <w:szCs w:val="24"/>
        </w:rPr>
        <w:t>2.2.</w:t>
      </w:r>
      <w:r w:rsidR="006935B6" w:rsidRPr="00AE4820">
        <w:rPr>
          <w:rFonts w:ascii="Times New Roman" w:hAnsi="Times New Roman" w:cs="Times New Roman"/>
          <w:i/>
          <w:iCs/>
          <w:sz w:val="24"/>
          <w:szCs w:val="24"/>
        </w:rPr>
        <w:t xml:space="preserve"> </w:t>
      </w:r>
      <w:r w:rsidR="00033BB4" w:rsidRPr="00AE4820">
        <w:rPr>
          <w:rFonts w:ascii="Times New Roman" w:hAnsi="Times New Roman" w:cs="Times New Roman"/>
          <w:i/>
          <w:iCs/>
          <w:sz w:val="24"/>
          <w:szCs w:val="24"/>
        </w:rPr>
        <w:t>I libri a stampa</w:t>
      </w:r>
    </w:p>
    <w:p w14:paraId="1E76935D" w14:textId="19928F1F" w:rsidR="00895447" w:rsidRPr="005917AB" w:rsidRDefault="00E00137" w:rsidP="009230D9">
      <w:pPr>
        <w:spacing w:after="0" w:line="240" w:lineRule="auto"/>
        <w:jc w:val="both"/>
        <w:rPr>
          <w:rFonts w:ascii="Times New Roman" w:hAnsi="Times New Roman" w:cs="Times New Roman"/>
          <w:sz w:val="24"/>
          <w:szCs w:val="24"/>
        </w:rPr>
      </w:pPr>
      <w:r w:rsidRPr="005917AB">
        <w:rPr>
          <w:rFonts w:ascii="Times New Roman" w:hAnsi="Times New Roman" w:cs="Times New Roman"/>
          <w:sz w:val="24"/>
          <w:szCs w:val="24"/>
        </w:rPr>
        <w:t xml:space="preserve">Le notizie più significative ricavabili dai documenti riguardano l’acquisto delle opere a stampa. </w:t>
      </w:r>
    </w:p>
    <w:p w14:paraId="26895F85" w14:textId="789E91F3" w:rsidR="00E00137" w:rsidRPr="005917AB" w:rsidRDefault="002130DD" w:rsidP="0092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Solo in un caso si individua il </w:t>
      </w:r>
      <w:r w:rsidR="00E00137" w:rsidRPr="005917AB">
        <w:rPr>
          <w:rFonts w:ascii="Times New Roman" w:hAnsi="Times New Roman" w:cs="Times New Roman"/>
          <w:sz w:val="24"/>
          <w:szCs w:val="24"/>
        </w:rPr>
        <w:t>luog</w:t>
      </w:r>
      <w:r>
        <w:rPr>
          <w:rFonts w:ascii="Times New Roman" w:hAnsi="Times New Roman" w:cs="Times New Roman"/>
          <w:sz w:val="24"/>
          <w:szCs w:val="24"/>
        </w:rPr>
        <w:t>o</w:t>
      </w:r>
      <w:r w:rsidR="00E00137" w:rsidRPr="005917AB">
        <w:rPr>
          <w:rFonts w:ascii="Times New Roman" w:hAnsi="Times New Roman" w:cs="Times New Roman"/>
          <w:sz w:val="24"/>
          <w:szCs w:val="24"/>
        </w:rPr>
        <w:t xml:space="preserve"> di approvvigionamento</w:t>
      </w:r>
      <w:r w:rsidR="00CE73C7">
        <w:rPr>
          <w:rFonts w:ascii="Times New Roman" w:hAnsi="Times New Roman" w:cs="Times New Roman"/>
          <w:sz w:val="24"/>
          <w:szCs w:val="24"/>
        </w:rPr>
        <w:t xml:space="preserve"> a</w:t>
      </w:r>
      <w:r w:rsidR="0097649A" w:rsidRPr="005917AB">
        <w:rPr>
          <w:rFonts w:ascii="Times New Roman" w:hAnsi="Times New Roman" w:cs="Times New Roman"/>
          <w:sz w:val="24"/>
          <w:szCs w:val="24"/>
        </w:rPr>
        <w:t xml:space="preserve"> </w:t>
      </w:r>
      <w:r w:rsidR="0097649A" w:rsidRPr="00CE73C7">
        <w:rPr>
          <w:rFonts w:ascii="Times New Roman" w:hAnsi="Times New Roman" w:cs="Times New Roman"/>
          <w:sz w:val="24"/>
          <w:szCs w:val="24"/>
        </w:rPr>
        <w:t>Firenze</w:t>
      </w:r>
      <w:r w:rsidR="00CE73C7" w:rsidRPr="00CE73C7">
        <w:rPr>
          <w:rStyle w:val="Rimandonotaapidipagina"/>
          <w:rFonts w:ascii="Times New Roman" w:hAnsi="Times New Roman" w:cs="Times New Roman"/>
          <w:sz w:val="24"/>
          <w:szCs w:val="24"/>
        </w:rPr>
        <w:footnoteReference w:id="66"/>
      </w:r>
      <w:r w:rsidRPr="00CE73C7">
        <w:rPr>
          <w:rFonts w:ascii="Times New Roman" w:hAnsi="Times New Roman" w:cs="Times New Roman"/>
          <w:sz w:val="24"/>
          <w:szCs w:val="24"/>
        </w:rPr>
        <w:t>.</w:t>
      </w:r>
    </w:p>
    <w:p w14:paraId="526B3FB3" w14:textId="510A8442" w:rsidR="00E00137" w:rsidRPr="00A54F0D" w:rsidRDefault="002A4F99" w:rsidP="0092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4E56F9" w:rsidRPr="005917AB">
        <w:rPr>
          <w:rFonts w:ascii="Times New Roman" w:hAnsi="Times New Roman" w:cs="Times New Roman"/>
          <w:sz w:val="24"/>
          <w:szCs w:val="24"/>
        </w:rPr>
        <w:t>el periodo preso in considerazione (</w:t>
      </w:r>
      <w:r w:rsidR="00BD2AA0">
        <w:rPr>
          <w:rFonts w:ascii="Times New Roman" w:hAnsi="Times New Roman" w:cs="Times New Roman"/>
          <w:sz w:val="24"/>
          <w:szCs w:val="24"/>
        </w:rPr>
        <w:t xml:space="preserve">che va </w:t>
      </w:r>
      <w:r w:rsidR="004E56F9" w:rsidRPr="005917AB">
        <w:rPr>
          <w:rFonts w:ascii="Times New Roman" w:hAnsi="Times New Roman" w:cs="Times New Roman"/>
          <w:sz w:val="24"/>
          <w:szCs w:val="24"/>
        </w:rPr>
        <w:t xml:space="preserve">dal </w:t>
      </w:r>
      <w:r w:rsidR="00DC13DF" w:rsidRPr="005917AB">
        <w:rPr>
          <w:rFonts w:ascii="Times New Roman" w:hAnsi="Times New Roman" w:cs="Times New Roman"/>
          <w:sz w:val="24"/>
          <w:szCs w:val="24"/>
        </w:rPr>
        <w:t xml:space="preserve">1560 </w:t>
      </w:r>
      <w:r w:rsidR="004E56F9" w:rsidRPr="005917AB">
        <w:rPr>
          <w:rFonts w:ascii="Times New Roman" w:hAnsi="Times New Roman" w:cs="Times New Roman"/>
          <w:sz w:val="24"/>
          <w:szCs w:val="24"/>
        </w:rPr>
        <w:t>al</w:t>
      </w:r>
      <w:r w:rsidR="00DC13DF" w:rsidRPr="005917AB">
        <w:rPr>
          <w:rFonts w:ascii="Times New Roman" w:hAnsi="Times New Roman" w:cs="Times New Roman"/>
          <w:sz w:val="24"/>
          <w:szCs w:val="24"/>
        </w:rPr>
        <w:t xml:space="preserve"> 1598</w:t>
      </w:r>
      <w:r w:rsidR="004E56F9" w:rsidRPr="005917AB">
        <w:rPr>
          <w:rFonts w:ascii="Times New Roman" w:hAnsi="Times New Roman" w:cs="Times New Roman"/>
          <w:sz w:val="24"/>
          <w:szCs w:val="24"/>
        </w:rPr>
        <w:t>)</w:t>
      </w:r>
      <w:r>
        <w:rPr>
          <w:rFonts w:ascii="Times New Roman" w:hAnsi="Times New Roman" w:cs="Times New Roman"/>
          <w:sz w:val="24"/>
          <w:szCs w:val="24"/>
        </w:rPr>
        <w:t xml:space="preserve">, </w:t>
      </w:r>
      <w:r w:rsidR="004E56F9" w:rsidRPr="005917AB">
        <w:rPr>
          <w:rFonts w:ascii="Times New Roman" w:hAnsi="Times New Roman" w:cs="Times New Roman"/>
          <w:sz w:val="24"/>
          <w:szCs w:val="24"/>
        </w:rPr>
        <w:t>escludendo</w:t>
      </w:r>
      <w:r w:rsidR="00DC13DF" w:rsidRPr="005917AB">
        <w:rPr>
          <w:rFonts w:ascii="Times New Roman" w:hAnsi="Times New Roman" w:cs="Times New Roman"/>
          <w:sz w:val="24"/>
          <w:szCs w:val="24"/>
        </w:rPr>
        <w:t xml:space="preserve"> i testi acquisiti in blocco</w:t>
      </w:r>
      <w:r w:rsidR="004E56F9" w:rsidRPr="005917AB">
        <w:rPr>
          <w:rFonts w:ascii="Times New Roman" w:hAnsi="Times New Roman" w:cs="Times New Roman"/>
          <w:sz w:val="24"/>
          <w:szCs w:val="24"/>
        </w:rPr>
        <w:t xml:space="preserve"> per la “libraria”</w:t>
      </w:r>
      <w:r>
        <w:rPr>
          <w:rFonts w:ascii="Times New Roman" w:hAnsi="Times New Roman" w:cs="Times New Roman"/>
          <w:sz w:val="24"/>
          <w:szCs w:val="24"/>
        </w:rPr>
        <w:t>, l’abbazia di Classe fece entrare</w:t>
      </w:r>
      <w:r w:rsidR="004E56F9" w:rsidRPr="005917AB">
        <w:rPr>
          <w:rFonts w:ascii="Times New Roman" w:hAnsi="Times New Roman" w:cs="Times New Roman"/>
          <w:sz w:val="24"/>
          <w:szCs w:val="24"/>
        </w:rPr>
        <w:t xml:space="preserve"> </w:t>
      </w:r>
      <w:r w:rsidR="009C54CC" w:rsidRPr="005917AB">
        <w:rPr>
          <w:rFonts w:ascii="Times New Roman" w:hAnsi="Times New Roman" w:cs="Times New Roman"/>
          <w:sz w:val="24"/>
          <w:szCs w:val="24"/>
        </w:rPr>
        <w:t xml:space="preserve">almeno </w:t>
      </w:r>
      <w:r w:rsidR="00DC13DF" w:rsidRPr="005917AB">
        <w:rPr>
          <w:rFonts w:ascii="Times New Roman" w:hAnsi="Times New Roman" w:cs="Times New Roman"/>
          <w:sz w:val="24"/>
          <w:szCs w:val="24"/>
        </w:rPr>
        <w:t>un centinaio di</w:t>
      </w:r>
      <w:r w:rsidR="004E56F9" w:rsidRPr="005917AB">
        <w:rPr>
          <w:rFonts w:ascii="Times New Roman" w:hAnsi="Times New Roman" w:cs="Times New Roman"/>
          <w:sz w:val="24"/>
          <w:szCs w:val="24"/>
        </w:rPr>
        <w:t xml:space="preserve"> opere</w:t>
      </w:r>
      <w:r w:rsidR="00DC13DF" w:rsidRPr="005917AB">
        <w:rPr>
          <w:rFonts w:ascii="Times New Roman" w:hAnsi="Times New Roman" w:cs="Times New Roman"/>
          <w:sz w:val="24"/>
          <w:szCs w:val="24"/>
        </w:rPr>
        <w:t xml:space="preserve"> a stampa</w:t>
      </w:r>
      <w:r w:rsidR="00DC13DF" w:rsidRPr="005917AB">
        <w:rPr>
          <w:rStyle w:val="Rimandonotaapidipagina"/>
          <w:rFonts w:ascii="Times New Roman" w:hAnsi="Times New Roman" w:cs="Times New Roman"/>
          <w:sz w:val="24"/>
          <w:szCs w:val="24"/>
        </w:rPr>
        <w:footnoteReference w:id="67"/>
      </w:r>
      <w:r w:rsidR="004E56F9" w:rsidRPr="005917AB">
        <w:rPr>
          <w:rFonts w:ascii="Times New Roman" w:hAnsi="Times New Roman" w:cs="Times New Roman"/>
          <w:sz w:val="24"/>
          <w:szCs w:val="24"/>
        </w:rPr>
        <w:t>. Di alcune non viene dat</w:t>
      </w:r>
      <w:r w:rsidR="00DC13DF" w:rsidRPr="005917AB">
        <w:rPr>
          <w:rFonts w:ascii="Times New Roman" w:hAnsi="Times New Roman" w:cs="Times New Roman"/>
          <w:sz w:val="24"/>
          <w:szCs w:val="24"/>
        </w:rPr>
        <w:t>o</w:t>
      </w:r>
      <w:r w:rsidR="004E56F9" w:rsidRPr="005917AB">
        <w:rPr>
          <w:rFonts w:ascii="Times New Roman" w:hAnsi="Times New Roman" w:cs="Times New Roman"/>
          <w:sz w:val="24"/>
          <w:szCs w:val="24"/>
        </w:rPr>
        <w:t xml:space="preserve"> alcun </w:t>
      </w:r>
      <w:r w:rsidR="00DC13DF" w:rsidRPr="005917AB">
        <w:rPr>
          <w:rFonts w:ascii="Times New Roman" w:hAnsi="Times New Roman" w:cs="Times New Roman"/>
          <w:sz w:val="24"/>
          <w:szCs w:val="24"/>
        </w:rPr>
        <w:t>riferimento</w:t>
      </w:r>
      <w:r w:rsidR="004E56F9" w:rsidRPr="005917AB">
        <w:rPr>
          <w:rFonts w:ascii="Times New Roman" w:hAnsi="Times New Roman" w:cs="Times New Roman"/>
          <w:sz w:val="24"/>
          <w:szCs w:val="24"/>
        </w:rPr>
        <w:t xml:space="preserve"> riguardo il titolo</w:t>
      </w:r>
      <w:r w:rsidR="00DC13DF" w:rsidRPr="005917AB">
        <w:rPr>
          <w:rFonts w:ascii="Times New Roman" w:hAnsi="Times New Roman" w:cs="Times New Roman"/>
          <w:sz w:val="24"/>
          <w:szCs w:val="24"/>
        </w:rPr>
        <w:t>, di altre si indicano i destinatari (</w:t>
      </w:r>
      <w:r w:rsidR="00BD2AA0">
        <w:rPr>
          <w:rFonts w:ascii="Times New Roman" w:hAnsi="Times New Roman" w:cs="Times New Roman"/>
          <w:sz w:val="24"/>
          <w:szCs w:val="24"/>
        </w:rPr>
        <w:t>di solito</w:t>
      </w:r>
      <w:r>
        <w:rPr>
          <w:rFonts w:ascii="Times New Roman" w:hAnsi="Times New Roman" w:cs="Times New Roman"/>
          <w:sz w:val="24"/>
          <w:szCs w:val="24"/>
        </w:rPr>
        <w:t xml:space="preserve"> il padre abate,</w:t>
      </w:r>
      <w:r w:rsidR="00DC13DF" w:rsidRPr="005917AB">
        <w:rPr>
          <w:rFonts w:ascii="Times New Roman" w:hAnsi="Times New Roman" w:cs="Times New Roman"/>
          <w:sz w:val="24"/>
          <w:szCs w:val="24"/>
        </w:rPr>
        <w:t xml:space="preserve"> i novizi e gli studenti); spesso si accenna genericamente ai contenuti e all’uso </w:t>
      </w:r>
      <w:r w:rsidR="005917AB" w:rsidRPr="005917AB">
        <w:rPr>
          <w:rFonts w:ascii="Times New Roman" w:hAnsi="Times New Roman" w:cs="Times New Roman"/>
          <w:sz w:val="24"/>
          <w:szCs w:val="24"/>
        </w:rPr>
        <w:t>de</w:t>
      </w:r>
      <w:r w:rsidR="00BD2AA0">
        <w:rPr>
          <w:rFonts w:ascii="Times New Roman" w:hAnsi="Times New Roman" w:cs="Times New Roman"/>
          <w:sz w:val="24"/>
          <w:szCs w:val="24"/>
        </w:rPr>
        <w:t>lle opere</w:t>
      </w:r>
      <w:r w:rsidR="005917AB" w:rsidRPr="005917AB">
        <w:rPr>
          <w:rFonts w:ascii="Times New Roman" w:hAnsi="Times New Roman" w:cs="Times New Roman"/>
          <w:sz w:val="24"/>
          <w:szCs w:val="24"/>
        </w:rPr>
        <w:t xml:space="preserve"> </w:t>
      </w:r>
      <w:r w:rsidR="00DC13DF" w:rsidRPr="005917AB">
        <w:rPr>
          <w:rFonts w:ascii="Times New Roman" w:hAnsi="Times New Roman" w:cs="Times New Roman"/>
          <w:sz w:val="24"/>
          <w:szCs w:val="24"/>
        </w:rPr>
        <w:t>(“</w:t>
      </w:r>
      <w:proofErr w:type="spellStart"/>
      <w:r w:rsidR="00DC13DF" w:rsidRPr="005917AB">
        <w:rPr>
          <w:rFonts w:ascii="Times New Roman" w:hAnsi="Times New Roman" w:cs="Times New Roman"/>
          <w:sz w:val="24"/>
          <w:szCs w:val="24"/>
        </w:rPr>
        <w:t>dui</w:t>
      </w:r>
      <w:proofErr w:type="spellEnd"/>
      <w:r w:rsidR="00DC13DF" w:rsidRPr="005917AB">
        <w:rPr>
          <w:rFonts w:ascii="Times New Roman" w:hAnsi="Times New Roman" w:cs="Times New Roman"/>
          <w:sz w:val="24"/>
          <w:szCs w:val="24"/>
        </w:rPr>
        <w:t xml:space="preserve"> libretti di casi </w:t>
      </w:r>
      <w:proofErr w:type="spellStart"/>
      <w:r w:rsidR="00DC13DF" w:rsidRPr="005917AB">
        <w:rPr>
          <w:rFonts w:ascii="Times New Roman" w:hAnsi="Times New Roman" w:cs="Times New Roman"/>
          <w:sz w:val="24"/>
          <w:szCs w:val="24"/>
        </w:rPr>
        <w:t>reservati</w:t>
      </w:r>
      <w:proofErr w:type="spellEnd"/>
      <w:r w:rsidR="00DC13DF" w:rsidRPr="005917AB">
        <w:rPr>
          <w:rFonts w:ascii="Times New Roman" w:hAnsi="Times New Roman" w:cs="Times New Roman"/>
          <w:sz w:val="24"/>
          <w:szCs w:val="24"/>
        </w:rPr>
        <w:t>”</w:t>
      </w:r>
      <w:r w:rsidR="00DC13DF" w:rsidRPr="005917AB">
        <w:rPr>
          <w:rStyle w:val="Rimandonotaapidipagina"/>
          <w:rFonts w:ascii="Times New Roman" w:hAnsi="Times New Roman" w:cs="Times New Roman"/>
          <w:sz w:val="24"/>
          <w:szCs w:val="24"/>
        </w:rPr>
        <w:footnoteReference w:id="68"/>
      </w:r>
      <w:r w:rsidR="00DC13DF" w:rsidRPr="005917AB">
        <w:rPr>
          <w:rFonts w:ascii="Times New Roman" w:hAnsi="Times New Roman" w:cs="Times New Roman"/>
          <w:sz w:val="24"/>
          <w:szCs w:val="24"/>
        </w:rPr>
        <w:t xml:space="preserve">, “libri diversi di filosofia, di </w:t>
      </w:r>
      <w:proofErr w:type="spellStart"/>
      <w:r w:rsidR="00DC13DF" w:rsidRPr="005917AB">
        <w:rPr>
          <w:rFonts w:ascii="Times New Roman" w:hAnsi="Times New Roman" w:cs="Times New Roman"/>
          <w:sz w:val="24"/>
          <w:szCs w:val="24"/>
        </w:rPr>
        <w:t>theologia</w:t>
      </w:r>
      <w:proofErr w:type="spellEnd"/>
      <w:r w:rsidR="00DC13DF" w:rsidRPr="005917AB">
        <w:rPr>
          <w:rFonts w:ascii="Times New Roman" w:hAnsi="Times New Roman" w:cs="Times New Roman"/>
          <w:sz w:val="24"/>
          <w:szCs w:val="24"/>
        </w:rPr>
        <w:t xml:space="preserve"> e di </w:t>
      </w:r>
      <w:proofErr w:type="spellStart"/>
      <w:r w:rsidR="00DC13DF" w:rsidRPr="005917AB">
        <w:rPr>
          <w:rFonts w:ascii="Times New Roman" w:hAnsi="Times New Roman" w:cs="Times New Roman"/>
          <w:sz w:val="24"/>
          <w:szCs w:val="24"/>
        </w:rPr>
        <w:t>gramatica</w:t>
      </w:r>
      <w:proofErr w:type="spellEnd"/>
      <w:r w:rsidR="00DC13DF" w:rsidRPr="005917AB">
        <w:rPr>
          <w:rFonts w:ascii="Times New Roman" w:hAnsi="Times New Roman" w:cs="Times New Roman"/>
          <w:sz w:val="24"/>
          <w:szCs w:val="24"/>
        </w:rPr>
        <w:t>”</w:t>
      </w:r>
      <w:r w:rsidR="00DC13DF" w:rsidRPr="005917AB">
        <w:rPr>
          <w:rStyle w:val="Rimandonotaapidipagina"/>
          <w:rFonts w:ascii="Times New Roman" w:hAnsi="Times New Roman" w:cs="Times New Roman"/>
          <w:sz w:val="24"/>
          <w:szCs w:val="24"/>
        </w:rPr>
        <w:footnoteReference w:id="69"/>
      </w:r>
      <w:r w:rsidR="00DC13DF" w:rsidRPr="005917AB">
        <w:rPr>
          <w:rFonts w:ascii="Times New Roman" w:hAnsi="Times New Roman" w:cs="Times New Roman"/>
          <w:sz w:val="24"/>
          <w:szCs w:val="24"/>
        </w:rPr>
        <w:t>, libri di musica</w:t>
      </w:r>
      <w:r w:rsidR="00DC13DF" w:rsidRPr="005917AB">
        <w:rPr>
          <w:rStyle w:val="Rimandonotaapidipagina"/>
          <w:rFonts w:ascii="Times New Roman" w:hAnsi="Times New Roman" w:cs="Times New Roman"/>
          <w:sz w:val="24"/>
          <w:szCs w:val="24"/>
        </w:rPr>
        <w:footnoteReference w:id="70"/>
      </w:r>
      <w:r w:rsidR="00DC13DF" w:rsidRPr="005917AB">
        <w:rPr>
          <w:rFonts w:ascii="Times New Roman" w:hAnsi="Times New Roman" w:cs="Times New Roman"/>
          <w:sz w:val="24"/>
          <w:szCs w:val="24"/>
        </w:rPr>
        <w:t>,</w:t>
      </w:r>
      <w:r w:rsidR="009254BB">
        <w:rPr>
          <w:rFonts w:ascii="Times New Roman" w:hAnsi="Times New Roman" w:cs="Times New Roman"/>
          <w:sz w:val="24"/>
          <w:szCs w:val="24"/>
        </w:rPr>
        <w:t xml:space="preserve"> </w:t>
      </w:r>
      <w:r w:rsidR="009254BB" w:rsidRPr="005917AB">
        <w:rPr>
          <w:rFonts w:ascii="Times New Roman" w:hAnsi="Times New Roman" w:cs="Times New Roman"/>
          <w:sz w:val="24"/>
          <w:szCs w:val="24"/>
        </w:rPr>
        <w:t>“di medicina”</w:t>
      </w:r>
      <w:r w:rsidR="009254BB" w:rsidRPr="005917AB">
        <w:rPr>
          <w:rStyle w:val="Rimandonotaapidipagina"/>
          <w:rFonts w:ascii="Times New Roman" w:hAnsi="Times New Roman" w:cs="Times New Roman"/>
          <w:sz w:val="24"/>
          <w:szCs w:val="24"/>
        </w:rPr>
        <w:footnoteReference w:id="71"/>
      </w:r>
      <w:r w:rsidR="009254BB">
        <w:rPr>
          <w:rFonts w:ascii="Times New Roman" w:hAnsi="Times New Roman" w:cs="Times New Roman"/>
          <w:sz w:val="24"/>
          <w:szCs w:val="24"/>
        </w:rPr>
        <w:t>,</w:t>
      </w:r>
      <w:r w:rsidR="00DC13DF" w:rsidRPr="005917AB">
        <w:rPr>
          <w:rFonts w:ascii="Times New Roman" w:hAnsi="Times New Roman" w:cs="Times New Roman"/>
          <w:sz w:val="24"/>
          <w:szCs w:val="24"/>
        </w:rPr>
        <w:t xml:space="preserve"> “da coro”</w:t>
      </w:r>
      <w:r w:rsidR="005917AB" w:rsidRPr="005917AB">
        <w:rPr>
          <w:rStyle w:val="Rimandonotaapidipagina"/>
          <w:rFonts w:ascii="Times New Roman" w:hAnsi="Times New Roman" w:cs="Times New Roman"/>
          <w:sz w:val="24"/>
          <w:szCs w:val="24"/>
        </w:rPr>
        <w:footnoteReference w:id="72"/>
      </w:r>
      <w:r w:rsidR="00DC13DF" w:rsidRPr="005917AB">
        <w:rPr>
          <w:rFonts w:ascii="Times New Roman" w:hAnsi="Times New Roman" w:cs="Times New Roman"/>
          <w:sz w:val="24"/>
          <w:szCs w:val="24"/>
        </w:rPr>
        <w:t>, “da cantare”</w:t>
      </w:r>
      <w:r w:rsidR="005917AB" w:rsidRPr="005917AB">
        <w:rPr>
          <w:rStyle w:val="Rimandonotaapidipagina"/>
          <w:rFonts w:ascii="Times New Roman" w:hAnsi="Times New Roman" w:cs="Times New Roman"/>
          <w:sz w:val="24"/>
          <w:szCs w:val="24"/>
        </w:rPr>
        <w:footnoteReference w:id="73"/>
      </w:r>
      <w:r w:rsidR="005917AB" w:rsidRPr="005917AB">
        <w:rPr>
          <w:rFonts w:ascii="Times New Roman" w:hAnsi="Times New Roman" w:cs="Times New Roman"/>
          <w:sz w:val="24"/>
          <w:szCs w:val="24"/>
        </w:rPr>
        <w:t xml:space="preserve">, </w:t>
      </w:r>
      <w:r w:rsidR="009254BB">
        <w:rPr>
          <w:rFonts w:ascii="Times New Roman" w:hAnsi="Times New Roman" w:cs="Times New Roman"/>
          <w:sz w:val="24"/>
          <w:szCs w:val="24"/>
        </w:rPr>
        <w:t>“</w:t>
      </w:r>
      <w:r w:rsidR="009254BB" w:rsidRPr="009254BB">
        <w:rPr>
          <w:rFonts w:ascii="Times New Roman" w:hAnsi="Times New Roman" w:cs="Times New Roman"/>
          <w:sz w:val="24"/>
          <w:szCs w:val="24"/>
        </w:rPr>
        <w:t>per servire a tavola</w:t>
      </w:r>
      <w:r w:rsidR="009254BB">
        <w:rPr>
          <w:rFonts w:ascii="Times New Roman" w:hAnsi="Times New Roman" w:cs="Times New Roman"/>
          <w:sz w:val="24"/>
          <w:szCs w:val="24"/>
        </w:rPr>
        <w:t>”</w:t>
      </w:r>
      <w:r w:rsidR="009254BB">
        <w:rPr>
          <w:rStyle w:val="Rimandonotaapidipagina"/>
          <w:rFonts w:ascii="Times New Roman" w:hAnsi="Times New Roman" w:cs="Times New Roman"/>
          <w:sz w:val="24"/>
          <w:szCs w:val="24"/>
        </w:rPr>
        <w:footnoteReference w:id="74"/>
      </w:r>
      <w:r w:rsidR="005917AB" w:rsidRPr="005917AB">
        <w:rPr>
          <w:rFonts w:ascii="Times New Roman" w:hAnsi="Times New Roman" w:cs="Times New Roman"/>
          <w:sz w:val="24"/>
          <w:szCs w:val="24"/>
        </w:rPr>
        <w:t>); infine, in alcuni casi</w:t>
      </w:r>
      <w:r w:rsidR="00DC13DF" w:rsidRPr="005917AB">
        <w:rPr>
          <w:rFonts w:ascii="Times New Roman" w:hAnsi="Times New Roman" w:cs="Times New Roman"/>
          <w:sz w:val="24"/>
          <w:szCs w:val="24"/>
        </w:rPr>
        <w:t xml:space="preserve"> </w:t>
      </w:r>
      <w:r w:rsidR="005917AB" w:rsidRPr="005917AB">
        <w:rPr>
          <w:rFonts w:ascii="Times New Roman" w:hAnsi="Times New Roman" w:cs="Times New Roman"/>
          <w:sz w:val="24"/>
          <w:szCs w:val="24"/>
        </w:rPr>
        <w:t xml:space="preserve">si fornisce </w:t>
      </w:r>
      <w:r w:rsidR="00E00137" w:rsidRPr="005917AB">
        <w:rPr>
          <w:rFonts w:ascii="Times New Roman" w:hAnsi="Times New Roman" w:cs="Times New Roman"/>
          <w:sz w:val="24"/>
          <w:szCs w:val="24"/>
        </w:rPr>
        <w:t xml:space="preserve">un accenno </w:t>
      </w:r>
      <w:r w:rsidR="00BD2AA0">
        <w:rPr>
          <w:rFonts w:ascii="Times New Roman" w:hAnsi="Times New Roman" w:cs="Times New Roman"/>
          <w:sz w:val="24"/>
          <w:szCs w:val="24"/>
        </w:rPr>
        <w:t>a</w:t>
      </w:r>
      <w:r w:rsidR="005917AB" w:rsidRPr="005917AB">
        <w:rPr>
          <w:rFonts w:ascii="Times New Roman" w:hAnsi="Times New Roman" w:cs="Times New Roman"/>
          <w:sz w:val="24"/>
          <w:szCs w:val="24"/>
        </w:rPr>
        <w:t>l</w:t>
      </w:r>
      <w:r w:rsidR="00E00137" w:rsidRPr="005917AB">
        <w:rPr>
          <w:rFonts w:ascii="Times New Roman" w:hAnsi="Times New Roman" w:cs="Times New Roman"/>
          <w:sz w:val="24"/>
          <w:szCs w:val="24"/>
        </w:rPr>
        <w:t xml:space="preserve"> titolo e/o </w:t>
      </w:r>
      <w:r w:rsidR="00BD2AA0">
        <w:rPr>
          <w:rFonts w:ascii="Times New Roman" w:hAnsi="Times New Roman" w:cs="Times New Roman"/>
          <w:sz w:val="24"/>
          <w:szCs w:val="24"/>
        </w:rPr>
        <w:t>a</w:t>
      </w:r>
      <w:r w:rsidR="00E00137" w:rsidRPr="005917AB">
        <w:rPr>
          <w:rFonts w:ascii="Times New Roman" w:hAnsi="Times New Roman" w:cs="Times New Roman"/>
          <w:sz w:val="24"/>
          <w:szCs w:val="24"/>
        </w:rPr>
        <w:t>ll’autore</w:t>
      </w:r>
      <w:r w:rsidR="005917AB" w:rsidRPr="005917AB">
        <w:rPr>
          <w:rFonts w:ascii="Times New Roman" w:hAnsi="Times New Roman" w:cs="Times New Roman"/>
          <w:sz w:val="24"/>
          <w:szCs w:val="24"/>
        </w:rPr>
        <w:t xml:space="preserve">, un piccolo indizio che permette di </w:t>
      </w:r>
      <w:r w:rsidR="006B46BF">
        <w:rPr>
          <w:rFonts w:ascii="Times New Roman" w:hAnsi="Times New Roman" w:cs="Times New Roman"/>
          <w:sz w:val="24"/>
          <w:szCs w:val="24"/>
        </w:rPr>
        <w:t>individuare</w:t>
      </w:r>
      <w:r w:rsidR="005917AB" w:rsidRPr="005917AB">
        <w:rPr>
          <w:rFonts w:ascii="Times New Roman" w:hAnsi="Times New Roman" w:cs="Times New Roman"/>
          <w:sz w:val="24"/>
          <w:szCs w:val="24"/>
        </w:rPr>
        <w:t xml:space="preserve"> di qual</w:t>
      </w:r>
      <w:r w:rsidR="006B46BF">
        <w:rPr>
          <w:rFonts w:ascii="Times New Roman" w:hAnsi="Times New Roman" w:cs="Times New Roman"/>
          <w:sz w:val="24"/>
          <w:szCs w:val="24"/>
        </w:rPr>
        <w:t>i</w:t>
      </w:r>
      <w:r w:rsidR="005917AB" w:rsidRPr="005917AB">
        <w:rPr>
          <w:rFonts w:ascii="Times New Roman" w:hAnsi="Times New Roman" w:cs="Times New Roman"/>
          <w:sz w:val="24"/>
          <w:szCs w:val="24"/>
        </w:rPr>
        <w:t xml:space="preserve"> oper</w:t>
      </w:r>
      <w:r w:rsidR="006B46BF">
        <w:rPr>
          <w:rFonts w:ascii="Times New Roman" w:hAnsi="Times New Roman" w:cs="Times New Roman"/>
          <w:sz w:val="24"/>
          <w:szCs w:val="24"/>
        </w:rPr>
        <w:t>e</w:t>
      </w:r>
      <w:r w:rsidR="005917AB" w:rsidRPr="005917AB">
        <w:rPr>
          <w:rFonts w:ascii="Times New Roman" w:hAnsi="Times New Roman" w:cs="Times New Roman"/>
          <w:sz w:val="24"/>
          <w:szCs w:val="24"/>
        </w:rPr>
        <w:t xml:space="preserve"> si </w:t>
      </w:r>
      <w:r w:rsidR="005917AB" w:rsidRPr="005917AB">
        <w:rPr>
          <w:rFonts w:ascii="Times New Roman" w:hAnsi="Times New Roman" w:cs="Times New Roman"/>
          <w:sz w:val="24"/>
          <w:szCs w:val="24"/>
        </w:rPr>
        <w:lastRenderedPageBreak/>
        <w:t>tratt</w:t>
      </w:r>
      <w:r w:rsidR="006B46BF">
        <w:rPr>
          <w:rFonts w:ascii="Times New Roman" w:hAnsi="Times New Roman" w:cs="Times New Roman"/>
          <w:sz w:val="24"/>
          <w:szCs w:val="24"/>
        </w:rPr>
        <w:t>asse</w:t>
      </w:r>
      <w:r w:rsidR="00E00137" w:rsidRPr="005917AB">
        <w:rPr>
          <w:rFonts w:ascii="Times New Roman" w:hAnsi="Times New Roman" w:cs="Times New Roman"/>
          <w:sz w:val="24"/>
          <w:szCs w:val="24"/>
        </w:rPr>
        <w:t>.</w:t>
      </w:r>
      <w:r>
        <w:rPr>
          <w:rFonts w:ascii="Times New Roman" w:hAnsi="Times New Roman" w:cs="Times New Roman"/>
          <w:sz w:val="24"/>
          <w:szCs w:val="24"/>
        </w:rPr>
        <w:t xml:space="preserve"> Fra quelle, </w:t>
      </w:r>
      <w:r w:rsidR="00B42062">
        <w:rPr>
          <w:rFonts w:ascii="Times New Roman" w:hAnsi="Times New Roman" w:cs="Times New Roman"/>
          <w:sz w:val="24"/>
          <w:szCs w:val="24"/>
        </w:rPr>
        <w:t>accanto alle Bibbie</w:t>
      </w:r>
      <w:r w:rsidR="00B42062">
        <w:rPr>
          <w:rStyle w:val="Rimandonotaapidipagina"/>
          <w:rFonts w:ascii="Times New Roman" w:hAnsi="Times New Roman" w:cs="Times New Roman"/>
          <w:sz w:val="24"/>
          <w:szCs w:val="24"/>
        </w:rPr>
        <w:footnoteReference w:id="75"/>
      </w:r>
      <w:r w:rsidR="00643788">
        <w:rPr>
          <w:rFonts w:ascii="Times New Roman" w:hAnsi="Times New Roman" w:cs="Times New Roman"/>
          <w:sz w:val="24"/>
          <w:szCs w:val="24"/>
        </w:rPr>
        <w:t xml:space="preserve"> e agli omiliari</w:t>
      </w:r>
      <w:r w:rsidR="00643788">
        <w:rPr>
          <w:rStyle w:val="Rimandonotaapidipagina"/>
          <w:rFonts w:ascii="Times New Roman" w:hAnsi="Times New Roman" w:cs="Times New Roman"/>
          <w:sz w:val="24"/>
          <w:szCs w:val="24"/>
        </w:rPr>
        <w:footnoteReference w:id="76"/>
      </w:r>
      <w:r w:rsidR="00B42062">
        <w:rPr>
          <w:rFonts w:ascii="Times New Roman" w:hAnsi="Times New Roman" w:cs="Times New Roman"/>
          <w:sz w:val="24"/>
          <w:szCs w:val="24"/>
        </w:rPr>
        <w:t xml:space="preserve">, </w:t>
      </w:r>
      <w:r>
        <w:rPr>
          <w:rFonts w:ascii="Times New Roman" w:hAnsi="Times New Roman" w:cs="Times New Roman"/>
          <w:sz w:val="24"/>
          <w:szCs w:val="24"/>
        </w:rPr>
        <w:t xml:space="preserve">il numero maggiore </w:t>
      </w:r>
      <w:r w:rsidR="00E00137" w:rsidRPr="005917AB">
        <w:rPr>
          <w:rFonts w:ascii="Times New Roman" w:hAnsi="Times New Roman" w:cs="Times New Roman"/>
          <w:sz w:val="24"/>
          <w:szCs w:val="24"/>
        </w:rPr>
        <w:t>è costituit</w:t>
      </w:r>
      <w:r>
        <w:rPr>
          <w:rFonts w:ascii="Times New Roman" w:hAnsi="Times New Roman" w:cs="Times New Roman"/>
          <w:sz w:val="24"/>
          <w:szCs w:val="24"/>
        </w:rPr>
        <w:t>o</w:t>
      </w:r>
      <w:r w:rsidR="00E00137" w:rsidRPr="005917AB">
        <w:rPr>
          <w:rFonts w:ascii="Times New Roman" w:hAnsi="Times New Roman" w:cs="Times New Roman"/>
          <w:sz w:val="24"/>
          <w:szCs w:val="24"/>
        </w:rPr>
        <w:t xml:space="preserve"> da</w:t>
      </w:r>
      <w:r>
        <w:rPr>
          <w:rFonts w:ascii="Times New Roman" w:hAnsi="Times New Roman" w:cs="Times New Roman"/>
          <w:sz w:val="24"/>
          <w:szCs w:val="24"/>
        </w:rPr>
        <w:t xml:space="preserve"> testi</w:t>
      </w:r>
      <w:r w:rsidR="00E00137" w:rsidRPr="00A54F0D">
        <w:rPr>
          <w:rFonts w:ascii="Times New Roman" w:hAnsi="Times New Roman" w:cs="Times New Roman"/>
          <w:sz w:val="24"/>
          <w:szCs w:val="24"/>
        </w:rPr>
        <w:t xml:space="preserve"> liturgici e dottrinali. </w:t>
      </w:r>
    </w:p>
    <w:p w14:paraId="43BB7DBC" w14:textId="678AF353" w:rsidR="00F42F2A" w:rsidRPr="00E2392B" w:rsidRDefault="00F42F2A" w:rsidP="009230D9">
      <w:pPr>
        <w:spacing w:after="0" w:line="240" w:lineRule="auto"/>
        <w:jc w:val="both"/>
        <w:rPr>
          <w:rFonts w:ascii="Times New Roman" w:hAnsi="Times New Roman" w:cs="Times New Roman"/>
          <w:sz w:val="24"/>
          <w:szCs w:val="24"/>
        </w:rPr>
      </w:pPr>
      <w:r w:rsidRPr="00A54F0D">
        <w:rPr>
          <w:rFonts w:ascii="Times New Roman" w:hAnsi="Times New Roman" w:cs="Times New Roman"/>
          <w:bCs/>
          <w:iCs/>
          <w:sz w:val="24"/>
          <w:szCs w:val="24"/>
        </w:rPr>
        <w:t xml:space="preserve">Nell’ambito della liturgia della Lode, le acquisizioni più significative riguardano gli </w:t>
      </w:r>
      <w:r w:rsidRPr="00A54F0D">
        <w:rPr>
          <w:rFonts w:ascii="Times New Roman" w:hAnsi="Times New Roman" w:cs="Times New Roman"/>
          <w:bCs/>
          <w:i/>
          <w:iCs/>
          <w:sz w:val="24"/>
          <w:szCs w:val="24"/>
        </w:rPr>
        <w:t>Officia</w:t>
      </w:r>
      <w:r w:rsidRPr="00A54F0D">
        <w:rPr>
          <w:rFonts w:ascii="Times New Roman" w:hAnsi="Times New Roman" w:cs="Times New Roman"/>
          <w:bCs/>
          <w:iCs/>
          <w:sz w:val="24"/>
          <w:szCs w:val="24"/>
        </w:rPr>
        <w:t xml:space="preserve"> e i Breviari</w:t>
      </w:r>
      <w:r w:rsidRPr="00A54F0D">
        <w:rPr>
          <w:rStyle w:val="Rimandonotaapidipagina"/>
          <w:rFonts w:ascii="Times New Roman" w:hAnsi="Times New Roman" w:cs="Times New Roman"/>
          <w:bCs/>
          <w:iCs/>
          <w:sz w:val="24"/>
          <w:szCs w:val="24"/>
        </w:rPr>
        <w:footnoteReference w:id="77"/>
      </w:r>
      <w:r w:rsidR="001C25D7" w:rsidRPr="00A54F0D">
        <w:rPr>
          <w:rFonts w:ascii="Times New Roman" w:hAnsi="Times New Roman" w:cs="Times New Roman"/>
          <w:bCs/>
          <w:iCs/>
          <w:sz w:val="24"/>
          <w:szCs w:val="24"/>
        </w:rPr>
        <w:t>,</w:t>
      </w:r>
      <w:r w:rsidR="002A4F99">
        <w:rPr>
          <w:rFonts w:ascii="Times New Roman" w:hAnsi="Times New Roman" w:cs="Times New Roman"/>
          <w:bCs/>
          <w:iCs/>
          <w:sz w:val="24"/>
          <w:szCs w:val="24"/>
        </w:rPr>
        <w:t xml:space="preserve"> libr</w:t>
      </w:r>
      <w:r w:rsidR="001C25D7" w:rsidRPr="00A54F0D">
        <w:rPr>
          <w:rFonts w:ascii="Times New Roman" w:hAnsi="Times New Roman" w:cs="Times New Roman"/>
          <w:bCs/>
          <w:iCs/>
          <w:sz w:val="24"/>
          <w:szCs w:val="24"/>
        </w:rPr>
        <w:t>i acquistati in gran numero e destinati prevalentemente ai novizi</w:t>
      </w:r>
      <w:r w:rsidRPr="00A54F0D">
        <w:rPr>
          <w:rFonts w:ascii="Times New Roman" w:hAnsi="Times New Roman" w:cs="Times New Roman"/>
          <w:bCs/>
          <w:iCs/>
          <w:sz w:val="24"/>
          <w:szCs w:val="24"/>
        </w:rPr>
        <w:t xml:space="preserve">. </w:t>
      </w:r>
      <w:r w:rsidR="002130DD">
        <w:rPr>
          <w:rFonts w:ascii="Times New Roman" w:hAnsi="Times New Roman" w:cs="Times New Roman"/>
          <w:bCs/>
          <w:iCs/>
          <w:sz w:val="24"/>
          <w:szCs w:val="24"/>
        </w:rPr>
        <w:t>T</w:t>
      </w:r>
      <w:r w:rsidRPr="00A54F0D">
        <w:rPr>
          <w:rFonts w:ascii="Times New Roman" w:hAnsi="Times New Roman" w:cs="Times New Roman"/>
          <w:bCs/>
          <w:iCs/>
          <w:sz w:val="24"/>
          <w:szCs w:val="24"/>
        </w:rPr>
        <w:t>ra gli Uffici</w:t>
      </w:r>
      <w:r w:rsidR="00FB6C33">
        <w:rPr>
          <w:rFonts w:ascii="Times New Roman" w:hAnsi="Times New Roman" w:cs="Times New Roman"/>
          <w:bCs/>
          <w:iCs/>
          <w:sz w:val="24"/>
          <w:szCs w:val="24"/>
        </w:rPr>
        <w:t xml:space="preserve"> liturgici </w:t>
      </w:r>
      <w:r w:rsidRPr="00A54F0D">
        <w:rPr>
          <w:rFonts w:ascii="Times New Roman" w:hAnsi="Times New Roman" w:cs="Times New Roman"/>
          <w:bCs/>
          <w:iCs/>
          <w:sz w:val="24"/>
          <w:szCs w:val="24"/>
        </w:rPr>
        <w:t xml:space="preserve">si devono annoverare </w:t>
      </w:r>
      <w:r w:rsidRPr="00A54F0D">
        <w:rPr>
          <w:rFonts w:ascii="Times New Roman" w:hAnsi="Times New Roman" w:cs="Times New Roman"/>
          <w:bCs/>
          <w:sz w:val="24"/>
          <w:szCs w:val="24"/>
        </w:rPr>
        <w:t xml:space="preserve">anche i volumi contenenti Uffici specifici come quelli </w:t>
      </w:r>
      <w:r w:rsidR="009C54CC">
        <w:rPr>
          <w:rFonts w:ascii="Times New Roman" w:hAnsi="Times New Roman" w:cs="Times New Roman"/>
          <w:bCs/>
          <w:sz w:val="24"/>
          <w:szCs w:val="24"/>
        </w:rPr>
        <w:t>della Settimana Santa</w:t>
      </w:r>
      <w:r w:rsidR="009C54CC">
        <w:rPr>
          <w:rStyle w:val="Rimandonotaapidipagina"/>
          <w:rFonts w:ascii="Times New Roman" w:hAnsi="Times New Roman" w:cs="Times New Roman"/>
          <w:bCs/>
          <w:sz w:val="24"/>
          <w:szCs w:val="24"/>
        </w:rPr>
        <w:footnoteReference w:id="78"/>
      </w:r>
      <w:r w:rsidR="009C54CC">
        <w:rPr>
          <w:rFonts w:ascii="Times New Roman" w:hAnsi="Times New Roman" w:cs="Times New Roman"/>
          <w:bCs/>
          <w:sz w:val="24"/>
          <w:szCs w:val="24"/>
        </w:rPr>
        <w:t xml:space="preserve"> e </w:t>
      </w:r>
      <w:r w:rsidRPr="00A54F0D">
        <w:rPr>
          <w:rFonts w:ascii="Times New Roman" w:hAnsi="Times New Roman" w:cs="Times New Roman"/>
          <w:bCs/>
          <w:sz w:val="24"/>
          <w:szCs w:val="24"/>
        </w:rPr>
        <w:t>della Madonna</w:t>
      </w:r>
      <w:r w:rsidRPr="00A54F0D">
        <w:rPr>
          <w:rStyle w:val="Rimandonotaapidipagina"/>
          <w:rFonts w:ascii="Times New Roman" w:hAnsi="Times New Roman" w:cs="Times New Roman"/>
          <w:bCs/>
          <w:sz w:val="24"/>
          <w:szCs w:val="24"/>
        </w:rPr>
        <w:footnoteReference w:id="79"/>
      </w:r>
      <w:r w:rsidR="000E63DA">
        <w:rPr>
          <w:rFonts w:ascii="Times New Roman" w:hAnsi="Times New Roman" w:cs="Times New Roman"/>
          <w:bCs/>
          <w:sz w:val="24"/>
          <w:szCs w:val="24"/>
        </w:rPr>
        <w:t>, tredici dei quali acquistati nel 1587</w:t>
      </w:r>
      <w:r w:rsidR="009C54CC">
        <w:rPr>
          <w:rFonts w:ascii="Times New Roman" w:hAnsi="Times New Roman" w:cs="Times New Roman"/>
          <w:bCs/>
          <w:sz w:val="24"/>
          <w:szCs w:val="24"/>
        </w:rPr>
        <w:t>,</w:t>
      </w:r>
      <w:r w:rsidR="000E63DA">
        <w:rPr>
          <w:rFonts w:ascii="Times New Roman" w:hAnsi="Times New Roman" w:cs="Times New Roman"/>
          <w:bCs/>
          <w:sz w:val="24"/>
          <w:szCs w:val="24"/>
        </w:rPr>
        <w:t xml:space="preserve"> stampati di fresco</w:t>
      </w:r>
      <w:r w:rsidRPr="00A54F0D">
        <w:rPr>
          <w:rFonts w:ascii="Times New Roman" w:hAnsi="Times New Roman" w:cs="Times New Roman"/>
          <w:bCs/>
          <w:sz w:val="24"/>
          <w:szCs w:val="24"/>
        </w:rPr>
        <w:t xml:space="preserve">. </w:t>
      </w:r>
      <w:r w:rsidR="005F1738" w:rsidRPr="00E2392B">
        <w:rPr>
          <w:rFonts w:ascii="Times New Roman" w:hAnsi="Times New Roman" w:cs="Times New Roman"/>
          <w:sz w:val="24"/>
          <w:szCs w:val="24"/>
        </w:rPr>
        <w:t>Nello stesso ambito dobbiamo annoverare anche i Diurni</w:t>
      </w:r>
      <w:r w:rsidR="005F1738" w:rsidRPr="00E2392B">
        <w:rPr>
          <w:rStyle w:val="Rimandonotaapidipagina"/>
          <w:rFonts w:ascii="Times New Roman" w:hAnsi="Times New Roman" w:cs="Times New Roman"/>
          <w:sz w:val="24"/>
          <w:szCs w:val="24"/>
        </w:rPr>
        <w:footnoteReference w:id="80"/>
      </w:r>
      <w:r w:rsidR="00EF4EA7">
        <w:rPr>
          <w:rFonts w:ascii="Times New Roman" w:hAnsi="Times New Roman" w:cs="Times New Roman"/>
          <w:sz w:val="24"/>
          <w:szCs w:val="24"/>
        </w:rPr>
        <w:t xml:space="preserve"> e i Salmisti</w:t>
      </w:r>
      <w:r w:rsidR="00EF4EA7" w:rsidRPr="0006141E">
        <w:rPr>
          <w:rStyle w:val="Rimandonotaapidipagina"/>
          <w:rFonts w:ascii="Times New Roman" w:hAnsi="Times New Roman" w:cs="Times New Roman"/>
          <w:sz w:val="24"/>
          <w:szCs w:val="24"/>
        </w:rPr>
        <w:footnoteReference w:id="81"/>
      </w:r>
      <w:r w:rsidR="00EF4EA7">
        <w:rPr>
          <w:rFonts w:ascii="Times New Roman" w:hAnsi="Times New Roman" w:cs="Times New Roman"/>
          <w:sz w:val="24"/>
          <w:szCs w:val="24"/>
        </w:rPr>
        <w:t xml:space="preserve">, vale a dire i salteri, volumi contenenti la raccolta dei 150 salmi organizzati in modo da essere letti nello spazio di un mese.  </w:t>
      </w:r>
    </w:p>
    <w:p w14:paraId="165417B7" w14:textId="6F130A15" w:rsidR="00BB5E23" w:rsidRPr="00660D20" w:rsidRDefault="00BB5E23" w:rsidP="009230D9">
      <w:pPr>
        <w:spacing w:after="0" w:line="240" w:lineRule="auto"/>
        <w:jc w:val="both"/>
        <w:rPr>
          <w:rFonts w:ascii="Times New Roman" w:hAnsi="Times New Roman" w:cs="Times New Roman"/>
          <w:sz w:val="24"/>
          <w:szCs w:val="24"/>
        </w:rPr>
      </w:pPr>
      <w:r w:rsidRPr="00E2392B">
        <w:rPr>
          <w:rFonts w:ascii="Times New Roman" w:hAnsi="Times New Roman" w:cs="Times New Roman"/>
          <w:bCs/>
          <w:iCs/>
          <w:sz w:val="24"/>
          <w:szCs w:val="24"/>
        </w:rPr>
        <w:t>Fra i testi di scolastica si riscontra l’acquisto</w:t>
      </w:r>
      <w:r w:rsidR="0071701D" w:rsidRPr="00E2392B">
        <w:rPr>
          <w:rFonts w:ascii="Times New Roman" w:hAnsi="Times New Roman" w:cs="Times New Roman"/>
          <w:bCs/>
          <w:iCs/>
          <w:sz w:val="24"/>
          <w:szCs w:val="24"/>
        </w:rPr>
        <w:t>, avvenuto nel 1582,</w:t>
      </w:r>
      <w:r w:rsidRPr="00E2392B">
        <w:rPr>
          <w:rFonts w:ascii="Times New Roman" w:hAnsi="Times New Roman" w:cs="Times New Roman"/>
          <w:bCs/>
          <w:iCs/>
          <w:sz w:val="24"/>
          <w:szCs w:val="24"/>
        </w:rPr>
        <w:t xml:space="preserve"> della </w:t>
      </w:r>
      <w:r w:rsidRPr="00E2392B">
        <w:rPr>
          <w:rFonts w:ascii="Times New Roman" w:hAnsi="Times New Roman" w:cs="Times New Roman"/>
          <w:bCs/>
          <w:i/>
          <w:sz w:val="24"/>
          <w:szCs w:val="24"/>
        </w:rPr>
        <w:t>Summa</w:t>
      </w:r>
      <w:r w:rsidR="0071701D" w:rsidRPr="00E2392B">
        <w:rPr>
          <w:rFonts w:ascii="Times New Roman" w:hAnsi="Times New Roman" w:cs="Times New Roman"/>
          <w:bCs/>
          <w:i/>
          <w:sz w:val="24"/>
          <w:szCs w:val="24"/>
        </w:rPr>
        <w:t xml:space="preserve"> </w:t>
      </w:r>
      <w:proofErr w:type="spellStart"/>
      <w:r w:rsidR="0071701D" w:rsidRPr="00E2392B">
        <w:rPr>
          <w:rFonts w:ascii="Times New Roman" w:hAnsi="Times New Roman" w:cs="Times New Roman"/>
          <w:bCs/>
          <w:i/>
          <w:sz w:val="24"/>
          <w:szCs w:val="24"/>
        </w:rPr>
        <w:t>Theologiae</w:t>
      </w:r>
      <w:proofErr w:type="spellEnd"/>
      <w:r w:rsidRPr="00E2392B">
        <w:rPr>
          <w:rFonts w:ascii="Times New Roman" w:hAnsi="Times New Roman" w:cs="Times New Roman"/>
          <w:bCs/>
          <w:iCs/>
          <w:sz w:val="24"/>
          <w:szCs w:val="24"/>
        </w:rPr>
        <w:t xml:space="preserve"> di san Tommaso d’Aquino</w:t>
      </w:r>
      <w:r w:rsidRPr="00E2392B">
        <w:rPr>
          <w:rStyle w:val="Rimandonotaapidipagina"/>
          <w:rFonts w:ascii="Times New Roman" w:hAnsi="Times New Roman" w:cs="Times New Roman"/>
          <w:sz w:val="24"/>
          <w:szCs w:val="24"/>
        </w:rPr>
        <w:footnoteReference w:id="82"/>
      </w:r>
      <w:r w:rsidRPr="00E2392B">
        <w:rPr>
          <w:rFonts w:ascii="Times New Roman" w:hAnsi="Times New Roman" w:cs="Times New Roman"/>
          <w:sz w:val="24"/>
          <w:szCs w:val="24"/>
        </w:rPr>
        <w:t xml:space="preserve">. </w:t>
      </w:r>
      <w:r w:rsidR="00660D20">
        <w:rPr>
          <w:rFonts w:ascii="Times New Roman" w:hAnsi="Times New Roman" w:cs="Times New Roman"/>
          <w:sz w:val="24"/>
          <w:szCs w:val="24"/>
        </w:rPr>
        <w:t>Fra i manuali, nel 1577</w:t>
      </w:r>
      <w:r w:rsidR="00660D20">
        <w:rPr>
          <w:rStyle w:val="Rimandonotaapidipagina"/>
          <w:rFonts w:ascii="Times New Roman" w:hAnsi="Times New Roman" w:cs="Times New Roman"/>
          <w:sz w:val="24"/>
          <w:szCs w:val="24"/>
        </w:rPr>
        <w:footnoteReference w:id="83"/>
      </w:r>
      <w:r w:rsidR="00660D20">
        <w:rPr>
          <w:rFonts w:ascii="Times New Roman" w:hAnsi="Times New Roman" w:cs="Times New Roman"/>
          <w:sz w:val="24"/>
          <w:szCs w:val="24"/>
        </w:rPr>
        <w:t xml:space="preserve"> i monaci </w:t>
      </w:r>
      <w:r w:rsidR="00014DD6">
        <w:rPr>
          <w:rFonts w:ascii="Times New Roman" w:hAnsi="Times New Roman" w:cs="Times New Roman"/>
          <w:sz w:val="24"/>
          <w:szCs w:val="24"/>
        </w:rPr>
        <w:t>si procurarono</w:t>
      </w:r>
      <w:r w:rsidR="00660D20">
        <w:rPr>
          <w:rFonts w:ascii="Times New Roman" w:hAnsi="Times New Roman" w:cs="Times New Roman"/>
          <w:sz w:val="24"/>
          <w:szCs w:val="24"/>
        </w:rPr>
        <w:t xml:space="preserve"> una copia di quello di Giovan Battista </w:t>
      </w:r>
      <w:proofErr w:type="spellStart"/>
      <w:r w:rsidR="00660D20">
        <w:rPr>
          <w:rFonts w:ascii="Times New Roman" w:hAnsi="Times New Roman" w:cs="Times New Roman"/>
          <w:sz w:val="24"/>
          <w:szCs w:val="24"/>
        </w:rPr>
        <w:t>Trovamala</w:t>
      </w:r>
      <w:proofErr w:type="spellEnd"/>
      <w:r w:rsidR="00660D20">
        <w:rPr>
          <w:rFonts w:ascii="Times New Roman" w:hAnsi="Times New Roman" w:cs="Times New Roman"/>
          <w:sz w:val="24"/>
          <w:szCs w:val="24"/>
        </w:rPr>
        <w:t xml:space="preserve"> destinato all’esercizio della confessione, noto come “Summa Rosella”. Durante lo svolgimento del Concilio di Trento (1545-1563) </w:t>
      </w:r>
      <w:r w:rsidR="00014DD6">
        <w:rPr>
          <w:rFonts w:ascii="Times New Roman" w:hAnsi="Times New Roman" w:cs="Times New Roman"/>
          <w:sz w:val="24"/>
          <w:szCs w:val="24"/>
        </w:rPr>
        <w:t>acquistarono</w:t>
      </w:r>
      <w:r w:rsidR="00660D20">
        <w:rPr>
          <w:rFonts w:ascii="Times New Roman" w:hAnsi="Times New Roman" w:cs="Times New Roman"/>
          <w:sz w:val="24"/>
          <w:szCs w:val="24"/>
        </w:rPr>
        <w:t xml:space="preserve"> </w:t>
      </w:r>
      <w:r w:rsidR="00014DD6">
        <w:rPr>
          <w:rFonts w:ascii="Times New Roman" w:hAnsi="Times New Roman" w:cs="Times New Roman"/>
          <w:sz w:val="24"/>
          <w:szCs w:val="24"/>
        </w:rPr>
        <w:t>un esemplare</w:t>
      </w:r>
      <w:r w:rsidR="00660D20" w:rsidRPr="00E2392B">
        <w:rPr>
          <w:rFonts w:ascii="Times New Roman" w:hAnsi="Times New Roman" w:cs="Times New Roman"/>
          <w:sz w:val="24"/>
          <w:szCs w:val="24"/>
        </w:rPr>
        <w:t xml:space="preserve"> dell’</w:t>
      </w:r>
      <w:r w:rsidR="00660D20" w:rsidRPr="00E2392B">
        <w:rPr>
          <w:rFonts w:ascii="Times New Roman" w:hAnsi="Times New Roman" w:cs="Times New Roman"/>
          <w:i/>
          <w:iCs/>
          <w:sz w:val="24"/>
          <w:szCs w:val="24"/>
        </w:rPr>
        <w:t>Indice di libri proibiti</w:t>
      </w:r>
      <w:r w:rsidR="00660D20" w:rsidRPr="00E2392B">
        <w:rPr>
          <w:rStyle w:val="Rimandonotaapidipagina"/>
          <w:rFonts w:ascii="Times New Roman" w:hAnsi="Times New Roman" w:cs="Times New Roman"/>
          <w:sz w:val="24"/>
          <w:szCs w:val="24"/>
        </w:rPr>
        <w:footnoteReference w:id="84"/>
      </w:r>
      <w:r w:rsidR="00660D20">
        <w:rPr>
          <w:rFonts w:ascii="Times New Roman" w:hAnsi="Times New Roman" w:cs="Times New Roman"/>
          <w:i/>
          <w:iCs/>
          <w:sz w:val="24"/>
          <w:szCs w:val="24"/>
        </w:rPr>
        <w:t xml:space="preserve"> </w:t>
      </w:r>
      <w:r w:rsidR="00660D20">
        <w:rPr>
          <w:rFonts w:ascii="Times New Roman" w:hAnsi="Times New Roman" w:cs="Times New Roman"/>
          <w:sz w:val="24"/>
          <w:szCs w:val="24"/>
        </w:rPr>
        <w:t>e,</w:t>
      </w:r>
      <w:r w:rsidR="001162A3">
        <w:rPr>
          <w:rFonts w:ascii="Times New Roman" w:hAnsi="Times New Roman" w:cs="Times New Roman"/>
          <w:sz w:val="24"/>
          <w:szCs w:val="24"/>
        </w:rPr>
        <w:t xml:space="preserve"> nel 1582</w:t>
      </w:r>
      <w:r w:rsidR="001162A3">
        <w:rPr>
          <w:rStyle w:val="Rimandonotaapidipagina"/>
          <w:rFonts w:ascii="Times New Roman" w:hAnsi="Times New Roman" w:cs="Times New Roman"/>
          <w:sz w:val="24"/>
          <w:szCs w:val="24"/>
        </w:rPr>
        <w:footnoteReference w:id="85"/>
      </w:r>
      <w:r w:rsidR="001162A3">
        <w:rPr>
          <w:rFonts w:ascii="Times New Roman" w:hAnsi="Times New Roman" w:cs="Times New Roman"/>
          <w:sz w:val="24"/>
          <w:szCs w:val="24"/>
        </w:rPr>
        <w:t xml:space="preserve">, un </w:t>
      </w:r>
      <w:r w:rsidR="001162A3" w:rsidRPr="009254BB">
        <w:rPr>
          <w:rFonts w:ascii="Times New Roman" w:hAnsi="Times New Roman" w:cs="Times New Roman"/>
          <w:sz w:val="24"/>
          <w:szCs w:val="24"/>
        </w:rPr>
        <w:t>“</w:t>
      </w:r>
      <w:proofErr w:type="spellStart"/>
      <w:r w:rsidR="001162A3" w:rsidRPr="009254BB">
        <w:rPr>
          <w:rFonts w:ascii="Times New Roman" w:hAnsi="Times New Roman" w:cs="Times New Roman"/>
          <w:sz w:val="24"/>
          <w:szCs w:val="24"/>
        </w:rPr>
        <w:t>Varagine</w:t>
      </w:r>
      <w:proofErr w:type="spellEnd"/>
      <w:r w:rsidR="001162A3" w:rsidRPr="009254BB">
        <w:rPr>
          <w:rFonts w:ascii="Times New Roman" w:hAnsi="Times New Roman" w:cs="Times New Roman"/>
          <w:sz w:val="24"/>
          <w:szCs w:val="24"/>
        </w:rPr>
        <w:t xml:space="preserve"> per servire a tavola</w:t>
      </w:r>
      <w:r w:rsidR="001162A3">
        <w:rPr>
          <w:rFonts w:ascii="Times New Roman" w:hAnsi="Times New Roman" w:cs="Times New Roman"/>
          <w:sz w:val="24"/>
          <w:szCs w:val="24"/>
        </w:rPr>
        <w:t xml:space="preserve">”, vale a dire una copia della </w:t>
      </w:r>
      <w:r w:rsidR="001162A3" w:rsidRPr="00B262A7">
        <w:rPr>
          <w:rFonts w:ascii="Times New Roman" w:hAnsi="Times New Roman" w:cs="Times New Roman"/>
          <w:i/>
          <w:iCs/>
          <w:sz w:val="24"/>
          <w:szCs w:val="24"/>
        </w:rPr>
        <w:t>Leggenda Aurea</w:t>
      </w:r>
      <w:r w:rsidR="001162A3" w:rsidRPr="009254BB">
        <w:rPr>
          <w:rFonts w:ascii="Times New Roman" w:hAnsi="Times New Roman" w:cs="Times New Roman"/>
          <w:sz w:val="24"/>
          <w:szCs w:val="24"/>
        </w:rPr>
        <w:t xml:space="preserve"> del frate domenicano Iacopo da Varazze</w:t>
      </w:r>
      <w:r w:rsidR="00BC32A3">
        <w:rPr>
          <w:rStyle w:val="Rimandonotaapidipagina"/>
          <w:rFonts w:ascii="Times New Roman" w:hAnsi="Times New Roman" w:cs="Times New Roman"/>
          <w:sz w:val="24"/>
          <w:szCs w:val="24"/>
        </w:rPr>
        <w:footnoteReference w:id="86"/>
      </w:r>
      <w:r w:rsidR="001162A3">
        <w:rPr>
          <w:rFonts w:ascii="Times New Roman" w:hAnsi="Times New Roman" w:cs="Times New Roman"/>
          <w:sz w:val="24"/>
          <w:szCs w:val="24"/>
        </w:rPr>
        <w:t xml:space="preserve"> destinata alla lettura pubblica nella mensa. </w:t>
      </w:r>
    </w:p>
    <w:p w14:paraId="3C59608B" w14:textId="0C1173D7" w:rsidR="008F1525" w:rsidRPr="00B52711" w:rsidRDefault="00B42062" w:rsidP="00B52711">
      <w:pPr>
        <w:spacing w:after="0" w:line="240" w:lineRule="auto"/>
        <w:jc w:val="both"/>
        <w:rPr>
          <w:rFonts w:ascii="Times New Roman" w:hAnsi="Times New Roman" w:cs="Times New Roman"/>
          <w:sz w:val="24"/>
          <w:szCs w:val="24"/>
        </w:rPr>
      </w:pPr>
      <w:r w:rsidRPr="00A54F0D">
        <w:rPr>
          <w:rFonts w:ascii="Times New Roman" w:hAnsi="Times New Roman" w:cs="Times New Roman"/>
          <w:bCs/>
          <w:iCs/>
          <w:sz w:val="24"/>
          <w:szCs w:val="24"/>
        </w:rPr>
        <w:t xml:space="preserve">Dalla documentazione apprendiamo che durante il XVI secolo </w:t>
      </w:r>
      <w:r w:rsidR="00121567">
        <w:rPr>
          <w:rFonts w:ascii="Times New Roman" w:hAnsi="Times New Roman" w:cs="Times New Roman"/>
          <w:bCs/>
          <w:iCs/>
          <w:sz w:val="24"/>
          <w:szCs w:val="24"/>
        </w:rPr>
        <w:t>furono effettuati rifornimenti</w:t>
      </w:r>
      <w:r w:rsidRPr="00A54F0D">
        <w:rPr>
          <w:rFonts w:ascii="Times New Roman" w:hAnsi="Times New Roman" w:cs="Times New Roman"/>
          <w:bCs/>
          <w:iCs/>
          <w:sz w:val="24"/>
          <w:szCs w:val="24"/>
        </w:rPr>
        <w:t xml:space="preserve"> anche di opere estranee alla liturgia o all’insegnamento della dottrina. In tal senso sono da annoverare innanzitutto, </w:t>
      </w:r>
      <w:r>
        <w:rPr>
          <w:rFonts w:ascii="Times New Roman" w:hAnsi="Times New Roman" w:cs="Times New Roman"/>
          <w:bCs/>
          <w:iCs/>
          <w:sz w:val="24"/>
          <w:szCs w:val="24"/>
        </w:rPr>
        <w:t>gli</w:t>
      </w:r>
      <w:r w:rsidRPr="00A54F0D">
        <w:rPr>
          <w:rFonts w:ascii="Times New Roman" w:hAnsi="Times New Roman" w:cs="Times New Roman"/>
          <w:bCs/>
          <w:iCs/>
          <w:sz w:val="24"/>
          <w:szCs w:val="24"/>
        </w:rPr>
        <w:t xml:space="preserve"> autori classici</w:t>
      </w:r>
      <w:r w:rsidR="00BC32A3">
        <w:rPr>
          <w:rFonts w:ascii="Times New Roman" w:hAnsi="Times New Roman" w:cs="Times New Roman"/>
          <w:bCs/>
          <w:iCs/>
          <w:sz w:val="24"/>
          <w:szCs w:val="24"/>
        </w:rPr>
        <w:t>, seleziona</w:t>
      </w:r>
      <w:r w:rsidR="00B52711">
        <w:rPr>
          <w:rFonts w:ascii="Times New Roman" w:hAnsi="Times New Roman" w:cs="Times New Roman"/>
          <w:bCs/>
          <w:iCs/>
          <w:sz w:val="24"/>
          <w:szCs w:val="24"/>
        </w:rPr>
        <w:t>ti</w:t>
      </w:r>
      <w:r w:rsidR="00BC32A3">
        <w:rPr>
          <w:rFonts w:ascii="Times New Roman" w:hAnsi="Times New Roman" w:cs="Times New Roman"/>
          <w:bCs/>
          <w:iCs/>
          <w:sz w:val="24"/>
          <w:szCs w:val="24"/>
        </w:rPr>
        <w:t xml:space="preserve"> </w:t>
      </w:r>
      <w:r w:rsidR="00B52711">
        <w:rPr>
          <w:rFonts w:ascii="Times New Roman" w:hAnsi="Times New Roman" w:cs="Times New Roman"/>
          <w:bCs/>
          <w:iCs/>
          <w:sz w:val="24"/>
          <w:szCs w:val="24"/>
        </w:rPr>
        <w:t xml:space="preserve">fra </w:t>
      </w:r>
      <w:r w:rsidR="00121567">
        <w:rPr>
          <w:rFonts w:ascii="Times New Roman" w:hAnsi="Times New Roman" w:cs="Times New Roman"/>
          <w:bCs/>
          <w:iCs/>
          <w:sz w:val="24"/>
          <w:szCs w:val="24"/>
        </w:rPr>
        <w:t>quei testi</w:t>
      </w:r>
      <w:r w:rsidRPr="0006141E">
        <w:rPr>
          <w:rFonts w:ascii="Times New Roman" w:hAnsi="Times New Roman" w:cs="Times New Roman"/>
          <w:bCs/>
          <w:iCs/>
          <w:sz w:val="24"/>
          <w:szCs w:val="24"/>
        </w:rPr>
        <w:t xml:space="preserve"> </w:t>
      </w:r>
      <w:r w:rsidR="00BC32A3">
        <w:rPr>
          <w:rFonts w:ascii="Times New Roman" w:hAnsi="Times New Roman" w:cs="Times New Roman"/>
          <w:bCs/>
          <w:iCs/>
          <w:sz w:val="24"/>
          <w:szCs w:val="24"/>
        </w:rPr>
        <w:t xml:space="preserve">e quegli autori </w:t>
      </w:r>
      <w:r w:rsidRPr="0006141E">
        <w:rPr>
          <w:rFonts w:ascii="Times New Roman" w:hAnsi="Times New Roman" w:cs="Times New Roman"/>
          <w:bCs/>
          <w:iCs/>
          <w:sz w:val="24"/>
          <w:szCs w:val="24"/>
        </w:rPr>
        <w:t xml:space="preserve">dell’antichità che la tradizione medievale aveva assunto come riferimento per vari aspetti della vita quotidiana o per l’atteggiamento morale. Vi troviamo </w:t>
      </w:r>
      <w:r w:rsidR="00B52711">
        <w:rPr>
          <w:rFonts w:ascii="Times New Roman" w:hAnsi="Times New Roman" w:cs="Times New Roman"/>
          <w:bCs/>
          <w:iCs/>
          <w:sz w:val="24"/>
          <w:szCs w:val="24"/>
        </w:rPr>
        <w:t xml:space="preserve">pertanto, </w:t>
      </w:r>
      <w:r w:rsidRPr="0006141E">
        <w:rPr>
          <w:rFonts w:ascii="Times New Roman" w:hAnsi="Times New Roman" w:cs="Times New Roman"/>
          <w:bCs/>
          <w:iCs/>
          <w:sz w:val="24"/>
          <w:szCs w:val="24"/>
        </w:rPr>
        <w:t xml:space="preserve">alcuni degli autori che attraverso il filtro della tradizione tardo antica, erano stati codificati nei secoli IX-XII nel cosiddetto </w:t>
      </w:r>
      <w:r w:rsidRPr="0006141E">
        <w:rPr>
          <w:rFonts w:ascii="Times New Roman" w:hAnsi="Times New Roman" w:cs="Times New Roman"/>
          <w:sz w:val="24"/>
          <w:szCs w:val="24"/>
        </w:rPr>
        <w:t xml:space="preserve">Canone Scolastico, </w:t>
      </w:r>
      <w:r>
        <w:rPr>
          <w:rFonts w:ascii="Times New Roman" w:hAnsi="Times New Roman" w:cs="Times New Roman"/>
          <w:sz w:val="24"/>
          <w:szCs w:val="24"/>
        </w:rPr>
        <w:t>e fra quelli</w:t>
      </w:r>
      <w:r w:rsidRPr="0006141E">
        <w:rPr>
          <w:rFonts w:ascii="Times New Roman" w:hAnsi="Times New Roman" w:cs="Times New Roman"/>
          <w:sz w:val="24"/>
          <w:szCs w:val="24"/>
        </w:rPr>
        <w:t xml:space="preserve"> Cicerone e Terenzio. Di Cicerone furono acquistat</w:t>
      </w:r>
      <w:r w:rsidR="00776169">
        <w:rPr>
          <w:rFonts w:ascii="Times New Roman" w:hAnsi="Times New Roman" w:cs="Times New Roman"/>
          <w:sz w:val="24"/>
          <w:szCs w:val="24"/>
        </w:rPr>
        <w:t>e</w:t>
      </w:r>
      <w:r w:rsidRPr="0006141E">
        <w:rPr>
          <w:rFonts w:ascii="Times New Roman" w:hAnsi="Times New Roman" w:cs="Times New Roman"/>
          <w:sz w:val="24"/>
          <w:szCs w:val="24"/>
        </w:rPr>
        <w:t xml:space="preserve"> </w:t>
      </w:r>
      <w:r w:rsidR="00776169">
        <w:rPr>
          <w:rFonts w:ascii="Times New Roman" w:hAnsi="Times New Roman" w:cs="Times New Roman"/>
          <w:sz w:val="24"/>
          <w:szCs w:val="24"/>
        </w:rPr>
        <w:t xml:space="preserve">copie </w:t>
      </w:r>
      <w:r w:rsidR="00B52711">
        <w:rPr>
          <w:rFonts w:ascii="Times New Roman" w:hAnsi="Times New Roman" w:cs="Times New Roman"/>
          <w:sz w:val="24"/>
          <w:szCs w:val="24"/>
        </w:rPr>
        <w:t>del</w:t>
      </w:r>
      <w:r w:rsidR="00B52711" w:rsidRPr="0006141E">
        <w:rPr>
          <w:rFonts w:ascii="Times New Roman" w:hAnsi="Times New Roman" w:cs="Times New Roman"/>
          <w:sz w:val="24"/>
          <w:szCs w:val="24"/>
        </w:rPr>
        <w:t xml:space="preserve">le </w:t>
      </w:r>
      <w:r w:rsidR="00B52711" w:rsidRPr="00480F98">
        <w:rPr>
          <w:rFonts w:ascii="Times New Roman" w:hAnsi="Times New Roman" w:cs="Times New Roman"/>
          <w:i/>
          <w:iCs/>
          <w:sz w:val="24"/>
          <w:szCs w:val="24"/>
        </w:rPr>
        <w:t>Epistole</w:t>
      </w:r>
      <w:r w:rsidR="00B52711" w:rsidRPr="0006141E">
        <w:rPr>
          <w:rStyle w:val="Rimandonotaapidipagina"/>
          <w:rFonts w:ascii="Times New Roman" w:hAnsi="Times New Roman" w:cs="Times New Roman"/>
          <w:sz w:val="24"/>
          <w:szCs w:val="24"/>
        </w:rPr>
        <w:footnoteReference w:id="87"/>
      </w:r>
      <w:r w:rsidR="00B52711" w:rsidRPr="0006141E">
        <w:rPr>
          <w:rFonts w:ascii="Times New Roman" w:hAnsi="Times New Roman" w:cs="Times New Roman"/>
          <w:sz w:val="24"/>
          <w:szCs w:val="24"/>
        </w:rPr>
        <w:t xml:space="preserve">, </w:t>
      </w:r>
      <w:r w:rsidR="00B52711">
        <w:rPr>
          <w:rFonts w:ascii="Times New Roman" w:hAnsi="Times New Roman" w:cs="Times New Roman"/>
          <w:sz w:val="24"/>
          <w:szCs w:val="24"/>
        </w:rPr>
        <w:t>del</w:t>
      </w:r>
      <w:r w:rsidR="00B52711" w:rsidRPr="0006141E">
        <w:rPr>
          <w:rFonts w:ascii="Times New Roman" w:hAnsi="Times New Roman" w:cs="Times New Roman"/>
          <w:sz w:val="24"/>
          <w:szCs w:val="24"/>
        </w:rPr>
        <w:t xml:space="preserve">la </w:t>
      </w:r>
      <w:r w:rsidR="00B52711" w:rsidRPr="00480F98">
        <w:rPr>
          <w:rFonts w:ascii="Times New Roman" w:hAnsi="Times New Roman" w:cs="Times New Roman"/>
          <w:i/>
          <w:iCs/>
          <w:sz w:val="24"/>
          <w:szCs w:val="24"/>
        </w:rPr>
        <w:t>Retorica</w:t>
      </w:r>
      <w:r w:rsidR="00B52711" w:rsidRPr="0006141E">
        <w:rPr>
          <w:rStyle w:val="Rimandonotaapidipagina"/>
          <w:rFonts w:ascii="Times New Roman" w:hAnsi="Times New Roman" w:cs="Times New Roman"/>
          <w:sz w:val="24"/>
          <w:szCs w:val="24"/>
        </w:rPr>
        <w:footnoteReference w:id="88"/>
      </w:r>
      <w:r w:rsidR="00B52711">
        <w:rPr>
          <w:rFonts w:ascii="Times New Roman" w:hAnsi="Times New Roman" w:cs="Times New Roman"/>
          <w:sz w:val="24"/>
          <w:szCs w:val="24"/>
        </w:rPr>
        <w:t xml:space="preserve">, </w:t>
      </w:r>
      <w:r w:rsidR="00776169">
        <w:rPr>
          <w:rFonts w:ascii="Times New Roman" w:hAnsi="Times New Roman" w:cs="Times New Roman"/>
          <w:sz w:val="24"/>
          <w:szCs w:val="24"/>
        </w:rPr>
        <w:t>del</w:t>
      </w:r>
      <w:r w:rsidRPr="0006141E">
        <w:rPr>
          <w:rFonts w:ascii="Times New Roman" w:hAnsi="Times New Roman" w:cs="Times New Roman"/>
          <w:sz w:val="24"/>
          <w:szCs w:val="24"/>
        </w:rPr>
        <w:t xml:space="preserve"> </w:t>
      </w:r>
      <w:r w:rsidRPr="00480F98">
        <w:rPr>
          <w:rFonts w:ascii="Times New Roman" w:hAnsi="Times New Roman" w:cs="Times New Roman"/>
          <w:i/>
          <w:iCs/>
          <w:sz w:val="24"/>
          <w:szCs w:val="24"/>
        </w:rPr>
        <w:t xml:space="preserve">De </w:t>
      </w:r>
      <w:proofErr w:type="spellStart"/>
      <w:r w:rsidRPr="00480F98">
        <w:rPr>
          <w:rFonts w:ascii="Times New Roman" w:hAnsi="Times New Roman" w:cs="Times New Roman"/>
          <w:i/>
          <w:iCs/>
          <w:sz w:val="24"/>
          <w:szCs w:val="24"/>
        </w:rPr>
        <w:t>Officiis</w:t>
      </w:r>
      <w:proofErr w:type="spellEnd"/>
      <w:r w:rsidRPr="0006141E">
        <w:rPr>
          <w:rFonts w:ascii="Times New Roman" w:hAnsi="Times New Roman" w:cs="Times New Roman"/>
          <w:sz w:val="24"/>
          <w:szCs w:val="24"/>
        </w:rPr>
        <w:t xml:space="preserve">, </w:t>
      </w:r>
      <w:r w:rsidR="00121567">
        <w:rPr>
          <w:rFonts w:ascii="Times New Roman" w:hAnsi="Times New Roman" w:cs="Times New Roman"/>
          <w:sz w:val="24"/>
          <w:szCs w:val="24"/>
        </w:rPr>
        <w:t xml:space="preserve">una </w:t>
      </w:r>
      <w:r w:rsidR="00121567">
        <w:rPr>
          <w:rFonts w:ascii="Times New Roman" w:hAnsi="Times New Roman" w:cs="Times New Roman"/>
          <w:sz w:val="24"/>
          <w:szCs w:val="24"/>
        </w:rPr>
        <w:lastRenderedPageBreak/>
        <w:t>delle quali</w:t>
      </w:r>
      <w:r w:rsidR="00480F98">
        <w:rPr>
          <w:rFonts w:ascii="Times New Roman" w:hAnsi="Times New Roman" w:cs="Times New Roman"/>
          <w:sz w:val="24"/>
          <w:szCs w:val="24"/>
        </w:rPr>
        <w:t xml:space="preserve"> </w:t>
      </w:r>
      <w:r w:rsidR="00861518">
        <w:rPr>
          <w:rFonts w:ascii="Times New Roman" w:hAnsi="Times New Roman" w:cs="Times New Roman"/>
          <w:sz w:val="24"/>
          <w:szCs w:val="24"/>
        </w:rPr>
        <w:t>legat</w:t>
      </w:r>
      <w:r w:rsidR="00077086">
        <w:rPr>
          <w:rFonts w:ascii="Times New Roman" w:hAnsi="Times New Roman" w:cs="Times New Roman"/>
          <w:sz w:val="24"/>
          <w:szCs w:val="24"/>
        </w:rPr>
        <w:t>a</w:t>
      </w:r>
      <w:r w:rsidR="00861518">
        <w:rPr>
          <w:rFonts w:ascii="Times New Roman" w:hAnsi="Times New Roman" w:cs="Times New Roman"/>
          <w:sz w:val="24"/>
          <w:szCs w:val="24"/>
        </w:rPr>
        <w:t xml:space="preserve"> con tre opere di </w:t>
      </w:r>
      <w:proofErr w:type="spellStart"/>
      <w:r w:rsidR="00861518">
        <w:rPr>
          <w:rFonts w:ascii="Times New Roman" w:hAnsi="Times New Roman" w:cs="Times New Roman"/>
          <w:sz w:val="24"/>
          <w:szCs w:val="24"/>
        </w:rPr>
        <w:t>Porphirio</w:t>
      </w:r>
      <w:proofErr w:type="spellEnd"/>
      <w:r w:rsidR="00861518">
        <w:rPr>
          <w:rFonts w:ascii="Times New Roman" w:hAnsi="Times New Roman" w:cs="Times New Roman"/>
          <w:sz w:val="24"/>
          <w:szCs w:val="24"/>
        </w:rPr>
        <w:t xml:space="preserve"> e una di sant’Ambrogio</w:t>
      </w:r>
      <w:r w:rsidR="00861518">
        <w:rPr>
          <w:rStyle w:val="Rimandonotaapidipagina"/>
          <w:rFonts w:ascii="Times New Roman" w:hAnsi="Times New Roman" w:cs="Times New Roman"/>
          <w:sz w:val="24"/>
          <w:szCs w:val="24"/>
        </w:rPr>
        <w:footnoteReference w:id="89"/>
      </w:r>
      <w:r w:rsidR="00861518">
        <w:rPr>
          <w:rFonts w:ascii="Times New Roman" w:hAnsi="Times New Roman" w:cs="Times New Roman"/>
          <w:sz w:val="24"/>
          <w:szCs w:val="24"/>
        </w:rPr>
        <w:t xml:space="preserve">, </w:t>
      </w:r>
      <w:r w:rsidRPr="0006141E">
        <w:rPr>
          <w:rFonts w:ascii="Times New Roman" w:hAnsi="Times New Roman" w:cs="Times New Roman"/>
          <w:sz w:val="24"/>
          <w:szCs w:val="24"/>
        </w:rPr>
        <w:t xml:space="preserve">e </w:t>
      </w:r>
      <w:r w:rsidR="00776169">
        <w:rPr>
          <w:rFonts w:ascii="Times New Roman" w:hAnsi="Times New Roman" w:cs="Times New Roman"/>
          <w:sz w:val="24"/>
          <w:szCs w:val="24"/>
        </w:rPr>
        <w:t>de</w:t>
      </w:r>
      <w:r w:rsidR="00776169" w:rsidRPr="008F1525">
        <w:rPr>
          <w:rFonts w:ascii="Times New Roman" w:hAnsi="Times New Roman" w:cs="Times New Roman"/>
          <w:sz w:val="24"/>
          <w:szCs w:val="24"/>
        </w:rPr>
        <w:t>l</w:t>
      </w:r>
      <w:r w:rsidRPr="008F1525">
        <w:rPr>
          <w:rFonts w:ascii="Times New Roman" w:hAnsi="Times New Roman" w:cs="Times New Roman"/>
          <w:sz w:val="24"/>
          <w:szCs w:val="24"/>
        </w:rPr>
        <w:t xml:space="preserve">la </w:t>
      </w:r>
      <w:r w:rsidR="008F1525">
        <w:rPr>
          <w:rFonts w:ascii="Times New Roman" w:hAnsi="Times New Roman" w:cs="Times New Roman"/>
          <w:sz w:val="24"/>
          <w:szCs w:val="24"/>
        </w:rPr>
        <w:t>“</w:t>
      </w:r>
      <w:r w:rsidRPr="008F1525">
        <w:rPr>
          <w:rFonts w:ascii="Times New Roman" w:hAnsi="Times New Roman" w:cs="Times New Roman"/>
          <w:sz w:val="24"/>
          <w:szCs w:val="24"/>
        </w:rPr>
        <w:t>Logica</w:t>
      </w:r>
      <w:r w:rsidR="008F1525">
        <w:rPr>
          <w:rFonts w:ascii="Times New Roman" w:hAnsi="Times New Roman" w:cs="Times New Roman"/>
          <w:sz w:val="24"/>
          <w:szCs w:val="24"/>
        </w:rPr>
        <w:t>”</w:t>
      </w:r>
      <w:r w:rsidRPr="0006141E">
        <w:rPr>
          <w:rStyle w:val="Rimandonotaapidipagina"/>
          <w:rFonts w:ascii="Times New Roman" w:hAnsi="Times New Roman" w:cs="Times New Roman"/>
          <w:sz w:val="24"/>
          <w:szCs w:val="24"/>
        </w:rPr>
        <w:footnoteReference w:id="90"/>
      </w:r>
      <w:r w:rsidR="00B52711">
        <w:rPr>
          <w:rFonts w:ascii="Times New Roman" w:hAnsi="Times New Roman" w:cs="Times New Roman"/>
          <w:sz w:val="24"/>
          <w:szCs w:val="24"/>
        </w:rPr>
        <w:t xml:space="preserve">, vale a dire </w:t>
      </w:r>
      <w:r w:rsidR="008F1525">
        <w:rPr>
          <w:rFonts w:ascii="Times New Roman" w:hAnsi="Times New Roman" w:cs="Times New Roman"/>
          <w:sz w:val="24"/>
          <w:szCs w:val="24"/>
        </w:rPr>
        <w:t xml:space="preserve">la raccolta creata da Andronico di Rodi delle sei opere aristoteliche dedicate alla </w:t>
      </w:r>
      <w:r w:rsidR="008F1525" w:rsidRPr="00A91332">
        <w:rPr>
          <w:rFonts w:ascii="Times New Roman" w:hAnsi="Times New Roman" w:cs="Times New Roman"/>
          <w:i/>
          <w:iCs/>
          <w:sz w:val="24"/>
          <w:szCs w:val="24"/>
        </w:rPr>
        <w:t>logica</w:t>
      </w:r>
      <w:r w:rsidR="008F1525">
        <w:rPr>
          <w:rFonts w:ascii="Times New Roman" w:hAnsi="Times New Roman" w:cs="Times New Roman"/>
          <w:sz w:val="24"/>
          <w:szCs w:val="24"/>
        </w:rPr>
        <w:t xml:space="preserve">, </w:t>
      </w:r>
      <w:r w:rsidR="00716595">
        <w:rPr>
          <w:rFonts w:ascii="Times New Roman" w:hAnsi="Times New Roman" w:cs="Times New Roman"/>
          <w:sz w:val="24"/>
          <w:szCs w:val="24"/>
        </w:rPr>
        <w:t xml:space="preserve">da lui </w:t>
      </w:r>
      <w:r w:rsidR="008F1525">
        <w:rPr>
          <w:rFonts w:ascii="Times New Roman" w:hAnsi="Times New Roman" w:cs="Times New Roman"/>
          <w:sz w:val="24"/>
          <w:szCs w:val="24"/>
        </w:rPr>
        <w:t>denominat</w:t>
      </w:r>
      <w:r w:rsidR="00014DD6">
        <w:rPr>
          <w:rFonts w:ascii="Times New Roman" w:hAnsi="Times New Roman" w:cs="Times New Roman"/>
          <w:sz w:val="24"/>
          <w:szCs w:val="24"/>
        </w:rPr>
        <w:t>a</w:t>
      </w:r>
      <w:r w:rsidR="008F1525">
        <w:rPr>
          <w:rFonts w:ascii="Times New Roman" w:hAnsi="Times New Roman" w:cs="Times New Roman"/>
          <w:sz w:val="24"/>
          <w:szCs w:val="24"/>
        </w:rPr>
        <w:t xml:space="preserve"> </w:t>
      </w:r>
      <w:proofErr w:type="spellStart"/>
      <w:r w:rsidR="008F1525" w:rsidRPr="008F1525">
        <w:rPr>
          <w:rFonts w:ascii="Times New Roman" w:hAnsi="Times New Roman" w:cs="Times New Roman"/>
          <w:i/>
          <w:iCs/>
          <w:sz w:val="24"/>
          <w:szCs w:val="24"/>
        </w:rPr>
        <w:t>Organon</w:t>
      </w:r>
      <w:proofErr w:type="spellEnd"/>
      <w:r w:rsidR="00B52711">
        <w:rPr>
          <w:rStyle w:val="Rimandonotaapidipagina"/>
          <w:rFonts w:ascii="Times New Roman" w:hAnsi="Times New Roman" w:cs="Times New Roman"/>
          <w:sz w:val="24"/>
          <w:szCs w:val="24"/>
          <w:vertAlign w:val="baseline"/>
        </w:rPr>
        <w:t>.</w:t>
      </w:r>
    </w:p>
    <w:p w14:paraId="75094415" w14:textId="37C0AFE8" w:rsidR="00DE3D71" w:rsidRPr="0005311D" w:rsidRDefault="00DE3D71" w:rsidP="009230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Non è possibile precisare quali testi di </w:t>
      </w:r>
      <w:proofErr w:type="spellStart"/>
      <w:r>
        <w:rPr>
          <w:rFonts w:ascii="Times New Roman" w:hAnsi="Times New Roman" w:cs="Times New Roman"/>
          <w:sz w:val="24"/>
          <w:szCs w:val="24"/>
        </w:rPr>
        <w:t>Porphirio</w:t>
      </w:r>
      <w:proofErr w:type="spellEnd"/>
      <w:r>
        <w:rPr>
          <w:rFonts w:ascii="Times New Roman" w:hAnsi="Times New Roman" w:cs="Times New Roman"/>
          <w:sz w:val="24"/>
          <w:szCs w:val="24"/>
        </w:rPr>
        <w:t xml:space="preserve"> e Ambrogio fossero stati assemblati </w:t>
      </w:r>
      <w:r w:rsidR="00031CED">
        <w:rPr>
          <w:rFonts w:ascii="Times New Roman" w:hAnsi="Times New Roman" w:cs="Times New Roman"/>
          <w:sz w:val="24"/>
          <w:szCs w:val="24"/>
        </w:rPr>
        <w:t>all’esemplare</w:t>
      </w:r>
      <w:r>
        <w:rPr>
          <w:rFonts w:ascii="Times New Roman" w:hAnsi="Times New Roman" w:cs="Times New Roman"/>
          <w:sz w:val="24"/>
          <w:szCs w:val="24"/>
        </w:rPr>
        <w:t xml:space="preserve"> del </w:t>
      </w:r>
      <w:r w:rsidRPr="00574002">
        <w:rPr>
          <w:rFonts w:ascii="Times New Roman" w:hAnsi="Times New Roman" w:cs="Times New Roman"/>
          <w:i/>
          <w:iCs/>
          <w:sz w:val="24"/>
          <w:szCs w:val="24"/>
        </w:rPr>
        <w:t xml:space="preserve">De </w:t>
      </w:r>
      <w:proofErr w:type="spellStart"/>
      <w:r w:rsidRPr="00574002">
        <w:rPr>
          <w:rFonts w:ascii="Times New Roman" w:hAnsi="Times New Roman" w:cs="Times New Roman"/>
          <w:i/>
          <w:iCs/>
          <w:sz w:val="24"/>
          <w:szCs w:val="24"/>
        </w:rPr>
        <w:t>Officiis</w:t>
      </w:r>
      <w:proofErr w:type="spellEnd"/>
      <w:r>
        <w:rPr>
          <w:rFonts w:ascii="Times New Roman" w:hAnsi="Times New Roman" w:cs="Times New Roman"/>
          <w:sz w:val="24"/>
          <w:szCs w:val="24"/>
        </w:rPr>
        <w:t xml:space="preserve"> </w:t>
      </w:r>
      <w:r w:rsidR="00014DD6">
        <w:rPr>
          <w:rFonts w:ascii="Times New Roman" w:hAnsi="Times New Roman" w:cs="Times New Roman"/>
          <w:sz w:val="24"/>
          <w:szCs w:val="24"/>
        </w:rPr>
        <w:t>acquisito</w:t>
      </w:r>
      <w:r w:rsidR="00077086">
        <w:rPr>
          <w:rFonts w:ascii="Times New Roman" w:hAnsi="Times New Roman" w:cs="Times New Roman"/>
          <w:sz w:val="24"/>
          <w:szCs w:val="24"/>
        </w:rPr>
        <w:t xml:space="preserve"> nel 1570</w:t>
      </w:r>
      <w:r>
        <w:rPr>
          <w:rFonts w:ascii="Times New Roman" w:hAnsi="Times New Roman" w:cs="Times New Roman"/>
          <w:sz w:val="24"/>
          <w:szCs w:val="24"/>
        </w:rPr>
        <w:t xml:space="preserve">. </w:t>
      </w:r>
      <w:r w:rsidR="00B52711">
        <w:rPr>
          <w:rFonts w:ascii="Times New Roman" w:hAnsi="Times New Roman" w:cs="Times New Roman"/>
          <w:sz w:val="24"/>
          <w:szCs w:val="24"/>
        </w:rPr>
        <w:t xml:space="preserve">L’opera più nota di </w:t>
      </w:r>
      <w:proofErr w:type="spellStart"/>
      <w:r w:rsidR="00B52711">
        <w:rPr>
          <w:rFonts w:ascii="Times New Roman" w:hAnsi="Times New Roman" w:cs="Times New Roman"/>
          <w:sz w:val="24"/>
          <w:szCs w:val="24"/>
        </w:rPr>
        <w:t>P</w:t>
      </w:r>
      <w:r w:rsidRPr="00031CED">
        <w:rPr>
          <w:rFonts w:ascii="Times New Roman" w:hAnsi="Times New Roman" w:cs="Times New Roman"/>
          <w:sz w:val="24"/>
          <w:szCs w:val="24"/>
        </w:rPr>
        <w:t>orphirio</w:t>
      </w:r>
      <w:proofErr w:type="spellEnd"/>
      <w:r w:rsidR="00B52711">
        <w:rPr>
          <w:rFonts w:ascii="Times New Roman" w:hAnsi="Times New Roman" w:cs="Times New Roman"/>
          <w:sz w:val="24"/>
          <w:szCs w:val="24"/>
        </w:rPr>
        <w:t xml:space="preserve"> è</w:t>
      </w:r>
      <w:r w:rsidRPr="00031CED">
        <w:rPr>
          <w:rFonts w:ascii="Times New Roman" w:hAnsi="Times New Roman" w:cs="Times New Roman"/>
          <w:sz w:val="24"/>
          <w:szCs w:val="24"/>
        </w:rPr>
        <w:t xml:space="preserve"> </w:t>
      </w:r>
      <w:r w:rsidR="00B52711">
        <w:rPr>
          <w:rFonts w:ascii="Times New Roman" w:hAnsi="Times New Roman" w:cs="Times New Roman"/>
          <w:sz w:val="24"/>
          <w:szCs w:val="24"/>
        </w:rPr>
        <w:t>l’</w:t>
      </w:r>
      <w:r w:rsidRPr="00031CED">
        <w:rPr>
          <w:rFonts w:ascii="Times New Roman" w:hAnsi="Times New Roman" w:cs="Times New Roman"/>
          <w:i/>
          <w:iCs/>
          <w:sz w:val="24"/>
          <w:szCs w:val="24"/>
        </w:rPr>
        <w:t>Isagoge</w:t>
      </w:r>
      <w:r w:rsidRPr="00031CED">
        <w:rPr>
          <w:rFonts w:ascii="Times New Roman" w:hAnsi="Times New Roman" w:cs="Times New Roman"/>
          <w:sz w:val="24"/>
          <w:szCs w:val="24"/>
        </w:rPr>
        <w:t>, vale a dire l’</w:t>
      </w:r>
      <w:r w:rsidRPr="00031CED">
        <w:rPr>
          <w:rFonts w:ascii="Times New Roman" w:hAnsi="Times New Roman" w:cs="Times New Roman"/>
          <w:i/>
          <w:iCs/>
          <w:sz w:val="24"/>
          <w:szCs w:val="24"/>
        </w:rPr>
        <w:t>Introduzione alle categorie</w:t>
      </w:r>
      <w:r w:rsidRPr="00031CED">
        <w:rPr>
          <w:rFonts w:ascii="Times New Roman" w:hAnsi="Times New Roman" w:cs="Times New Roman"/>
          <w:sz w:val="24"/>
          <w:szCs w:val="24"/>
        </w:rPr>
        <w:t xml:space="preserve"> di Aristotele. Forse </w:t>
      </w:r>
      <w:r w:rsidR="00031CED" w:rsidRPr="00031CED">
        <w:rPr>
          <w:rFonts w:ascii="Times New Roman" w:hAnsi="Times New Roman" w:cs="Times New Roman"/>
          <w:sz w:val="24"/>
          <w:szCs w:val="24"/>
        </w:rPr>
        <w:t xml:space="preserve">il </w:t>
      </w:r>
      <w:r w:rsidR="00031CED" w:rsidRPr="00031CED">
        <w:rPr>
          <w:rFonts w:ascii="Times New Roman" w:hAnsi="Times New Roman" w:cs="Times New Roman"/>
          <w:i/>
          <w:iCs/>
          <w:sz w:val="24"/>
          <w:szCs w:val="24"/>
        </w:rPr>
        <w:t xml:space="preserve">De </w:t>
      </w:r>
      <w:proofErr w:type="spellStart"/>
      <w:r w:rsidR="00031CED" w:rsidRPr="00031CED">
        <w:rPr>
          <w:rFonts w:ascii="Times New Roman" w:hAnsi="Times New Roman" w:cs="Times New Roman"/>
          <w:i/>
          <w:iCs/>
          <w:sz w:val="24"/>
          <w:szCs w:val="24"/>
        </w:rPr>
        <w:t>Officiis</w:t>
      </w:r>
      <w:proofErr w:type="spellEnd"/>
      <w:r w:rsidR="00031CED" w:rsidRPr="00031CED">
        <w:rPr>
          <w:rFonts w:ascii="Times New Roman" w:hAnsi="Times New Roman" w:cs="Times New Roman"/>
          <w:sz w:val="24"/>
          <w:szCs w:val="24"/>
        </w:rPr>
        <w:t xml:space="preserve"> del 1570 era</w:t>
      </w:r>
      <w:r w:rsidRPr="00031CED">
        <w:rPr>
          <w:rFonts w:ascii="Times New Roman" w:hAnsi="Times New Roman" w:cs="Times New Roman"/>
          <w:sz w:val="24"/>
          <w:szCs w:val="24"/>
        </w:rPr>
        <w:t xml:space="preserve"> legat</w:t>
      </w:r>
      <w:r w:rsidR="00031CED" w:rsidRPr="00031CED">
        <w:rPr>
          <w:rFonts w:ascii="Times New Roman" w:hAnsi="Times New Roman" w:cs="Times New Roman"/>
          <w:sz w:val="24"/>
          <w:szCs w:val="24"/>
        </w:rPr>
        <w:t>o</w:t>
      </w:r>
      <w:r w:rsidRPr="00031CED">
        <w:rPr>
          <w:rFonts w:ascii="Times New Roman" w:hAnsi="Times New Roman" w:cs="Times New Roman"/>
          <w:sz w:val="24"/>
          <w:szCs w:val="24"/>
        </w:rPr>
        <w:t xml:space="preserve"> </w:t>
      </w:r>
      <w:r w:rsidR="00031CED" w:rsidRPr="00031CED">
        <w:rPr>
          <w:rFonts w:ascii="Times New Roman" w:hAnsi="Times New Roman" w:cs="Times New Roman"/>
          <w:sz w:val="24"/>
          <w:szCs w:val="24"/>
        </w:rPr>
        <w:t>a una o più copie dell</w:t>
      </w:r>
      <w:r w:rsidR="00B52711">
        <w:rPr>
          <w:rFonts w:ascii="Times New Roman" w:hAnsi="Times New Roman" w:cs="Times New Roman"/>
          <w:sz w:val="24"/>
          <w:szCs w:val="24"/>
        </w:rPr>
        <w:t>’</w:t>
      </w:r>
      <w:r w:rsidR="00031CED" w:rsidRPr="00031CED">
        <w:rPr>
          <w:rFonts w:ascii="Times New Roman" w:hAnsi="Times New Roman" w:cs="Times New Roman"/>
          <w:i/>
          <w:iCs/>
          <w:sz w:val="24"/>
          <w:szCs w:val="24"/>
        </w:rPr>
        <w:t>Isagoge</w:t>
      </w:r>
      <w:r w:rsidR="00031CED" w:rsidRPr="00031CED">
        <w:rPr>
          <w:rFonts w:ascii="Times New Roman" w:hAnsi="Times New Roman" w:cs="Times New Roman"/>
          <w:sz w:val="24"/>
          <w:szCs w:val="24"/>
        </w:rPr>
        <w:t xml:space="preserve"> </w:t>
      </w:r>
      <w:r w:rsidRPr="00031CED">
        <w:rPr>
          <w:rFonts w:ascii="Times New Roman" w:hAnsi="Times New Roman" w:cs="Times New Roman"/>
          <w:sz w:val="24"/>
          <w:szCs w:val="24"/>
        </w:rPr>
        <w:t>e a</w:t>
      </w:r>
      <w:r w:rsidR="00031CED" w:rsidRPr="00031CED">
        <w:rPr>
          <w:rFonts w:ascii="Times New Roman" w:hAnsi="Times New Roman" w:cs="Times New Roman"/>
          <w:sz w:val="24"/>
          <w:szCs w:val="24"/>
        </w:rPr>
        <w:t xml:space="preserve">l </w:t>
      </w:r>
      <w:r w:rsidRPr="00031CED">
        <w:rPr>
          <w:rFonts w:ascii="Times New Roman" w:hAnsi="Times New Roman" w:cs="Times New Roman"/>
          <w:i/>
          <w:iCs/>
          <w:sz w:val="24"/>
          <w:szCs w:val="24"/>
        </w:rPr>
        <w:t xml:space="preserve">De </w:t>
      </w:r>
      <w:proofErr w:type="spellStart"/>
      <w:r w:rsidRPr="00031CED">
        <w:rPr>
          <w:rFonts w:ascii="Times New Roman" w:hAnsi="Times New Roman" w:cs="Times New Roman"/>
          <w:i/>
          <w:iCs/>
          <w:sz w:val="24"/>
          <w:szCs w:val="24"/>
        </w:rPr>
        <w:t>officiis</w:t>
      </w:r>
      <w:proofErr w:type="spellEnd"/>
      <w:r w:rsidRPr="00031CED">
        <w:rPr>
          <w:rFonts w:ascii="Times New Roman" w:hAnsi="Times New Roman" w:cs="Times New Roman"/>
          <w:i/>
          <w:iCs/>
          <w:sz w:val="24"/>
          <w:szCs w:val="24"/>
        </w:rPr>
        <w:t xml:space="preserve"> </w:t>
      </w:r>
      <w:proofErr w:type="spellStart"/>
      <w:r w:rsidRPr="00031CED">
        <w:rPr>
          <w:rFonts w:ascii="Times New Roman" w:hAnsi="Times New Roman" w:cs="Times New Roman"/>
          <w:i/>
          <w:iCs/>
          <w:sz w:val="24"/>
          <w:szCs w:val="24"/>
        </w:rPr>
        <w:t>ministrorum</w:t>
      </w:r>
      <w:proofErr w:type="spellEnd"/>
      <w:r w:rsidRPr="00031CED">
        <w:rPr>
          <w:rFonts w:ascii="Times New Roman" w:hAnsi="Times New Roman" w:cs="Times New Roman"/>
          <w:sz w:val="24"/>
          <w:szCs w:val="24"/>
        </w:rPr>
        <w:t>, opera ambrosiana che trae spunto dagli scritti dello stagirita per individuare i doveri del sacerdote.</w:t>
      </w:r>
      <w:r w:rsidRPr="0005311D">
        <w:rPr>
          <w:rFonts w:ascii="Times New Roman" w:hAnsi="Times New Roman" w:cs="Times New Roman"/>
          <w:sz w:val="24"/>
          <w:szCs w:val="24"/>
        </w:rPr>
        <w:t xml:space="preserve"> </w:t>
      </w:r>
    </w:p>
    <w:p w14:paraId="7F781840" w14:textId="6B2EFFA0" w:rsidR="00021E5F" w:rsidRDefault="00213678" w:rsidP="009230D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Le sei commedie</w:t>
      </w:r>
      <w:r w:rsidR="00052733">
        <w:rPr>
          <w:rFonts w:ascii="Times New Roman" w:hAnsi="Times New Roman" w:cs="Times New Roman"/>
          <w:sz w:val="24"/>
          <w:szCs w:val="24"/>
        </w:rPr>
        <w:t xml:space="preserve"> di </w:t>
      </w:r>
      <w:r w:rsidR="00DE3D71" w:rsidRPr="0005311D">
        <w:rPr>
          <w:rFonts w:ascii="Times New Roman" w:hAnsi="Times New Roman" w:cs="Times New Roman"/>
          <w:sz w:val="24"/>
          <w:szCs w:val="24"/>
        </w:rPr>
        <w:t>Terenzio ebbe</w:t>
      </w:r>
      <w:r w:rsidR="00052733">
        <w:rPr>
          <w:rFonts w:ascii="Times New Roman" w:hAnsi="Times New Roman" w:cs="Times New Roman"/>
          <w:sz w:val="24"/>
          <w:szCs w:val="24"/>
        </w:rPr>
        <w:t>ro</w:t>
      </w:r>
      <w:r w:rsidR="00DE3D71" w:rsidRPr="0005311D">
        <w:rPr>
          <w:rFonts w:ascii="Times New Roman" w:hAnsi="Times New Roman" w:cs="Times New Roman"/>
          <w:sz w:val="24"/>
          <w:szCs w:val="24"/>
        </w:rPr>
        <w:t xml:space="preserve"> ampia diffusione durante tutto il Medioevo e precoci edizioni a stampa nel XV secolo. </w:t>
      </w:r>
      <w:r w:rsidR="007A6832">
        <w:rPr>
          <w:rFonts w:ascii="Times New Roman" w:hAnsi="Times New Roman" w:cs="Times New Roman"/>
          <w:sz w:val="24"/>
          <w:szCs w:val="24"/>
        </w:rPr>
        <w:t>L’</w:t>
      </w:r>
      <w:r w:rsidR="00031CED">
        <w:rPr>
          <w:rFonts w:ascii="Times New Roman" w:hAnsi="Times New Roman" w:cs="Times New Roman"/>
          <w:sz w:val="24"/>
          <w:szCs w:val="24"/>
        </w:rPr>
        <w:t>esemplare</w:t>
      </w:r>
      <w:r w:rsidR="007A6832">
        <w:rPr>
          <w:rFonts w:ascii="Times New Roman" w:hAnsi="Times New Roman" w:cs="Times New Roman"/>
          <w:sz w:val="24"/>
          <w:szCs w:val="24"/>
        </w:rPr>
        <w:t xml:space="preserve"> </w:t>
      </w:r>
      <w:r w:rsidR="00014DD6">
        <w:rPr>
          <w:rFonts w:ascii="Times New Roman" w:hAnsi="Times New Roman" w:cs="Times New Roman"/>
          <w:sz w:val="24"/>
          <w:szCs w:val="24"/>
        </w:rPr>
        <w:t xml:space="preserve">che </w:t>
      </w:r>
      <w:r w:rsidR="007A6832">
        <w:rPr>
          <w:rFonts w:ascii="Times New Roman" w:hAnsi="Times New Roman" w:cs="Times New Roman"/>
          <w:sz w:val="24"/>
          <w:szCs w:val="24"/>
        </w:rPr>
        <w:t>i monaci di Classe</w:t>
      </w:r>
      <w:r w:rsidR="001E5A3B">
        <w:rPr>
          <w:rFonts w:ascii="Times New Roman" w:hAnsi="Times New Roman" w:cs="Times New Roman"/>
          <w:sz w:val="24"/>
          <w:szCs w:val="24"/>
        </w:rPr>
        <w:t xml:space="preserve"> </w:t>
      </w:r>
      <w:r w:rsidR="00014DD6">
        <w:rPr>
          <w:rFonts w:ascii="Times New Roman" w:hAnsi="Times New Roman" w:cs="Times New Roman"/>
          <w:sz w:val="24"/>
          <w:szCs w:val="24"/>
        </w:rPr>
        <w:t xml:space="preserve">si procurarono </w:t>
      </w:r>
      <w:r w:rsidR="001E5A3B">
        <w:rPr>
          <w:rFonts w:ascii="Times New Roman" w:hAnsi="Times New Roman" w:cs="Times New Roman"/>
          <w:sz w:val="24"/>
          <w:szCs w:val="24"/>
        </w:rPr>
        <w:t>nel 1563</w:t>
      </w:r>
      <w:r w:rsidR="009254BB" w:rsidRPr="0006141E">
        <w:rPr>
          <w:rStyle w:val="Rimandonotaapidipagina"/>
          <w:rFonts w:ascii="Times New Roman" w:hAnsi="Times New Roman" w:cs="Times New Roman"/>
          <w:sz w:val="24"/>
          <w:szCs w:val="24"/>
        </w:rPr>
        <w:footnoteReference w:id="91"/>
      </w:r>
      <w:r w:rsidR="001E5A3B">
        <w:rPr>
          <w:rFonts w:ascii="Times New Roman" w:hAnsi="Times New Roman" w:cs="Times New Roman"/>
          <w:sz w:val="24"/>
          <w:szCs w:val="24"/>
        </w:rPr>
        <w:t xml:space="preserve">, </w:t>
      </w:r>
      <w:r w:rsidR="00031CED">
        <w:rPr>
          <w:rFonts w:ascii="Times New Roman" w:hAnsi="Times New Roman" w:cs="Times New Roman"/>
          <w:sz w:val="24"/>
          <w:szCs w:val="24"/>
        </w:rPr>
        <w:t>per il</w:t>
      </w:r>
      <w:r w:rsidR="001E5A3B">
        <w:rPr>
          <w:rFonts w:ascii="Times New Roman" w:hAnsi="Times New Roman" w:cs="Times New Roman"/>
          <w:sz w:val="24"/>
          <w:szCs w:val="24"/>
        </w:rPr>
        <w:t xml:space="preserve"> quale si </w:t>
      </w:r>
      <w:r w:rsidR="00014DD6">
        <w:rPr>
          <w:rFonts w:ascii="Times New Roman" w:hAnsi="Times New Roman" w:cs="Times New Roman"/>
          <w:sz w:val="24"/>
          <w:szCs w:val="24"/>
        </w:rPr>
        <w:t>segnala</w:t>
      </w:r>
      <w:r w:rsidR="001E5A3B">
        <w:rPr>
          <w:rFonts w:ascii="Times New Roman" w:hAnsi="Times New Roman" w:cs="Times New Roman"/>
          <w:sz w:val="24"/>
          <w:szCs w:val="24"/>
        </w:rPr>
        <w:t xml:space="preserve"> la presenza del commento,</w:t>
      </w:r>
      <w:r w:rsidR="007A6832">
        <w:rPr>
          <w:rFonts w:ascii="Times New Roman" w:hAnsi="Times New Roman" w:cs="Times New Roman"/>
          <w:sz w:val="24"/>
          <w:szCs w:val="24"/>
        </w:rPr>
        <w:t xml:space="preserve"> potrebbe essere</w:t>
      </w:r>
      <w:r w:rsidR="001E5A3B">
        <w:rPr>
          <w:rFonts w:ascii="Times New Roman" w:hAnsi="Times New Roman" w:cs="Times New Roman"/>
          <w:sz w:val="24"/>
          <w:szCs w:val="24"/>
        </w:rPr>
        <w:t xml:space="preserve"> il </w:t>
      </w:r>
      <w:proofErr w:type="spellStart"/>
      <w:r w:rsidR="001E5A3B">
        <w:rPr>
          <w:rFonts w:ascii="Times New Roman" w:hAnsi="Times New Roman" w:cs="Times New Roman"/>
          <w:i/>
          <w:iCs/>
          <w:sz w:val="24"/>
          <w:szCs w:val="24"/>
        </w:rPr>
        <w:t>Terentius</w:t>
      </w:r>
      <w:proofErr w:type="spellEnd"/>
      <w:r w:rsidR="001E5A3B">
        <w:rPr>
          <w:rFonts w:ascii="Times New Roman" w:hAnsi="Times New Roman" w:cs="Times New Roman"/>
          <w:i/>
          <w:iCs/>
          <w:sz w:val="24"/>
          <w:szCs w:val="24"/>
        </w:rPr>
        <w:t xml:space="preserve"> in </w:t>
      </w:r>
      <w:proofErr w:type="spellStart"/>
      <w:r w:rsidR="001E5A3B">
        <w:rPr>
          <w:rFonts w:ascii="Times New Roman" w:hAnsi="Times New Roman" w:cs="Times New Roman"/>
          <w:i/>
          <w:iCs/>
          <w:sz w:val="24"/>
          <w:szCs w:val="24"/>
        </w:rPr>
        <w:t>quem</w:t>
      </w:r>
      <w:proofErr w:type="spellEnd"/>
      <w:r w:rsidR="001E5A3B">
        <w:rPr>
          <w:rFonts w:ascii="Times New Roman" w:hAnsi="Times New Roman" w:cs="Times New Roman"/>
          <w:i/>
          <w:iCs/>
          <w:sz w:val="24"/>
          <w:szCs w:val="24"/>
        </w:rPr>
        <w:t xml:space="preserve"> triplex edita est P. Antesignani </w:t>
      </w:r>
      <w:proofErr w:type="spellStart"/>
      <w:r w:rsidR="001E5A3B">
        <w:rPr>
          <w:rFonts w:ascii="Times New Roman" w:hAnsi="Times New Roman" w:cs="Times New Roman"/>
          <w:i/>
          <w:iCs/>
          <w:sz w:val="24"/>
          <w:szCs w:val="24"/>
        </w:rPr>
        <w:t>Rapistagnensis</w:t>
      </w:r>
      <w:proofErr w:type="spellEnd"/>
      <w:r w:rsidR="001E5A3B">
        <w:rPr>
          <w:rFonts w:ascii="Times New Roman" w:hAnsi="Times New Roman" w:cs="Times New Roman"/>
          <w:i/>
          <w:iCs/>
          <w:sz w:val="24"/>
          <w:szCs w:val="24"/>
        </w:rPr>
        <w:t xml:space="preserve"> </w:t>
      </w:r>
      <w:proofErr w:type="spellStart"/>
      <w:r w:rsidR="001E5A3B">
        <w:rPr>
          <w:rFonts w:ascii="Times New Roman" w:hAnsi="Times New Roman" w:cs="Times New Roman"/>
          <w:i/>
          <w:iCs/>
          <w:sz w:val="24"/>
          <w:szCs w:val="24"/>
        </w:rPr>
        <w:t>commentatio</w:t>
      </w:r>
      <w:proofErr w:type="spellEnd"/>
      <w:r w:rsidR="001E5A3B">
        <w:rPr>
          <w:rFonts w:ascii="Times New Roman" w:hAnsi="Times New Roman" w:cs="Times New Roman"/>
          <w:sz w:val="24"/>
          <w:szCs w:val="24"/>
        </w:rPr>
        <w:t xml:space="preserve">, edito a Lione nel 1560 da Mattia </w:t>
      </w:r>
      <w:proofErr w:type="spellStart"/>
      <w:r w:rsidR="001E5A3B">
        <w:rPr>
          <w:rFonts w:ascii="Times New Roman" w:hAnsi="Times New Roman" w:cs="Times New Roman"/>
          <w:sz w:val="24"/>
          <w:szCs w:val="24"/>
        </w:rPr>
        <w:t>Bonhome</w:t>
      </w:r>
      <w:proofErr w:type="spellEnd"/>
      <w:r w:rsidR="001E5A3B">
        <w:rPr>
          <w:rFonts w:ascii="Times New Roman" w:hAnsi="Times New Roman" w:cs="Times New Roman"/>
          <w:sz w:val="24"/>
          <w:szCs w:val="24"/>
        </w:rPr>
        <w:t xml:space="preserve"> e Antonio Vincenzo. </w:t>
      </w:r>
      <w:r w:rsidR="001E5A3B">
        <w:rPr>
          <w:rFonts w:ascii="Times New Roman" w:hAnsi="Times New Roman" w:cs="Times New Roman"/>
          <w:i/>
          <w:iCs/>
          <w:sz w:val="24"/>
          <w:szCs w:val="24"/>
        </w:rPr>
        <w:t xml:space="preserve"> </w:t>
      </w:r>
    </w:p>
    <w:p w14:paraId="384C1B44" w14:textId="086EFB9E" w:rsidR="002C35EE" w:rsidRPr="00021E5F" w:rsidRDefault="00B52711" w:rsidP="009230D9">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F</w:t>
      </w:r>
      <w:r w:rsidR="002C35EE" w:rsidRPr="0005311D">
        <w:rPr>
          <w:rFonts w:ascii="Times New Roman" w:hAnsi="Times New Roman" w:cs="Times New Roman"/>
          <w:sz w:val="24"/>
          <w:szCs w:val="24"/>
        </w:rPr>
        <w:t xml:space="preserve">ra </w:t>
      </w:r>
      <w:r>
        <w:rPr>
          <w:rFonts w:ascii="Times New Roman" w:hAnsi="Times New Roman" w:cs="Times New Roman"/>
          <w:sz w:val="24"/>
          <w:szCs w:val="24"/>
        </w:rPr>
        <w:t>i testi</w:t>
      </w:r>
      <w:r w:rsidR="002C35EE" w:rsidRPr="0005311D">
        <w:rPr>
          <w:rFonts w:ascii="Times New Roman" w:hAnsi="Times New Roman" w:cs="Times New Roman"/>
          <w:sz w:val="24"/>
          <w:szCs w:val="24"/>
        </w:rPr>
        <w:t xml:space="preserve"> antich</w:t>
      </w:r>
      <w:r>
        <w:rPr>
          <w:rFonts w:ascii="Times New Roman" w:hAnsi="Times New Roman" w:cs="Times New Roman"/>
          <w:sz w:val="24"/>
          <w:szCs w:val="24"/>
        </w:rPr>
        <w:t>i</w:t>
      </w:r>
      <w:r w:rsidR="002C35EE" w:rsidRPr="0005311D">
        <w:rPr>
          <w:rFonts w:ascii="Times New Roman" w:hAnsi="Times New Roman" w:cs="Times New Roman"/>
          <w:sz w:val="24"/>
          <w:szCs w:val="24"/>
        </w:rPr>
        <w:t xml:space="preserve"> fu in uso nel monastero anche l’</w:t>
      </w:r>
      <w:proofErr w:type="spellStart"/>
      <w:r w:rsidR="002C35EE" w:rsidRPr="0036479C">
        <w:rPr>
          <w:rFonts w:ascii="Times New Roman" w:hAnsi="Times New Roman" w:cs="Times New Roman"/>
          <w:i/>
          <w:iCs/>
          <w:sz w:val="24"/>
          <w:szCs w:val="24"/>
        </w:rPr>
        <w:t>Enchiridion</w:t>
      </w:r>
      <w:proofErr w:type="spellEnd"/>
      <w:r w:rsidR="002C35EE" w:rsidRPr="0005311D">
        <w:rPr>
          <w:rStyle w:val="Rimandonotaapidipagina"/>
          <w:rFonts w:ascii="Times New Roman" w:hAnsi="Times New Roman" w:cs="Times New Roman"/>
          <w:sz w:val="24"/>
          <w:szCs w:val="24"/>
        </w:rPr>
        <w:footnoteReference w:id="92"/>
      </w:r>
      <w:r w:rsidR="00197B2E">
        <w:rPr>
          <w:rFonts w:ascii="Times New Roman" w:hAnsi="Times New Roman" w:cs="Times New Roman"/>
          <w:sz w:val="24"/>
          <w:szCs w:val="24"/>
        </w:rPr>
        <w:t>,</w:t>
      </w:r>
      <w:r w:rsidR="002C35EE" w:rsidRPr="0005311D">
        <w:rPr>
          <w:rFonts w:ascii="Times New Roman" w:hAnsi="Times New Roman" w:cs="Times New Roman"/>
          <w:sz w:val="24"/>
          <w:szCs w:val="24"/>
        </w:rPr>
        <w:t xml:space="preserve"> vale a dire il manuale di filosofia ed etica stoica scritto da Arriano sulla base delle lezioni di Epitteto, </w:t>
      </w:r>
      <w:r w:rsidR="00922E71" w:rsidRPr="0005311D">
        <w:rPr>
          <w:rFonts w:ascii="Times New Roman" w:hAnsi="Times New Roman" w:cs="Times New Roman"/>
          <w:sz w:val="24"/>
          <w:szCs w:val="24"/>
        </w:rPr>
        <w:t>che nella seconda metà del XV secolo fu tradott</w:t>
      </w:r>
      <w:r w:rsidR="009F10F3" w:rsidRPr="0005311D">
        <w:rPr>
          <w:rFonts w:ascii="Times New Roman" w:hAnsi="Times New Roman" w:cs="Times New Roman"/>
          <w:sz w:val="24"/>
          <w:szCs w:val="24"/>
        </w:rPr>
        <w:t>o</w:t>
      </w:r>
      <w:r w:rsidR="00922E71" w:rsidRPr="0005311D">
        <w:rPr>
          <w:rFonts w:ascii="Times New Roman" w:hAnsi="Times New Roman" w:cs="Times New Roman"/>
          <w:sz w:val="24"/>
          <w:szCs w:val="24"/>
        </w:rPr>
        <w:t xml:space="preserve"> dal greco al</w:t>
      </w:r>
      <w:r w:rsidR="002C35EE" w:rsidRPr="0005311D">
        <w:rPr>
          <w:rFonts w:ascii="Times New Roman" w:hAnsi="Times New Roman" w:cs="Times New Roman"/>
          <w:sz w:val="24"/>
          <w:szCs w:val="24"/>
        </w:rPr>
        <w:t xml:space="preserve"> latino</w:t>
      </w:r>
      <w:r w:rsidR="00922E71" w:rsidRPr="0005311D">
        <w:rPr>
          <w:rFonts w:ascii="Times New Roman" w:hAnsi="Times New Roman" w:cs="Times New Roman"/>
          <w:sz w:val="24"/>
          <w:szCs w:val="24"/>
        </w:rPr>
        <w:t xml:space="preserve"> sia da Angelo Poliziano, sia da </w:t>
      </w:r>
      <w:r w:rsidR="00922E71">
        <w:rPr>
          <w:rFonts w:ascii="Times New Roman" w:hAnsi="Times New Roman" w:cs="Times New Roman"/>
          <w:sz w:val="24"/>
          <w:szCs w:val="24"/>
        </w:rPr>
        <w:t xml:space="preserve">Filippo </w:t>
      </w:r>
      <w:proofErr w:type="spellStart"/>
      <w:r w:rsidR="00922E71">
        <w:rPr>
          <w:rFonts w:ascii="Times New Roman" w:hAnsi="Times New Roman" w:cs="Times New Roman"/>
          <w:sz w:val="24"/>
          <w:szCs w:val="24"/>
        </w:rPr>
        <w:t>Beroaldo</w:t>
      </w:r>
      <w:proofErr w:type="spellEnd"/>
      <w:r w:rsidR="00197B2E">
        <w:rPr>
          <w:rStyle w:val="Rimandonotaapidipagina"/>
          <w:rFonts w:ascii="Times New Roman" w:hAnsi="Times New Roman" w:cs="Times New Roman"/>
          <w:sz w:val="24"/>
          <w:szCs w:val="24"/>
        </w:rPr>
        <w:footnoteReference w:id="93"/>
      </w:r>
      <w:r w:rsidR="00922E71">
        <w:rPr>
          <w:rFonts w:ascii="Times New Roman" w:hAnsi="Times New Roman" w:cs="Times New Roman"/>
          <w:sz w:val="24"/>
          <w:szCs w:val="24"/>
        </w:rPr>
        <w:t xml:space="preserve">. </w:t>
      </w:r>
      <w:r w:rsidR="002C35EE">
        <w:rPr>
          <w:rFonts w:ascii="Times New Roman" w:hAnsi="Times New Roman" w:cs="Times New Roman"/>
          <w:sz w:val="24"/>
          <w:szCs w:val="24"/>
        </w:rPr>
        <w:t xml:space="preserve"> </w:t>
      </w:r>
    </w:p>
    <w:p w14:paraId="3D1F7EE3" w14:textId="07A39873" w:rsidR="000D745F" w:rsidRPr="00D44D8F" w:rsidRDefault="00AB0D4F" w:rsidP="009230D9">
      <w:pPr>
        <w:spacing w:after="0" w:line="240" w:lineRule="auto"/>
        <w:jc w:val="both"/>
        <w:rPr>
          <w:rFonts w:ascii="Times New Roman" w:hAnsi="Times New Roman" w:cs="Times New Roman"/>
          <w:sz w:val="24"/>
          <w:szCs w:val="24"/>
        </w:rPr>
      </w:pPr>
      <w:r w:rsidRPr="00D44D8F">
        <w:rPr>
          <w:rFonts w:ascii="Times New Roman" w:hAnsi="Times New Roman" w:cs="Times New Roman"/>
          <w:sz w:val="24"/>
          <w:szCs w:val="24"/>
        </w:rPr>
        <w:t>Per con</w:t>
      </w:r>
      <w:r w:rsidRPr="00014DD6">
        <w:rPr>
          <w:rFonts w:ascii="Times New Roman" w:hAnsi="Times New Roman" w:cs="Times New Roman"/>
          <w:sz w:val="24"/>
          <w:szCs w:val="24"/>
        </w:rPr>
        <w:t>cludere devono essere segnalati gli acquisti di</w:t>
      </w:r>
      <w:r w:rsidR="00643788" w:rsidRPr="00014DD6">
        <w:rPr>
          <w:rFonts w:ascii="Times New Roman" w:hAnsi="Times New Roman" w:cs="Times New Roman"/>
          <w:sz w:val="24"/>
          <w:szCs w:val="24"/>
        </w:rPr>
        <w:t xml:space="preserve"> testi tecnici come </w:t>
      </w:r>
      <w:r w:rsidRPr="00014DD6">
        <w:rPr>
          <w:rFonts w:ascii="Times New Roman" w:hAnsi="Times New Roman" w:cs="Times New Roman"/>
          <w:sz w:val="24"/>
          <w:szCs w:val="24"/>
        </w:rPr>
        <w:t xml:space="preserve">un dizionario </w:t>
      </w:r>
      <w:r w:rsidR="00D1665D" w:rsidRPr="00014DD6">
        <w:rPr>
          <w:rFonts w:ascii="Times New Roman" w:hAnsi="Times New Roman" w:cs="Times New Roman"/>
          <w:sz w:val="24"/>
          <w:szCs w:val="24"/>
        </w:rPr>
        <w:t xml:space="preserve">di </w:t>
      </w:r>
      <w:r w:rsidRPr="00014DD6">
        <w:rPr>
          <w:rFonts w:ascii="Times New Roman" w:hAnsi="Times New Roman" w:cs="Times New Roman"/>
          <w:sz w:val="24"/>
          <w:szCs w:val="24"/>
        </w:rPr>
        <w:t>greco</w:t>
      </w:r>
      <w:r w:rsidR="00197B2E" w:rsidRPr="00014DD6">
        <w:rPr>
          <w:rStyle w:val="Rimandonotaapidipagina"/>
          <w:rFonts w:ascii="Times New Roman" w:hAnsi="Times New Roman" w:cs="Times New Roman"/>
          <w:sz w:val="24"/>
          <w:szCs w:val="24"/>
        </w:rPr>
        <w:footnoteReference w:id="94"/>
      </w:r>
      <w:r w:rsidRPr="00014DD6">
        <w:rPr>
          <w:rFonts w:ascii="Times New Roman" w:hAnsi="Times New Roman" w:cs="Times New Roman"/>
          <w:sz w:val="24"/>
          <w:szCs w:val="24"/>
        </w:rPr>
        <w:t xml:space="preserve">, </w:t>
      </w:r>
      <w:r w:rsidR="00CE7C4D" w:rsidRPr="00014DD6">
        <w:rPr>
          <w:rFonts w:ascii="Times New Roman" w:hAnsi="Times New Roman" w:cs="Times New Roman"/>
          <w:sz w:val="24"/>
          <w:szCs w:val="24"/>
        </w:rPr>
        <w:t>tre</w:t>
      </w:r>
      <w:r w:rsidR="00643788" w:rsidRPr="00014DD6">
        <w:rPr>
          <w:rFonts w:ascii="Times New Roman" w:hAnsi="Times New Roman" w:cs="Times New Roman"/>
          <w:sz w:val="24"/>
          <w:szCs w:val="24"/>
        </w:rPr>
        <w:t xml:space="preserve"> manual</w:t>
      </w:r>
      <w:r w:rsidR="00CE7C4D" w:rsidRPr="00014DD6">
        <w:rPr>
          <w:rFonts w:ascii="Times New Roman" w:hAnsi="Times New Roman" w:cs="Times New Roman"/>
          <w:sz w:val="24"/>
          <w:szCs w:val="24"/>
        </w:rPr>
        <w:t>i</w:t>
      </w:r>
      <w:r w:rsidR="00643788" w:rsidRPr="00014DD6">
        <w:rPr>
          <w:rFonts w:ascii="Times New Roman" w:hAnsi="Times New Roman" w:cs="Times New Roman"/>
          <w:sz w:val="24"/>
          <w:szCs w:val="24"/>
        </w:rPr>
        <w:t xml:space="preserve"> di prosodia</w:t>
      </w:r>
      <w:r w:rsidR="00643788" w:rsidRPr="00014DD6">
        <w:rPr>
          <w:rStyle w:val="Rimandonotaapidipagina"/>
          <w:rFonts w:ascii="Times New Roman" w:hAnsi="Times New Roman" w:cs="Times New Roman"/>
          <w:sz w:val="24"/>
          <w:szCs w:val="24"/>
        </w:rPr>
        <w:footnoteReference w:id="95"/>
      </w:r>
      <w:r w:rsidR="00643788" w:rsidRPr="00014DD6">
        <w:rPr>
          <w:rFonts w:ascii="Times New Roman" w:hAnsi="Times New Roman" w:cs="Times New Roman"/>
          <w:sz w:val="24"/>
          <w:szCs w:val="24"/>
        </w:rPr>
        <w:t xml:space="preserve">, </w:t>
      </w:r>
      <w:r w:rsidRPr="00014DD6">
        <w:rPr>
          <w:rFonts w:ascii="Times New Roman" w:hAnsi="Times New Roman" w:cs="Times New Roman"/>
          <w:sz w:val="24"/>
          <w:szCs w:val="24"/>
        </w:rPr>
        <w:t>una Grammatica</w:t>
      </w:r>
      <w:r w:rsidR="00197B2E" w:rsidRPr="00014DD6">
        <w:rPr>
          <w:rStyle w:val="Rimandonotaapidipagina"/>
          <w:rFonts w:ascii="Times New Roman" w:hAnsi="Times New Roman" w:cs="Times New Roman"/>
          <w:sz w:val="24"/>
          <w:szCs w:val="24"/>
        </w:rPr>
        <w:footnoteReference w:id="96"/>
      </w:r>
      <w:r w:rsidRPr="00014DD6">
        <w:rPr>
          <w:rFonts w:ascii="Times New Roman" w:hAnsi="Times New Roman" w:cs="Times New Roman"/>
          <w:sz w:val="24"/>
          <w:szCs w:val="24"/>
        </w:rPr>
        <w:t xml:space="preserve">  e due Grammatiche di Aldo Manuzio</w:t>
      </w:r>
      <w:r w:rsidR="00002B9F" w:rsidRPr="00014DD6">
        <w:rPr>
          <w:rStyle w:val="Rimandonotaapidipagina"/>
          <w:rFonts w:ascii="Times New Roman" w:hAnsi="Times New Roman" w:cs="Times New Roman"/>
          <w:sz w:val="24"/>
          <w:szCs w:val="24"/>
        </w:rPr>
        <w:footnoteReference w:id="97"/>
      </w:r>
      <w:r w:rsidRPr="00014DD6">
        <w:rPr>
          <w:rFonts w:ascii="Times New Roman" w:hAnsi="Times New Roman" w:cs="Times New Roman"/>
          <w:sz w:val="24"/>
          <w:szCs w:val="24"/>
        </w:rPr>
        <w:t>, nonché di almeno sei “Calepini”</w:t>
      </w:r>
      <w:r w:rsidR="00D1665D" w:rsidRPr="00014DD6">
        <w:rPr>
          <w:rStyle w:val="Rimandonotaapidipagina"/>
          <w:rFonts w:ascii="Times New Roman" w:hAnsi="Times New Roman" w:cs="Times New Roman"/>
          <w:sz w:val="24"/>
          <w:szCs w:val="24"/>
        </w:rPr>
        <w:footnoteReference w:id="98"/>
      </w:r>
      <w:r w:rsidR="00D1665D" w:rsidRPr="00014DD6">
        <w:rPr>
          <w:rFonts w:ascii="Times New Roman" w:hAnsi="Times New Roman" w:cs="Times New Roman"/>
          <w:sz w:val="24"/>
          <w:szCs w:val="24"/>
        </w:rPr>
        <w:t xml:space="preserve">, vale a dire </w:t>
      </w:r>
      <w:r w:rsidR="00014DD6">
        <w:rPr>
          <w:rFonts w:ascii="Times New Roman" w:hAnsi="Times New Roman" w:cs="Times New Roman"/>
          <w:sz w:val="24"/>
          <w:szCs w:val="24"/>
        </w:rPr>
        <w:t xml:space="preserve">copie del </w:t>
      </w:r>
      <w:r w:rsidR="00D1665D" w:rsidRPr="00014DD6">
        <w:rPr>
          <w:rFonts w:ascii="Times New Roman" w:hAnsi="Times New Roman" w:cs="Times New Roman"/>
          <w:bCs/>
          <w:sz w:val="24"/>
          <w:szCs w:val="24"/>
        </w:rPr>
        <w:t xml:space="preserve">monumentale </w:t>
      </w:r>
      <w:proofErr w:type="spellStart"/>
      <w:r w:rsidR="00D1665D" w:rsidRPr="00014DD6">
        <w:rPr>
          <w:rFonts w:ascii="Times New Roman" w:hAnsi="Times New Roman" w:cs="Times New Roman"/>
          <w:bCs/>
          <w:i/>
          <w:iCs/>
          <w:sz w:val="24"/>
          <w:szCs w:val="24"/>
        </w:rPr>
        <w:t>Dictiona</w:t>
      </w:r>
      <w:r w:rsidR="00D1665D" w:rsidRPr="00014DD6">
        <w:rPr>
          <w:rFonts w:ascii="Times New Roman" w:hAnsi="Times New Roman" w:cs="Times New Roman"/>
          <w:i/>
          <w:iCs/>
          <w:sz w:val="24"/>
          <w:szCs w:val="24"/>
        </w:rPr>
        <w:t>rium</w:t>
      </w:r>
      <w:proofErr w:type="spellEnd"/>
      <w:r w:rsidR="00D1665D" w:rsidRPr="00014DD6">
        <w:rPr>
          <w:rFonts w:ascii="Times New Roman" w:hAnsi="Times New Roman" w:cs="Times New Roman"/>
          <w:i/>
          <w:iCs/>
          <w:sz w:val="24"/>
          <w:szCs w:val="24"/>
        </w:rPr>
        <w:t xml:space="preserve"> </w:t>
      </w:r>
      <w:proofErr w:type="spellStart"/>
      <w:r w:rsidR="00D1665D" w:rsidRPr="00014DD6">
        <w:rPr>
          <w:rFonts w:ascii="Times New Roman" w:hAnsi="Times New Roman" w:cs="Times New Roman"/>
          <w:i/>
          <w:iCs/>
          <w:sz w:val="24"/>
          <w:szCs w:val="24"/>
        </w:rPr>
        <w:t>latinum</w:t>
      </w:r>
      <w:proofErr w:type="spellEnd"/>
      <w:r w:rsidR="00D1665D" w:rsidRPr="00014DD6">
        <w:rPr>
          <w:rFonts w:ascii="Times New Roman" w:hAnsi="Times New Roman" w:cs="Times New Roman"/>
          <w:iCs/>
          <w:sz w:val="24"/>
          <w:szCs w:val="24"/>
        </w:rPr>
        <w:t xml:space="preserve"> redatto da </w:t>
      </w:r>
      <w:r w:rsidR="00D1665D" w:rsidRPr="00014DD6">
        <w:rPr>
          <w:rFonts w:ascii="Times New Roman" w:hAnsi="Times New Roman" w:cs="Times New Roman"/>
          <w:sz w:val="24"/>
          <w:szCs w:val="24"/>
        </w:rPr>
        <w:t>Ambrogio Calepio, pubblicato per la prima volta nel 1502</w:t>
      </w:r>
      <w:r w:rsidRPr="00014DD6">
        <w:rPr>
          <w:rFonts w:ascii="Times New Roman" w:hAnsi="Times New Roman" w:cs="Times New Roman"/>
          <w:sz w:val="24"/>
          <w:szCs w:val="24"/>
        </w:rPr>
        <w:t xml:space="preserve">. Per la gestione delle proprietà dislocate in diversi luoghi della Romagna, i monaci </w:t>
      </w:r>
      <w:r w:rsidR="006B6068" w:rsidRPr="00014DD6">
        <w:rPr>
          <w:rFonts w:ascii="Times New Roman" w:hAnsi="Times New Roman" w:cs="Times New Roman"/>
          <w:sz w:val="24"/>
          <w:szCs w:val="24"/>
        </w:rPr>
        <w:t>si rifornirono</w:t>
      </w:r>
      <w:r w:rsidRPr="00014DD6">
        <w:rPr>
          <w:rFonts w:ascii="Times New Roman" w:hAnsi="Times New Roman" w:cs="Times New Roman"/>
          <w:sz w:val="24"/>
          <w:szCs w:val="24"/>
        </w:rPr>
        <w:t xml:space="preserve"> anche </w:t>
      </w:r>
      <w:r w:rsidR="006B6068" w:rsidRPr="00014DD6">
        <w:rPr>
          <w:rFonts w:ascii="Times New Roman" w:hAnsi="Times New Roman" w:cs="Times New Roman"/>
          <w:sz w:val="24"/>
          <w:szCs w:val="24"/>
        </w:rPr>
        <w:t xml:space="preserve">di </w:t>
      </w:r>
      <w:r w:rsidRPr="00014DD6">
        <w:rPr>
          <w:rFonts w:ascii="Times New Roman" w:hAnsi="Times New Roman" w:cs="Times New Roman"/>
          <w:sz w:val="24"/>
          <w:szCs w:val="24"/>
        </w:rPr>
        <w:t xml:space="preserve">una copia dello </w:t>
      </w:r>
      <w:r w:rsidR="000D745F" w:rsidRPr="00014DD6">
        <w:rPr>
          <w:rFonts w:ascii="Times New Roman" w:hAnsi="Times New Roman" w:cs="Times New Roman"/>
          <w:sz w:val="24"/>
          <w:szCs w:val="24"/>
        </w:rPr>
        <w:t>Statuto di Cesena</w:t>
      </w:r>
      <w:r w:rsidR="00197B2E" w:rsidRPr="00014DD6">
        <w:rPr>
          <w:rStyle w:val="Rimandonotaapidipagina"/>
          <w:rFonts w:ascii="Times New Roman" w:hAnsi="Times New Roman" w:cs="Times New Roman"/>
          <w:sz w:val="24"/>
          <w:szCs w:val="24"/>
        </w:rPr>
        <w:footnoteReference w:id="99"/>
      </w:r>
      <w:r w:rsidR="0036479C" w:rsidRPr="00014DD6">
        <w:rPr>
          <w:rFonts w:ascii="Times New Roman" w:hAnsi="Times New Roman" w:cs="Times New Roman"/>
          <w:sz w:val="24"/>
          <w:szCs w:val="24"/>
        </w:rPr>
        <w:t>,</w:t>
      </w:r>
      <w:r w:rsidRPr="00014DD6">
        <w:rPr>
          <w:rFonts w:ascii="Times New Roman" w:hAnsi="Times New Roman" w:cs="Times New Roman"/>
          <w:sz w:val="24"/>
          <w:szCs w:val="24"/>
        </w:rPr>
        <w:t xml:space="preserve"> una di quello di Ferrara</w:t>
      </w:r>
      <w:r w:rsidR="00197B2E" w:rsidRPr="00014DD6">
        <w:rPr>
          <w:rStyle w:val="Rimandonotaapidipagina"/>
          <w:rFonts w:ascii="Times New Roman" w:hAnsi="Times New Roman" w:cs="Times New Roman"/>
          <w:sz w:val="24"/>
          <w:szCs w:val="24"/>
        </w:rPr>
        <w:footnoteReference w:id="100"/>
      </w:r>
      <w:r w:rsidR="0036479C" w:rsidRPr="00014DD6">
        <w:rPr>
          <w:rFonts w:ascii="Times New Roman" w:hAnsi="Times New Roman" w:cs="Times New Roman"/>
          <w:sz w:val="24"/>
          <w:szCs w:val="24"/>
        </w:rPr>
        <w:t xml:space="preserve"> e </w:t>
      </w:r>
      <w:r w:rsidR="0036479C">
        <w:rPr>
          <w:rFonts w:ascii="Times New Roman" w:hAnsi="Times New Roman" w:cs="Times New Roman"/>
          <w:sz w:val="24"/>
          <w:szCs w:val="24"/>
        </w:rPr>
        <w:t xml:space="preserve">una </w:t>
      </w:r>
      <w:r w:rsidR="0036479C" w:rsidRPr="0036479C">
        <w:rPr>
          <w:rFonts w:ascii="Times New Roman" w:hAnsi="Times New Roman" w:cs="Times New Roman"/>
          <w:sz w:val="24"/>
          <w:szCs w:val="24"/>
        </w:rPr>
        <w:t xml:space="preserve">“carta </w:t>
      </w:r>
      <w:proofErr w:type="spellStart"/>
      <w:r w:rsidR="0036479C" w:rsidRPr="0036479C">
        <w:rPr>
          <w:rFonts w:ascii="Times New Roman" w:hAnsi="Times New Roman" w:cs="Times New Roman"/>
          <w:sz w:val="24"/>
          <w:szCs w:val="24"/>
        </w:rPr>
        <w:t>vechia</w:t>
      </w:r>
      <w:proofErr w:type="spellEnd"/>
      <w:r w:rsidR="0036479C" w:rsidRPr="0036479C">
        <w:rPr>
          <w:rFonts w:ascii="Times New Roman" w:hAnsi="Times New Roman" w:cs="Times New Roman"/>
          <w:sz w:val="24"/>
          <w:szCs w:val="24"/>
        </w:rPr>
        <w:t xml:space="preserve"> da navigare per servirsene nella lite della </w:t>
      </w:r>
      <w:proofErr w:type="spellStart"/>
      <w:r w:rsidR="0036479C" w:rsidRPr="0036479C">
        <w:rPr>
          <w:rFonts w:ascii="Times New Roman" w:hAnsi="Times New Roman" w:cs="Times New Roman"/>
          <w:sz w:val="24"/>
          <w:szCs w:val="24"/>
        </w:rPr>
        <w:t>Bagnarella</w:t>
      </w:r>
      <w:proofErr w:type="spellEnd"/>
      <w:r w:rsidR="0036479C" w:rsidRPr="0036479C">
        <w:rPr>
          <w:rFonts w:ascii="Times New Roman" w:hAnsi="Times New Roman" w:cs="Times New Roman"/>
          <w:sz w:val="24"/>
          <w:szCs w:val="24"/>
        </w:rPr>
        <w:t>”</w:t>
      </w:r>
      <w:r w:rsidR="0036479C">
        <w:rPr>
          <w:rStyle w:val="Rimandonotaapidipagina"/>
          <w:rFonts w:ascii="Times New Roman" w:hAnsi="Times New Roman" w:cs="Times New Roman"/>
          <w:sz w:val="24"/>
          <w:szCs w:val="24"/>
        </w:rPr>
        <w:footnoteReference w:id="101"/>
      </w:r>
      <w:r w:rsidRPr="00D44D8F">
        <w:rPr>
          <w:rFonts w:ascii="Times New Roman" w:hAnsi="Times New Roman" w:cs="Times New Roman"/>
          <w:sz w:val="24"/>
          <w:szCs w:val="24"/>
        </w:rPr>
        <w:t>. Di grande interesse anche l’acquisto, nel 1561, di due libri dell’opera d</w:t>
      </w:r>
      <w:r w:rsidR="00D1665D">
        <w:rPr>
          <w:rFonts w:ascii="Times New Roman" w:hAnsi="Times New Roman" w:cs="Times New Roman"/>
          <w:sz w:val="24"/>
          <w:szCs w:val="24"/>
        </w:rPr>
        <w:t>ell’erudito</w:t>
      </w:r>
      <w:r w:rsidRPr="00D44D8F">
        <w:rPr>
          <w:rFonts w:ascii="Times New Roman" w:hAnsi="Times New Roman" w:cs="Times New Roman"/>
          <w:sz w:val="24"/>
          <w:szCs w:val="24"/>
        </w:rPr>
        <w:t xml:space="preserve"> </w:t>
      </w:r>
      <w:r w:rsidR="00D1665D">
        <w:rPr>
          <w:rFonts w:ascii="Times New Roman" w:hAnsi="Times New Roman" w:cs="Times New Roman"/>
          <w:sz w:val="24"/>
          <w:szCs w:val="24"/>
        </w:rPr>
        <w:t xml:space="preserve">Paolo </w:t>
      </w:r>
      <w:r w:rsidR="000D745F" w:rsidRPr="00D44D8F">
        <w:rPr>
          <w:rFonts w:ascii="Times New Roman" w:hAnsi="Times New Roman" w:cs="Times New Roman"/>
          <w:sz w:val="24"/>
          <w:szCs w:val="24"/>
        </w:rPr>
        <w:t xml:space="preserve">Giovio </w:t>
      </w:r>
      <w:r w:rsidR="00D1665D" w:rsidRPr="00D1665D">
        <w:rPr>
          <w:rFonts w:ascii="Times New Roman" w:hAnsi="Times New Roman" w:cs="Times New Roman"/>
          <w:i/>
          <w:iCs/>
          <w:sz w:val="24"/>
          <w:szCs w:val="24"/>
        </w:rPr>
        <w:t>Storie dei suoi tempi</w:t>
      </w:r>
      <w:r w:rsidR="000D745F" w:rsidRPr="00D44D8F">
        <w:rPr>
          <w:rStyle w:val="Rimandonotaapidipagina"/>
          <w:rFonts w:ascii="Times New Roman" w:hAnsi="Times New Roman" w:cs="Times New Roman"/>
          <w:sz w:val="24"/>
          <w:szCs w:val="24"/>
        </w:rPr>
        <w:footnoteReference w:id="102"/>
      </w:r>
      <w:r w:rsidRPr="00D44D8F">
        <w:rPr>
          <w:rFonts w:ascii="Times New Roman" w:hAnsi="Times New Roman" w:cs="Times New Roman"/>
          <w:sz w:val="24"/>
          <w:szCs w:val="24"/>
        </w:rPr>
        <w:t>.</w:t>
      </w:r>
    </w:p>
    <w:p w14:paraId="7CE50006" w14:textId="725E4BCA" w:rsidR="00021638" w:rsidRDefault="00021638" w:rsidP="009230D9">
      <w:pPr>
        <w:spacing w:after="0" w:line="240" w:lineRule="auto"/>
        <w:jc w:val="both"/>
        <w:rPr>
          <w:rFonts w:ascii="Times New Roman" w:hAnsi="Times New Roman" w:cs="Times New Roman"/>
          <w:sz w:val="24"/>
          <w:szCs w:val="24"/>
        </w:rPr>
      </w:pPr>
    </w:p>
    <w:p w14:paraId="406AEF50" w14:textId="77777777" w:rsidR="003B39B4" w:rsidRPr="00AE4820" w:rsidRDefault="003B39B4" w:rsidP="009230D9">
      <w:pPr>
        <w:spacing w:after="0" w:line="240" w:lineRule="auto"/>
        <w:jc w:val="both"/>
        <w:rPr>
          <w:rFonts w:ascii="Times New Roman" w:hAnsi="Times New Roman" w:cs="Times New Roman"/>
          <w:i/>
          <w:sz w:val="24"/>
          <w:szCs w:val="24"/>
        </w:rPr>
      </w:pPr>
      <w:r w:rsidRPr="00AE4820">
        <w:rPr>
          <w:rFonts w:ascii="Times New Roman" w:hAnsi="Times New Roman" w:cs="Times New Roman"/>
          <w:i/>
          <w:sz w:val="24"/>
          <w:szCs w:val="24"/>
        </w:rPr>
        <w:t>2.3. Codici e pergamene</w:t>
      </w:r>
    </w:p>
    <w:p w14:paraId="616BB451" w14:textId="46E4F747" w:rsidR="003B39B4" w:rsidRDefault="003B39B4" w:rsidP="009230D9">
      <w:pPr>
        <w:pStyle w:val="Corpodeltesto3"/>
      </w:pPr>
      <w:r w:rsidRPr="00A00E36">
        <w:lastRenderedPageBreak/>
        <w:t xml:space="preserve">La produzione di libri a stampa a partire dalla metà del XV secolo non interruppe la realizzazione di codici manoscritti e miniati. Soprattutto i testi da impiegare nella celebrazione delle cerimonie liturgiche per molto tempo seguirono la tradizione del libro manoscritto. </w:t>
      </w:r>
      <w:r>
        <w:t>Nelle poste dell’archivio di Classe si registra per il XVI secolo la realizzazione di un volume in pergamena, un Breviario inviato alla rilegatura nel 1582</w:t>
      </w:r>
      <w:r>
        <w:rPr>
          <w:rStyle w:val="Rimandonotaapidipagina"/>
        </w:rPr>
        <w:footnoteReference w:id="103"/>
      </w:r>
      <w:r>
        <w:t>. Sono registrati altresì acquisti di singoli fogli di pergamena (denominata “carta pecora”)</w:t>
      </w:r>
      <w:r w:rsidR="00900448">
        <w:t>;</w:t>
      </w:r>
      <w:r>
        <w:t xml:space="preserve"> in alcuni casi non se ne conosce </w:t>
      </w:r>
      <w:r w:rsidR="00014DD6">
        <w:t>la destinazione</w:t>
      </w:r>
      <w:r>
        <w:rPr>
          <w:rStyle w:val="Rimandonotaapidipagina"/>
        </w:rPr>
        <w:footnoteReference w:id="104"/>
      </w:r>
      <w:r>
        <w:t>; in due casi il foglio di pergamena doveva servire “</w:t>
      </w:r>
      <w:r w:rsidRPr="001809B3">
        <w:rPr>
          <w:bCs/>
        </w:rPr>
        <w:t>per scrivere le possessioni</w:t>
      </w:r>
      <w:r>
        <w:rPr>
          <w:bCs/>
        </w:rPr>
        <w:t>”</w:t>
      </w:r>
      <w:r>
        <w:rPr>
          <w:rStyle w:val="Rimandonotaapidipagina"/>
          <w:bCs/>
        </w:rPr>
        <w:footnoteReference w:id="105"/>
      </w:r>
      <w:r>
        <w:rPr>
          <w:bCs/>
        </w:rPr>
        <w:t xml:space="preserve"> e “</w:t>
      </w:r>
      <w:r w:rsidRPr="001809B3">
        <w:rPr>
          <w:bCs/>
        </w:rPr>
        <w:t xml:space="preserve">per il mastro dei </w:t>
      </w:r>
      <w:proofErr w:type="spellStart"/>
      <w:r w:rsidRPr="001809B3">
        <w:rPr>
          <w:bCs/>
        </w:rPr>
        <w:t>novici</w:t>
      </w:r>
      <w:proofErr w:type="spellEnd"/>
      <w:r w:rsidRPr="001809B3">
        <w:rPr>
          <w:bCs/>
        </w:rPr>
        <w:t>”</w:t>
      </w:r>
      <w:r>
        <w:rPr>
          <w:rStyle w:val="Rimandonotaapidipagina"/>
          <w:bCs/>
        </w:rPr>
        <w:footnoteReference w:id="106"/>
      </w:r>
      <w:r>
        <w:rPr>
          <w:bCs/>
        </w:rPr>
        <w:t>. Non sappiamo se il “</w:t>
      </w:r>
      <w:r w:rsidRPr="001809B3">
        <w:rPr>
          <w:bCs/>
        </w:rPr>
        <w:t xml:space="preserve">transunto accurato </w:t>
      </w:r>
      <w:proofErr w:type="spellStart"/>
      <w:r w:rsidRPr="001809B3">
        <w:rPr>
          <w:bCs/>
        </w:rPr>
        <w:t>dil</w:t>
      </w:r>
      <w:proofErr w:type="spellEnd"/>
      <w:r w:rsidRPr="001809B3">
        <w:rPr>
          <w:bCs/>
        </w:rPr>
        <w:t xml:space="preserve"> privilegio di Federico imperatore per darlo al Signor Pio </w:t>
      </w:r>
      <w:proofErr w:type="spellStart"/>
      <w:r w:rsidRPr="001809B3">
        <w:rPr>
          <w:bCs/>
        </w:rPr>
        <w:t>Opizi</w:t>
      </w:r>
      <w:proofErr w:type="spellEnd"/>
      <w:r w:rsidRPr="001809B3">
        <w:rPr>
          <w:bCs/>
        </w:rPr>
        <w:t xml:space="preserve"> che ha comprato il castello di Civorio</w:t>
      </w:r>
      <w:r w:rsidRPr="001809B3">
        <w:rPr>
          <w:rStyle w:val="Rimandonotaapidipagina"/>
          <w:bCs/>
        </w:rPr>
        <w:footnoteReference w:id="107"/>
      </w:r>
      <w:r w:rsidRPr="001809B3">
        <w:rPr>
          <w:bCs/>
        </w:rPr>
        <w:t>”</w:t>
      </w:r>
      <w:r>
        <w:rPr>
          <w:bCs/>
        </w:rPr>
        <w:t xml:space="preserve"> saldato dall’abate nel febbraio 1580</w:t>
      </w:r>
      <w:r>
        <w:rPr>
          <w:rStyle w:val="Rimandonotaapidipagina"/>
          <w:bCs/>
        </w:rPr>
        <w:footnoteReference w:id="108"/>
      </w:r>
      <w:r>
        <w:rPr>
          <w:bCs/>
        </w:rPr>
        <w:t xml:space="preserve">, fosse realizzato su carta o su pergamena. </w:t>
      </w:r>
      <w:r>
        <w:t xml:space="preserve">  </w:t>
      </w:r>
    </w:p>
    <w:p w14:paraId="7BF1629C" w14:textId="77777777" w:rsidR="003B39B4" w:rsidRDefault="003B39B4" w:rsidP="009230D9">
      <w:pPr>
        <w:spacing w:after="0" w:line="240" w:lineRule="auto"/>
        <w:jc w:val="both"/>
        <w:rPr>
          <w:rFonts w:ascii="Times New Roman" w:hAnsi="Times New Roman" w:cs="Times New Roman"/>
          <w:sz w:val="24"/>
          <w:szCs w:val="24"/>
        </w:rPr>
      </w:pPr>
    </w:p>
    <w:p w14:paraId="7660FD0B" w14:textId="77777777" w:rsidR="003B39B4" w:rsidRPr="00AE4820" w:rsidRDefault="003B39B4" w:rsidP="009230D9">
      <w:pPr>
        <w:spacing w:after="0" w:line="240" w:lineRule="auto"/>
        <w:jc w:val="both"/>
        <w:rPr>
          <w:rFonts w:ascii="Times New Roman" w:hAnsi="Times New Roman" w:cs="Times New Roman"/>
          <w:i/>
          <w:iCs/>
          <w:sz w:val="24"/>
          <w:szCs w:val="24"/>
        </w:rPr>
      </w:pPr>
      <w:r w:rsidRPr="00AE4820">
        <w:rPr>
          <w:rFonts w:ascii="Times New Roman" w:hAnsi="Times New Roman" w:cs="Times New Roman"/>
          <w:i/>
          <w:iCs/>
          <w:sz w:val="24"/>
          <w:szCs w:val="24"/>
        </w:rPr>
        <w:t>2.4. Le legature</w:t>
      </w:r>
    </w:p>
    <w:p w14:paraId="01D8914D" w14:textId="77777777" w:rsidR="003B39B4" w:rsidRPr="00CE611D" w:rsidRDefault="003B39B4" w:rsidP="009230D9">
      <w:pPr>
        <w:spacing w:after="0" w:line="240" w:lineRule="auto"/>
        <w:jc w:val="both"/>
        <w:rPr>
          <w:rFonts w:ascii="Times New Roman" w:hAnsi="Times New Roman" w:cs="Times New Roman"/>
          <w:sz w:val="24"/>
          <w:szCs w:val="24"/>
        </w:rPr>
      </w:pPr>
      <w:r w:rsidRPr="00CE611D">
        <w:rPr>
          <w:rFonts w:ascii="Times New Roman" w:hAnsi="Times New Roman" w:cs="Times New Roman"/>
          <w:sz w:val="24"/>
          <w:szCs w:val="24"/>
        </w:rPr>
        <w:t>Come è noto, fino al XIX secolo la legatura fu un aspetto dell’allestimento de</w:t>
      </w:r>
      <w:r>
        <w:rPr>
          <w:rFonts w:ascii="Times New Roman" w:hAnsi="Times New Roman" w:cs="Times New Roman"/>
          <w:sz w:val="24"/>
          <w:szCs w:val="24"/>
        </w:rPr>
        <w:t>l</w:t>
      </w:r>
      <w:r w:rsidRPr="00CE611D">
        <w:rPr>
          <w:rFonts w:ascii="Times New Roman" w:hAnsi="Times New Roman" w:cs="Times New Roman"/>
          <w:sz w:val="24"/>
          <w:szCs w:val="24"/>
        </w:rPr>
        <w:t xml:space="preserve"> libr</w:t>
      </w:r>
      <w:r>
        <w:rPr>
          <w:rFonts w:ascii="Times New Roman" w:hAnsi="Times New Roman" w:cs="Times New Roman"/>
          <w:sz w:val="24"/>
          <w:szCs w:val="24"/>
        </w:rPr>
        <w:t>o</w:t>
      </w:r>
      <w:r w:rsidRPr="00CE611D">
        <w:rPr>
          <w:rFonts w:ascii="Times New Roman" w:hAnsi="Times New Roman" w:cs="Times New Roman"/>
          <w:sz w:val="24"/>
          <w:szCs w:val="24"/>
        </w:rPr>
        <w:t xml:space="preserve"> a carico degli acquirenti, i quali </w:t>
      </w:r>
      <w:r>
        <w:rPr>
          <w:rFonts w:ascii="Times New Roman" w:hAnsi="Times New Roman" w:cs="Times New Roman"/>
          <w:sz w:val="24"/>
          <w:szCs w:val="24"/>
        </w:rPr>
        <w:t xml:space="preserve">acquistavano </w:t>
      </w:r>
      <w:r w:rsidRPr="00CE611D">
        <w:rPr>
          <w:rFonts w:ascii="Times New Roman" w:hAnsi="Times New Roman" w:cs="Times New Roman"/>
          <w:sz w:val="24"/>
          <w:szCs w:val="24"/>
        </w:rPr>
        <w:t>le opere in fascicoli sciolti. I registri analizzati riportano numerosissime informazioni riguardo le spese effettuate dai monaci di Classe per la legatura dalle quali in genere si traggono informazioni essenziali</w:t>
      </w:r>
      <w:r w:rsidRPr="00CE611D">
        <w:rPr>
          <w:rStyle w:val="Rimandonotaapidipagina"/>
          <w:rFonts w:ascii="Times New Roman" w:hAnsi="Times New Roman" w:cs="Times New Roman"/>
          <w:sz w:val="24"/>
          <w:szCs w:val="24"/>
        </w:rPr>
        <w:footnoteReference w:id="109"/>
      </w:r>
      <w:r w:rsidRPr="00CE611D">
        <w:rPr>
          <w:rFonts w:ascii="Times New Roman" w:hAnsi="Times New Roman" w:cs="Times New Roman"/>
          <w:sz w:val="24"/>
          <w:szCs w:val="24"/>
        </w:rPr>
        <w:t>. Fino al 1589 non si specifica</w:t>
      </w:r>
      <w:r>
        <w:rPr>
          <w:rFonts w:ascii="Times New Roman" w:hAnsi="Times New Roman" w:cs="Times New Roman"/>
          <w:sz w:val="24"/>
          <w:szCs w:val="24"/>
        </w:rPr>
        <w:t>no</w:t>
      </w:r>
      <w:r w:rsidRPr="00CE611D">
        <w:rPr>
          <w:rFonts w:ascii="Times New Roman" w:hAnsi="Times New Roman" w:cs="Times New Roman"/>
          <w:sz w:val="24"/>
          <w:szCs w:val="24"/>
        </w:rPr>
        <w:t xml:space="preserve"> i luog</w:t>
      </w:r>
      <w:r>
        <w:rPr>
          <w:rFonts w:ascii="Times New Roman" w:hAnsi="Times New Roman" w:cs="Times New Roman"/>
          <w:sz w:val="24"/>
          <w:szCs w:val="24"/>
        </w:rPr>
        <w:t>hi</w:t>
      </w:r>
      <w:r w:rsidRPr="00CE611D">
        <w:rPr>
          <w:rFonts w:ascii="Times New Roman" w:hAnsi="Times New Roman" w:cs="Times New Roman"/>
          <w:sz w:val="24"/>
          <w:szCs w:val="24"/>
        </w:rPr>
        <w:t xml:space="preserve"> in cui venivano realizzate </w:t>
      </w:r>
      <w:r>
        <w:rPr>
          <w:rFonts w:ascii="Times New Roman" w:hAnsi="Times New Roman" w:cs="Times New Roman"/>
          <w:sz w:val="24"/>
          <w:szCs w:val="24"/>
        </w:rPr>
        <w:t xml:space="preserve">tali finiture, </w:t>
      </w:r>
      <w:r w:rsidRPr="00CE611D">
        <w:rPr>
          <w:rFonts w:ascii="Times New Roman" w:hAnsi="Times New Roman" w:cs="Times New Roman"/>
          <w:sz w:val="24"/>
          <w:szCs w:val="24"/>
        </w:rPr>
        <w:t>se non in un caso</w:t>
      </w:r>
      <w:r w:rsidRPr="00CE611D">
        <w:rPr>
          <w:rStyle w:val="Rimandonotaapidipagina"/>
          <w:rFonts w:ascii="Times New Roman" w:hAnsi="Times New Roman" w:cs="Times New Roman"/>
          <w:sz w:val="24"/>
          <w:szCs w:val="24"/>
        </w:rPr>
        <w:footnoteReference w:id="110"/>
      </w:r>
      <w:r w:rsidRPr="00CE611D">
        <w:rPr>
          <w:rFonts w:ascii="Times New Roman" w:hAnsi="Times New Roman" w:cs="Times New Roman"/>
          <w:sz w:val="24"/>
          <w:szCs w:val="24"/>
        </w:rPr>
        <w:t xml:space="preserve">. </w:t>
      </w:r>
      <w:r>
        <w:rPr>
          <w:rFonts w:ascii="Times New Roman" w:hAnsi="Times New Roman" w:cs="Times New Roman"/>
          <w:sz w:val="24"/>
          <w:szCs w:val="24"/>
        </w:rPr>
        <w:t>A partire dal</w:t>
      </w:r>
      <w:r w:rsidRPr="00CE611D">
        <w:rPr>
          <w:rFonts w:ascii="Times New Roman" w:hAnsi="Times New Roman" w:cs="Times New Roman"/>
          <w:sz w:val="24"/>
          <w:szCs w:val="24"/>
        </w:rPr>
        <w:t xml:space="preserve"> 1589 i monaci di Classe commissionano prevalentemente le rilegature ai preti residenti nel convento del Buon Gesù di Ravenna</w:t>
      </w:r>
      <w:r w:rsidRPr="00CE611D">
        <w:rPr>
          <w:rStyle w:val="Rimandonotaapidipagina"/>
          <w:rFonts w:ascii="Times New Roman" w:hAnsi="Times New Roman" w:cs="Times New Roman"/>
          <w:sz w:val="24"/>
          <w:szCs w:val="24"/>
        </w:rPr>
        <w:footnoteReference w:id="111"/>
      </w:r>
      <w:r w:rsidRPr="00CE611D">
        <w:rPr>
          <w:rFonts w:ascii="Times New Roman" w:hAnsi="Times New Roman" w:cs="Times New Roman"/>
          <w:sz w:val="24"/>
          <w:szCs w:val="24"/>
        </w:rPr>
        <w:t>, dove troviamo i</w:t>
      </w:r>
      <w:r>
        <w:rPr>
          <w:rFonts w:ascii="Times New Roman" w:hAnsi="Times New Roman" w:cs="Times New Roman"/>
          <w:sz w:val="24"/>
          <w:szCs w:val="24"/>
        </w:rPr>
        <w:t xml:space="preserve">mpiegati </w:t>
      </w:r>
      <w:r w:rsidRPr="00CE611D">
        <w:rPr>
          <w:rFonts w:ascii="Times New Roman" w:hAnsi="Times New Roman" w:cs="Times New Roman"/>
          <w:sz w:val="24"/>
          <w:szCs w:val="24"/>
        </w:rPr>
        <w:t>attorno al 1592 padre Michele da Bertinoro</w:t>
      </w:r>
      <w:r w:rsidRPr="00CE611D">
        <w:rPr>
          <w:rStyle w:val="Rimandonotaapidipagina"/>
          <w:rFonts w:ascii="Times New Roman" w:hAnsi="Times New Roman" w:cs="Times New Roman"/>
          <w:sz w:val="24"/>
          <w:szCs w:val="24"/>
        </w:rPr>
        <w:footnoteReference w:id="112"/>
      </w:r>
      <w:r w:rsidRPr="00CE611D">
        <w:rPr>
          <w:rFonts w:ascii="Times New Roman" w:hAnsi="Times New Roman" w:cs="Times New Roman"/>
          <w:sz w:val="24"/>
          <w:szCs w:val="24"/>
        </w:rPr>
        <w:t xml:space="preserve"> e nel 1595 don Alessandro</w:t>
      </w:r>
      <w:r w:rsidRPr="00CE611D">
        <w:rPr>
          <w:rStyle w:val="Rimandonotaapidipagina"/>
          <w:rFonts w:ascii="Times New Roman" w:hAnsi="Times New Roman" w:cs="Times New Roman"/>
          <w:sz w:val="24"/>
          <w:szCs w:val="24"/>
        </w:rPr>
        <w:footnoteReference w:id="113"/>
      </w:r>
      <w:r w:rsidRPr="00CE611D">
        <w:rPr>
          <w:rFonts w:ascii="Times New Roman" w:hAnsi="Times New Roman" w:cs="Times New Roman"/>
          <w:sz w:val="24"/>
          <w:szCs w:val="24"/>
        </w:rPr>
        <w:t xml:space="preserve"> . L’attività di legatoria del convento del Gesù era già emersa dall’analisi della documentazione riguardante il monastero di San Vitale che si servì </w:t>
      </w:r>
      <w:r>
        <w:rPr>
          <w:rFonts w:ascii="Times New Roman" w:hAnsi="Times New Roman" w:cs="Times New Roman"/>
          <w:sz w:val="24"/>
          <w:szCs w:val="24"/>
        </w:rPr>
        <w:t xml:space="preserve">di quei preti </w:t>
      </w:r>
      <w:r w:rsidRPr="00CE611D">
        <w:rPr>
          <w:rFonts w:ascii="Times New Roman" w:hAnsi="Times New Roman" w:cs="Times New Roman"/>
          <w:sz w:val="24"/>
          <w:szCs w:val="24"/>
        </w:rPr>
        <w:t xml:space="preserve">dal 1575 al 1596; in quel caso emergeva la figura di un altro artigiano, attivo negli anni ’90, “don Vincenzo </w:t>
      </w:r>
      <w:proofErr w:type="spellStart"/>
      <w:r w:rsidRPr="00CE611D">
        <w:rPr>
          <w:rFonts w:ascii="Times New Roman" w:hAnsi="Times New Roman" w:cs="Times New Roman"/>
          <w:sz w:val="24"/>
          <w:szCs w:val="24"/>
        </w:rPr>
        <w:t>Brocho</w:t>
      </w:r>
      <w:proofErr w:type="spellEnd"/>
      <w:r w:rsidRPr="00CE611D">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14"/>
      </w:r>
      <w:r w:rsidRPr="00CE611D">
        <w:rPr>
          <w:rFonts w:ascii="Times New Roman" w:hAnsi="Times New Roman" w:cs="Times New Roman"/>
          <w:sz w:val="24"/>
          <w:szCs w:val="24"/>
        </w:rPr>
        <w:t xml:space="preserve">. </w:t>
      </w:r>
    </w:p>
    <w:p w14:paraId="6C4AE5A7" w14:textId="77777777" w:rsidR="003B39B4" w:rsidRPr="00CE611D" w:rsidRDefault="003B39B4" w:rsidP="009230D9">
      <w:pPr>
        <w:spacing w:after="0" w:line="240" w:lineRule="auto"/>
        <w:jc w:val="both"/>
        <w:rPr>
          <w:rFonts w:ascii="Times New Roman" w:hAnsi="Times New Roman" w:cs="Times New Roman"/>
          <w:sz w:val="24"/>
          <w:szCs w:val="24"/>
        </w:rPr>
      </w:pPr>
      <w:r w:rsidRPr="00CE611D">
        <w:rPr>
          <w:rFonts w:ascii="Times New Roman" w:hAnsi="Times New Roman" w:cs="Times New Roman"/>
          <w:sz w:val="24"/>
          <w:szCs w:val="24"/>
        </w:rPr>
        <w:t>Fra le poste dell’abbazia di Classe si trova un riferimento anche a un altro rilegatore, il “</w:t>
      </w:r>
      <w:proofErr w:type="spellStart"/>
      <w:r w:rsidRPr="00CE611D">
        <w:rPr>
          <w:rFonts w:ascii="Times New Roman" w:hAnsi="Times New Roman" w:cs="Times New Roman"/>
          <w:sz w:val="24"/>
          <w:szCs w:val="24"/>
        </w:rPr>
        <w:t>libraro</w:t>
      </w:r>
      <w:proofErr w:type="spellEnd"/>
      <w:r w:rsidRPr="00CE611D">
        <w:rPr>
          <w:rFonts w:ascii="Times New Roman" w:hAnsi="Times New Roman" w:cs="Times New Roman"/>
          <w:sz w:val="24"/>
          <w:szCs w:val="24"/>
        </w:rPr>
        <w:t xml:space="preserve"> mastro Piero”</w:t>
      </w:r>
      <w:r w:rsidRPr="00CE611D">
        <w:rPr>
          <w:rStyle w:val="Rimandonotaapidipagina"/>
          <w:rFonts w:ascii="Times New Roman" w:hAnsi="Times New Roman" w:cs="Times New Roman"/>
          <w:sz w:val="24"/>
          <w:szCs w:val="24"/>
        </w:rPr>
        <w:footnoteReference w:id="115"/>
      </w:r>
      <w:r w:rsidRPr="00CE611D">
        <w:rPr>
          <w:rFonts w:ascii="Times New Roman" w:hAnsi="Times New Roman" w:cs="Times New Roman"/>
          <w:sz w:val="24"/>
          <w:szCs w:val="24"/>
        </w:rPr>
        <w:t xml:space="preserve">. </w:t>
      </w:r>
    </w:p>
    <w:p w14:paraId="105917BB" w14:textId="77777777" w:rsidR="003B39B4" w:rsidRPr="00CE611D" w:rsidRDefault="003B39B4" w:rsidP="009230D9">
      <w:pPr>
        <w:spacing w:after="0" w:line="240" w:lineRule="auto"/>
        <w:jc w:val="both"/>
        <w:rPr>
          <w:rFonts w:ascii="Times New Roman" w:hAnsi="Times New Roman" w:cs="Times New Roman"/>
          <w:sz w:val="24"/>
          <w:szCs w:val="24"/>
        </w:rPr>
      </w:pPr>
      <w:r w:rsidRPr="00CE611D">
        <w:rPr>
          <w:rFonts w:ascii="Times New Roman" w:hAnsi="Times New Roman" w:cs="Times New Roman"/>
          <w:sz w:val="24"/>
          <w:szCs w:val="24"/>
        </w:rPr>
        <w:t xml:space="preserve">Per quanto riguarda i tipi di legatura realizzati, i registri non riportano informazioni di alcun tipo. </w:t>
      </w:r>
    </w:p>
    <w:p w14:paraId="44F0263E" w14:textId="77777777" w:rsidR="003B39B4" w:rsidRPr="00A54F0D" w:rsidRDefault="003B39B4" w:rsidP="009230D9">
      <w:pPr>
        <w:spacing w:after="0" w:line="240" w:lineRule="auto"/>
        <w:jc w:val="both"/>
        <w:rPr>
          <w:rFonts w:ascii="Times New Roman" w:hAnsi="Times New Roman" w:cs="Times New Roman"/>
          <w:sz w:val="24"/>
          <w:szCs w:val="24"/>
        </w:rPr>
      </w:pPr>
    </w:p>
    <w:p w14:paraId="4BF7F309" w14:textId="77777777" w:rsidR="003B39B4" w:rsidRPr="00AE4820" w:rsidRDefault="003B39B4" w:rsidP="009230D9">
      <w:pPr>
        <w:spacing w:after="0" w:line="240" w:lineRule="auto"/>
        <w:jc w:val="both"/>
        <w:rPr>
          <w:rFonts w:ascii="Times New Roman" w:hAnsi="Times New Roman" w:cs="Times New Roman"/>
          <w:i/>
          <w:iCs/>
          <w:sz w:val="24"/>
          <w:szCs w:val="24"/>
        </w:rPr>
      </w:pPr>
      <w:r w:rsidRPr="00AE4820">
        <w:rPr>
          <w:rFonts w:ascii="Times New Roman" w:hAnsi="Times New Roman" w:cs="Times New Roman"/>
          <w:i/>
          <w:iCs/>
          <w:sz w:val="24"/>
          <w:szCs w:val="24"/>
        </w:rPr>
        <w:t>2.5. Le pubblicazioni promosse dai monaci</w:t>
      </w:r>
    </w:p>
    <w:p w14:paraId="02338A4C" w14:textId="77777777" w:rsidR="003B39B4" w:rsidRPr="00890941" w:rsidRDefault="003B39B4" w:rsidP="009230D9">
      <w:pPr>
        <w:spacing w:after="0" w:line="240" w:lineRule="auto"/>
        <w:jc w:val="both"/>
        <w:rPr>
          <w:rFonts w:ascii="Times New Roman" w:hAnsi="Times New Roman" w:cs="Times New Roman"/>
          <w:sz w:val="24"/>
          <w:szCs w:val="24"/>
        </w:rPr>
      </w:pPr>
      <w:r w:rsidRPr="00890941">
        <w:rPr>
          <w:rFonts w:ascii="Times New Roman" w:hAnsi="Times New Roman" w:cs="Times New Roman"/>
          <w:sz w:val="24"/>
          <w:szCs w:val="24"/>
        </w:rPr>
        <w:lastRenderedPageBreak/>
        <w:t xml:space="preserve">I monaci di Classe durante il XVI secolo promossero o favorirono con </w:t>
      </w:r>
      <w:r>
        <w:rPr>
          <w:rFonts w:ascii="Times New Roman" w:hAnsi="Times New Roman" w:cs="Times New Roman"/>
          <w:sz w:val="24"/>
          <w:szCs w:val="24"/>
        </w:rPr>
        <w:t>diversi</w:t>
      </w:r>
      <w:r w:rsidRPr="00890941">
        <w:rPr>
          <w:rFonts w:ascii="Times New Roman" w:hAnsi="Times New Roman" w:cs="Times New Roman"/>
          <w:sz w:val="24"/>
          <w:szCs w:val="24"/>
        </w:rPr>
        <w:t xml:space="preserve"> finanziament</w:t>
      </w:r>
      <w:r>
        <w:rPr>
          <w:rFonts w:ascii="Times New Roman" w:hAnsi="Times New Roman" w:cs="Times New Roman"/>
          <w:sz w:val="24"/>
          <w:szCs w:val="24"/>
        </w:rPr>
        <w:t>i</w:t>
      </w:r>
      <w:r w:rsidRPr="00890941">
        <w:rPr>
          <w:rFonts w:ascii="Times New Roman" w:hAnsi="Times New Roman" w:cs="Times New Roman"/>
          <w:sz w:val="24"/>
          <w:szCs w:val="24"/>
        </w:rPr>
        <w:t xml:space="preserve"> alcune pubblicazioni.</w:t>
      </w:r>
    </w:p>
    <w:p w14:paraId="0E4D39EA" w14:textId="77777777" w:rsidR="003B39B4" w:rsidRPr="00890941" w:rsidRDefault="003B39B4" w:rsidP="009230D9">
      <w:pPr>
        <w:spacing w:after="0" w:line="240" w:lineRule="auto"/>
        <w:jc w:val="both"/>
        <w:rPr>
          <w:rFonts w:ascii="Times New Roman" w:hAnsi="Times New Roman" w:cs="Times New Roman"/>
          <w:sz w:val="24"/>
          <w:szCs w:val="24"/>
        </w:rPr>
      </w:pPr>
      <w:r w:rsidRPr="00890941">
        <w:rPr>
          <w:rFonts w:ascii="Times New Roman" w:hAnsi="Times New Roman" w:cs="Times New Roman"/>
          <w:sz w:val="24"/>
          <w:szCs w:val="24"/>
        </w:rPr>
        <w:t>La prima erogazione si colloca nel 1586</w:t>
      </w:r>
      <w:r w:rsidRPr="00890941">
        <w:rPr>
          <w:rStyle w:val="Rimandonotaapidipagina"/>
          <w:rFonts w:ascii="Times New Roman" w:hAnsi="Times New Roman" w:cs="Times New Roman"/>
          <w:sz w:val="24"/>
          <w:szCs w:val="24"/>
        </w:rPr>
        <w:footnoteReference w:id="116"/>
      </w:r>
      <w:r w:rsidRPr="00890941">
        <w:rPr>
          <w:rFonts w:ascii="Times New Roman" w:hAnsi="Times New Roman" w:cs="Times New Roman"/>
          <w:sz w:val="24"/>
          <w:szCs w:val="24"/>
        </w:rPr>
        <w:t xml:space="preserve"> e</w:t>
      </w:r>
      <w:r>
        <w:rPr>
          <w:rFonts w:ascii="Times New Roman" w:hAnsi="Times New Roman" w:cs="Times New Roman"/>
          <w:sz w:val="24"/>
          <w:szCs w:val="24"/>
        </w:rPr>
        <w:t xml:space="preserve"> fu</w:t>
      </w:r>
      <w:r w:rsidRPr="00890941">
        <w:rPr>
          <w:rFonts w:ascii="Times New Roman" w:hAnsi="Times New Roman" w:cs="Times New Roman"/>
          <w:sz w:val="24"/>
          <w:szCs w:val="24"/>
        </w:rPr>
        <w:t xml:space="preserve"> destinata alla </w:t>
      </w:r>
      <w:r>
        <w:rPr>
          <w:rFonts w:ascii="Times New Roman" w:hAnsi="Times New Roman" w:cs="Times New Roman"/>
          <w:sz w:val="24"/>
          <w:szCs w:val="24"/>
        </w:rPr>
        <w:t>edizione</w:t>
      </w:r>
      <w:r w:rsidRPr="00890941">
        <w:rPr>
          <w:rFonts w:ascii="Times New Roman" w:hAnsi="Times New Roman" w:cs="Times New Roman"/>
          <w:sz w:val="24"/>
          <w:szCs w:val="24"/>
        </w:rPr>
        <w:t xml:space="preserve"> della “Vita di S. Romoaldo” del confratello padre Agostino Fortunio</w:t>
      </w:r>
      <w:r w:rsidRPr="00890941">
        <w:rPr>
          <w:rStyle w:val="Rimandonotaapidipagina"/>
          <w:rFonts w:ascii="Times New Roman" w:hAnsi="Times New Roman" w:cs="Times New Roman"/>
          <w:sz w:val="24"/>
          <w:szCs w:val="24"/>
        </w:rPr>
        <w:footnoteReference w:id="117"/>
      </w:r>
      <w:r w:rsidRPr="00890941">
        <w:rPr>
          <w:rFonts w:ascii="Times New Roman" w:hAnsi="Times New Roman" w:cs="Times New Roman"/>
          <w:sz w:val="24"/>
          <w:szCs w:val="24"/>
        </w:rPr>
        <w:t>. Dieci anni dopo</w:t>
      </w:r>
      <w:r w:rsidRPr="00890941">
        <w:rPr>
          <w:rStyle w:val="Rimandonotaapidipagina"/>
          <w:rFonts w:ascii="Times New Roman" w:hAnsi="Times New Roman" w:cs="Times New Roman"/>
          <w:sz w:val="24"/>
          <w:szCs w:val="24"/>
        </w:rPr>
        <w:footnoteReference w:id="118"/>
      </w:r>
      <w:r w:rsidRPr="00890941">
        <w:rPr>
          <w:rFonts w:ascii="Times New Roman" w:hAnsi="Times New Roman" w:cs="Times New Roman"/>
          <w:sz w:val="24"/>
          <w:szCs w:val="24"/>
        </w:rPr>
        <w:t xml:space="preserve"> il padre abate di Classe fece stampare 110 indulgenze per la festa del Glorioso Martire di Cristo Apollinare Santissimo e nel 1597</w:t>
      </w:r>
      <w:r w:rsidRPr="00890941">
        <w:rPr>
          <w:rStyle w:val="Rimandonotaapidipagina"/>
          <w:rFonts w:ascii="Times New Roman" w:hAnsi="Times New Roman" w:cs="Times New Roman"/>
          <w:sz w:val="24"/>
          <w:szCs w:val="24"/>
        </w:rPr>
        <w:footnoteReference w:id="119"/>
      </w:r>
      <w:r w:rsidRPr="00890941">
        <w:rPr>
          <w:rFonts w:ascii="Times New Roman" w:hAnsi="Times New Roman" w:cs="Times New Roman"/>
          <w:sz w:val="24"/>
          <w:szCs w:val="24"/>
        </w:rPr>
        <w:t xml:space="preserve"> finanziò la pubblicazione a Venezia de “I Privilegi della Religione” di don Giulio Romano, visitatore</w:t>
      </w:r>
      <w:r w:rsidRPr="00890941">
        <w:rPr>
          <w:rStyle w:val="Rimandonotaapidipagina"/>
          <w:rFonts w:ascii="Times New Roman" w:hAnsi="Times New Roman" w:cs="Times New Roman"/>
          <w:sz w:val="24"/>
          <w:szCs w:val="24"/>
        </w:rPr>
        <w:footnoteReference w:id="120"/>
      </w:r>
      <w:r w:rsidRPr="00890941">
        <w:rPr>
          <w:rFonts w:ascii="Times New Roman" w:hAnsi="Times New Roman" w:cs="Times New Roman"/>
          <w:sz w:val="24"/>
          <w:szCs w:val="24"/>
        </w:rPr>
        <w:t xml:space="preserve">.    </w:t>
      </w:r>
    </w:p>
    <w:p w14:paraId="5229B317" w14:textId="77777777" w:rsidR="00241724" w:rsidRDefault="00241724" w:rsidP="009230D9">
      <w:pPr>
        <w:spacing w:after="0" w:line="240" w:lineRule="auto"/>
        <w:jc w:val="both"/>
        <w:rPr>
          <w:rFonts w:ascii="Times New Roman" w:hAnsi="Times New Roman" w:cs="Times New Roman"/>
          <w:sz w:val="24"/>
          <w:szCs w:val="24"/>
        </w:rPr>
      </w:pPr>
    </w:p>
    <w:p w14:paraId="35296B75" w14:textId="77777777" w:rsidR="00241724" w:rsidRDefault="00241724" w:rsidP="009230D9">
      <w:pPr>
        <w:spacing w:after="0" w:line="240" w:lineRule="auto"/>
        <w:jc w:val="both"/>
        <w:rPr>
          <w:rFonts w:ascii="Times New Roman" w:hAnsi="Times New Roman" w:cs="Times New Roman"/>
          <w:sz w:val="24"/>
          <w:szCs w:val="24"/>
        </w:rPr>
      </w:pPr>
    </w:p>
    <w:p w14:paraId="034B6D9C" w14:textId="24C859CA" w:rsidR="003B39B4" w:rsidRPr="000C158F" w:rsidRDefault="00B871F1" w:rsidP="009230D9">
      <w:pPr>
        <w:spacing w:after="0" w:line="240" w:lineRule="auto"/>
        <w:jc w:val="both"/>
        <w:rPr>
          <w:rFonts w:ascii="Times New Roman" w:hAnsi="Times New Roman" w:cs="Times New Roman"/>
          <w:sz w:val="24"/>
          <w:szCs w:val="24"/>
        </w:rPr>
      </w:pPr>
      <w:r w:rsidRPr="000C158F">
        <w:rPr>
          <w:rFonts w:ascii="Times New Roman" w:hAnsi="Times New Roman" w:cs="Times New Roman"/>
          <w:sz w:val="24"/>
          <w:szCs w:val="24"/>
        </w:rPr>
        <w:t>Bibliografia</w:t>
      </w:r>
    </w:p>
    <w:p w14:paraId="307D3FD7" w14:textId="6D5EF330" w:rsidR="000C158F" w:rsidRPr="00965A55" w:rsidRDefault="000C158F" w:rsidP="009230D9">
      <w:pPr>
        <w:spacing w:after="0" w:line="240" w:lineRule="auto"/>
        <w:jc w:val="both"/>
        <w:rPr>
          <w:rFonts w:ascii="Times New Roman" w:hAnsi="Times New Roman" w:cs="Times New Roman"/>
          <w:sz w:val="24"/>
          <w:szCs w:val="24"/>
        </w:rPr>
      </w:pPr>
      <w:proofErr w:type="spellStart"/>
      <w:r w:rsidRPr="00965A55">
        <w:rPr>
          <w:rFonts w:ascii="Times New Roman" w:hAnsi="Times New Roman" w:cs="Times New Roman"/>
          <w:sz w:val="24"/>
          <w:szCs w:val="24"/>
        </w:rPr>
        <w:t>Amicucci</w:t>
      </w:r>
      <w:proofErr w:type="spellEnd"/>
      <w:r w:rsidRPr="00965A55">
        <w:rPr>
          <w:rFonts w:ascii="Times New Roman" w:hAnsi="Times New Roman" w:cs="Times New Roman"/>
          <w:sz w:val="24"/>
          <w:szCs w:val="24"/>
        </w:rPr>
        <w:t xml:space="preserve"> F. (2013), </w:t>
      </w:r>
      <w:r w:rsidRPr="00965A55">
        <w:rPr>
          <w:rFonts w:ascii="Times New Roman" w:hAnsi="Times New Roman" w:cs="Times New Roman"/>
          <w:i/>
          <w:iCs/>
          <w:sz w:val="24"/>
          <w:szCs w:val="24"/>
        </w:rPr>
        <w:t xml:space="preserve">Scheda 67. </w:t>
      </w:r>
      <w:proofErr w:type="spellStart"/>
      <w:r w:rsidRPr="00965A55">
        <w:rPr>
          <w:rFonts w:ascii="Times New Roman" w:hAnsi="Times New Roman" w:cs="Times New Roman"/>
          <w:i/>
          <w:iCs/>
          <w:sz w:val="24"/>
          <w:szCs w:val="24"/>
        </w:rPr>
        <w:t>Catalogus</w:t>
      </w:r>
      <w:proofErr w:type="spellEnd"/>
      <w:r w:rsidRPr="00965A55">
        <w:rPr>
          <w:rFonts w:ascii="Times New Roman" w:hAnsi="Times New Roman" w:cs="Times New Roman"/>
          <w:i/>
          <w:iCs/>
          <w:sz w:val="24"/>
          <w:szCs w:val="24"/>
        </w:rPr>
        <w:t xml:space="preserve"> </w:t>
      </w:r>
      <w:proofErr w:type="spellStart"/>
      <w:r w:rsidRPr="00965A55">
        <w:rPr>
          <w:rFonts w:ascii="Times New Roman" w:hAnsi="Times New Roman" w:cs="Times New Roman"/>
          <w:i/>
          <w:iCs/>
          <w:sz w:val="24"/>
          <w:szCs w:val="24"/>
        </w:rPr>
        <w:t>librorum</w:t>
      </w:r>
      <w:proofErr w:type="spellEnd"/>
      <w:r w:rsidRPr="00965A55">
        <w:rPr>
          <w:rFonts w:ascii="Times New Roman" w:hAnsi="Times New Roman" w:cs="Times New Roman"/>
          <w:i/>
          <w:iCs/>
          <w:sz w:val="24"/>
          <w:szCs w:val="24"/>
        </w:rPr>
        <w:t>…</w:t>
      </w:r>
      <w:r w:rsidRPr="00965A55">
        <w:rPr>
          <w:rFonts w:ascii="Times New Roman" w:hAnsi="Times New Roman" w:cs="Times New Roman"/>
          <w:sz w:val="24"/>
          <w:szCs w:val="24"/>
        </w:rPr>
        <w:t xml:space="preserve">, in </w:t>
      </w:r>
      <w:r w:rsidRPr="00965A55">
        <w:rPr>
          <w:rFonts w:ascii="Times New Roman" w:hAnsi="Times New Roman" w:cs="Times New Roman"/>
          <w:i/>
          <w:sz w:val="24"/>
          <w:szCs w:val="24"/>
        </w:rPr>
        <w:t>I libri del silenzio. Scrittura e spiritualità sulle tracce della storia dell’Ordine Camaldolese a Ravenna dalle origini al XVI secolo</w:t>
      </w:r>
      <w:r w:rsidRPr="00965A55">
        <w:rPr>
          <w:rFonts w:ascii="Times New Roman" w:hAnsi="Times New Roman" w:cs="Times New Roman"/>
          <w:sz w:val="24"/>
          <w:szCs w:val="24"/>
        </w:rPr>
        <w:t xml:space="preserve">, </w:t>
      </w:r>
      <w:r w:rsidR="0007125E">
        <w:rPr>
          <w:rFonts w:ascii="Times New Roman" w:hAnsi="Times New Roman" w:cs="Times New Roman"/>
          <w:sz w:val="24"/>
          <w:szCs w:val="24"/>
        </w:rPr>
        <w:t xml:space="preserve">a cura di </w:t>
      </w:r>
      <w:r w:rsidR="0007125E" w:rsidRPr="00965A55">
        <w:rPr>
          <w:rFonts w:ascii="Times New Roman" w:hAnsi="Times New Roman" w:cs="Times New Roman"/>
          <w:sz w:val="24"/>
          <w:szCs w:val="24"/>
        </w:rPr>
        <w:t>C. Giuliani</w:t>
      </w:r>
      <w:r w:rsidR="0007125E">
        <w:rPr>
          <w:rFonts w:ascii="Times New Roman" w:hAnsi="Times New Roman" w:cs="Times New Roman"/>
          <w:sz w:val="24"/>
          <w:szCs w:val="24"/>
        </w:rPr>
        <w:t xml:space="preserve">, </w:t>
      </w:r>
      <w:r w:rsidRPr="00965A55">
        <w:rPr>
          <w:rFonts w:ascii="Times New Roman" w:hAnsi="Times New Roman" w:cs="Times New Roman"/>
          <w:sz w:val="24"/>
          <w:szCs w:val="24"/>
        </w:rPr>
        <w:t xml:space="preserve">Ravenna: </w:t>
      </w:r>
      <w:r w:rsidR="00DB692A" w:rsidRPr="00965A55">
        <w:rPr>
          <w:rFonts w:ascii="Times New Roman" w:hAnsi="Times New Roman" w:cs="Times New Roman"/>
          <w:sz w:val="24"/>
          <w:szCs w:val="24"/>
        </w:rPr>
        <w:t>Longo</w:t>
      </w:r>
      <w:r w:rsidRPr="00965A55">
        <w:rPr>
          <w:rFonts w:ascii="Times New Roman" w:hAnsi="Times New Roman" w:cs="Times New Roman"/>
          <w:sz w:val="24"/>
          <w:szCs w:val="24"/>
        </w:rPr>
        <w:t>, p. 171.</w:t>
      </w:r>
    </w:p>
    <w:p w14:paraId="13C100C5" w14:textId="77777777" w:rsidR="000C158F" w:rsidRPr="00965A55" w:rsidRDefault="000C158F" w:rsidP="009230D9">
      <w:pPr>
        <w:spacing w:after="0" w:line="240" w:lineRule="auto"/>
        <w:jc w:val="both"/>
        <w:rPr>
          <w:rFonts w:ascii="Times New Roman" w:hAnsi="Times New Roman" w:cs="Times New Roman"/>
          <w:sz w:val="24"/>
          <w:szCs w:val="24"/>
        </w:rPr>
      </w:pPr>
      <w:proofErr w:type="spellStart"/>
      <w:r w:rsidRPr="00965A55">
        <w:rPr>
          <w:rFonts w:ascii="Times New Roman" w:hAnsi="Times New Roman" w:cs="Times New Roman"/>
          <w:sz w:val="24"/>
          <w:szCs w:val="24"/>
        </w:rPr>
        <w:t>Bernicoli</w:t>
      </w:r>
      <w:proofErr w:type="spellEnd"/>
      <w:r w:rsidRPr="00965A55">
        <w:rPr>
          <w:rFonts w:ascii="Times New Roman" w:hAnsi="Times New Roman" w:cs="Times New Roman"/>
          <w:sz w:val="24"/>
          <w:szCs w:val="24"/>
        </w:rPr>
        <w:t xml:space="preserve"> S. (2011), </w:t>
      </w:r>
      <w:r w:rsidRPr="00965A55">
        <w:rPr>
          <w:rFonts w:ascii="Times New Roman" w:hAnsi="Times New Roman" w:cs="Times New Roman"/>
          <w:i/>
          <w:sz w:val="24"/>
          <w:szCs w:val="24"/>
        </w:rPr>
        <w:t>Arte e artisti in Ravenna</w:t>
      </w:r>
      <w:r w:rsidRPr="00965A55">
        <w:rPr>
          <w:rFonts w:ascii="Times New Roman" w:hAnsi="Times New Roman" w:cs="Times New Roman"/>
          <w:sz w:val="24"/>
          <w:szCs w:val="24"/>
        </w:rPr>
        <w:t>, a cura di P. Novara, Ravenna: Tonini.</w:t>
      </w:r>
    </w:p>
    <w:p w14:paraId="136F3FEE" w14:textId="08966AA4"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Cortesi G. (1952), </w:t>
      </w:r>
      <w:r w:rsidRPr="00965A55">
        <w:rPr>
          <w:rFonts w:ascii="Times New Roman" w:hAnsi="Times New Roman" w:cs="Times New Roman"/>
          <w:i/>
          <w:sz w:val="24"/>
          <w:szCs w:val="24"/>
        </w:rPr>
        <w:t>Un catalogo Classense del 1568</w:t>
      </w:r>
      <w:r w:rsidRPr="00965A55">
        <w:rPr>
          <w:rFonts w:ascii="Times New Roman" w:hAnsi="Times New Roman" w:cs="Times New Roman"/>
          <w:sz w:val="24"/>
          <w:szCs w:val="24"/>
        </w:rPr>
        <w:t xml:space="preserve">, Ravenna: </w:t>
      </w:r>
      <w:r w:rsidR="00DB692A" w:rsidRPr="00965A55">
        <w:rPr>
          <w:rFonts w:ascii="Times New Roman" w:hAnsi="Times New Roman" w:cs="Times New Roman"/>
          <w:sz w:val="24"/>
          <w:szCs w:val="24"/>
        </w:rPr>
        <w:t>Società tipo-editrice ravennate</w:t>
      </w:r>
      <w:r w:rsidRPr="00965A55">
        <w:rPr>
          <w:rFonts w:ascii="Times New Roman" w:hAnsi="Times New Roman" w:cs="Times New Roman"/>
          <w:sz w:val="24"/>
          <w:szCs w:val="24"/>
        </w:rPr>
        <w:t>.</w:t>
      </w:r>
    </w:p>
    <w:p w14:paraId="6F8580AC" w14:textId="47190F65" w:rsidR="007A056E" w:rsidRPr="00965A55" w:rsidRDefault="007A056E"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i/>
          <w:sz w:val="24"/>
          <w:szCs w:val="24"/>
        </w:rPr>
        <w:t>Cronologia 1982</w:t>
      </w:r>
      <w:proofErr w:type="gramStart"/>
      <w:r w:rsidRPr="00965A55">
        <w:rPr>
          <w:rFonts w:ascii="Times New Roman" w:hAnsi="Times New Roman" w:cs="Times New Roman"/>
          <w:i/>
          <w:sz w:val="24"/>
          <w:szCs w:val="24"/>
        </w:rPr>
        <w:t>=[</w:t>
      </w:r>
      <w:proofErr w:type="gramEnd"/>
      <w:r w:rsidRPr="00965A55">
        <w:rPr>
          <w:rFonts w:ascii="Times New Roman" w:hAnsi="Times New Roman" w:cs="Times New Roman"/>
          <w:i/>
          <w:sz w:val="24"/>
          <w:szCs w:val="24"/>
        </w:rPr>
        <w:t>La storia della fabbrica, primo tempo: nascita, fortuna ed eclissi del monastero dei Camaldolesi] Cronologia</w:t>
      </w:r>
      <w:r w:rsidRPr="00965A55">
        <w:rPr>
          <w:rFonts w:ascii="Times New Roman" w:hAnsi="Times New Roman" w:cs="Times New Roman"/>
          <w:sz w:val="24"/>
          <w:szCs w:val="24"/>
        </w:rPr>
        <w:t xml:space="preserve">, in </w:t>
      </w:r>
      <w:r w:rsidRPr="00965A55">
        <w:rPr>
          <w:rFonts w:ascii="Times New Roman" w:hAnsi="Times New Roman" w:cs="Times New Roman"/>
          <w:i/>
          <w:sz w:val="24"/>
          <w:szCs w:val="24"/>
        </w:rPr>
        <w:t>Ravenna la Biblioteca Classense.1. La città, la cultura, la fabbrica</w:t>
      </w:r>
      <w:r w:rsidRPr="00965A55">
        <w:rPr>
          <w:rFonts w:ascii="Times New Roman" w:hAnsi="Times New Roman" w:cs="Times New Roman"/>
          <w:sz w:val="24"/>
          <w:szCs w:val="24"/>
        </w:rPr>
        <w:t>,</w:t>
      </w:r>
      <w:r w:rsidR="0007125E">
        <w:rPr>
          <w:rFonts w:ascii="Times New Roman" w:hAnsi="Times New Roman" w:cs="Times New Roman"/>
          <w:sz w:val="24"/>
          <w:szCs w:val="24"/>
        </w:rPr>
        <w:t xml:space="preserve"> a cura di </w:t>
      </w:r>
      <w:r w:rsidR="0007125E" w:rsidRPr="00965A55">
        <w:rPr>
          <w:rFonts w:ascii="Times New Roman" w:hAnsi="Times New Roman" w:cs="Times New Roman"/>
          <w:sz w:val="24"/>
          <w:szCs w:val="24"/>
        </w:rPr>
        <w:t xml:space="preserve">M. </w:t>
      </w:r>
      <w:proofErr w:type="spellStart"/>
      <w:r w:rsidR="0007125E" w:rsidRPr="00965A55">
        <w:rPr>
          <w:rFonts w:ascii="Times New Roman" w:hAnsi="Times New Roman" w:cs="Times New Roman"/>
          <w:sz w:val="24"/>
          <w:szCs w:val="24"/>
        </w:rPr>
        <w:t>Dezzi</w:t>
      </w:r>
      <w:proofErr w:type="spellEnd"/>
      <w:r w:rsidR="0007125E" w:rsidRPr="00965A55">
        <w:rPr>
          <w:rFonts w:ascii="Times New Roman" w:hAnsi="Times New Roman" w:cs="Times New Roman"/>
          <w:sz w:val="24"/>
          <w:szCs w:val="24"/>
        </w:rPr>
        <w:t xml:space="preserve"> </w:t>
      </w:r>
      <w:proofErr w:type="spellStart"/>
      <w:r w:rsidR="0007125E" w:rsidRPr="00965A55">
        <w:rPr>
          <w:rFonts w:ascii="Times New Roman" w:hAnsi="Times New Roman" w:cs="Times New Roman"/>
          <w:sz w:val="24"/>
          <w:szCs w:val="24"/>
        </w:rPr>
        <w:t>Bardeschi</w:t>
      </w:r>
      <w:proofErr w:type="spellEnd"/>
      <w:r w:rsidR="0007125E" w:rsidRPr="00965A55">
        <w:rPr>
          <w:rFonts w:ascii="Times New Roman" w:hAnsi="Times New Roman" w:cs="Times New Roman"/>
          <w:sz w:val="24"/>
          <w:szCs w:val="24"/>
        </w:rPr>
        <w:t>,</w:t>
      </w:r>
      <w:r w:rsidRPr="00965A55">
        <w:rPr>
          <w:rFonts w:ascii="Times New Roman" w:hAnsi="Times New Roman" w:cs="Times New Roman"/>
          <w:sz w:val="24"/>
          <w:szCs w:val="24"/>
        </w:rPr>
        <w:t xml:space="preserve"> Casalecchio di Reno: </w:t>
      </w:r>
      <w:proofErr w:type="spellStart"/>
      <w:r w:rsidRPr="00965A55">
        <w:rPr>
          <w:rFonts w:ascii="Times New Roman" w:hAnsi="Times New Roman" w:cs="Times New Roman"/>
          <w:sz w:val="24"/>
          <w:szCs w:val="24"/>
        </w:rPr>
        <w:t>Grafis</w:t>
      </w:r>
      <w:proofErr w:type="spellEnd"/>
      <w:r w:rsidRPr="00965A55">
        <w:rPr>
          <w:rFonts w:ascii="Times New Roman" w:hAnsi="Times New Roman" w:cs="Times New Roman"/>
          <w:sz w:val="24"/>
          <w:szCs w:val="24"/>
        </w:rPr>
        <w:t>, pp. 47-67</w:t>
      </w:r>
    </w:p>
    <w:p w14:paraId="0E522A07" w14:textId="34B75A85"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Domini D. (1982), </w:t>
      </w:r>
      <w:r w:rsidRPr="00965A55">
        <w:rPr>
          <w:rFonts w:ascii="Times New Roman" w:hAnsi="Times New Roman" w:cs="Times New Roman"/>
          <w:i/>
          <w:sz w:val="24"/>
          <w:szCs w:val="24"/>
        </w:rPr>
        <w:t>La libreria di Classe e l’opera di Canneti</w:t>
      </w:r>
      <w:r w:rsidRPr="00965A55">
        <w:rPr>
          <w:rFonts w:ascii="Times New Roman" w:hAnsi="Times New Roman" w:cs="Times New Roman"/>
          <w:sz w:val="24"/>
          <w:szCs w:val="24"/>
        </w:rPr>
        <w:t>, in</w:t>
      </w:r>
      <w:r w:rsidR="007A056E" w:rsidRPr="00965A55">
        <w:rPr>
          <w:rFonts w:ascii="Times New Roman" w:hAnsi="Times New Roman" w:cs="Times New Roman"/>
          <w:sz w:val="24"/>
          <w:szCs w:val="24"/>
        </w:rPr>
        <w:t xml:space="preserve"> </w:t>
      </w:r>
      <w:r w:rsidRPr="00965A55">
        <w:rPr>
          <w:rFonts w:ascii="Times New Roman" w:hAnsi="Times New Roman" w:cs="Times New Roman"/>
          <w:i/>
          <w:iCs/>
          <w:sz w:val="24"/>
          <w:szCs w:val="24"/>
        </w:rPr>
        <w:t>Ravenna la Biblioteca Classense. I. La città, la cultura, la fabbrica</w:t>
      </w:r>
      <w:r w:rsidRPr="00965A55">
        <w:rPr>
          <w:rFonts w:ascii="Times New Roman" w:hAnsi="Times New Roman" w:cs="Times New Roman"/>
          <w:sz w:val="24"/>
          <w:szCs w:val="24"/>
        </w:rPr>
        <w:t xml:space="preserve">, </w:t>
      </w:r>
      <w:r w:rsidR="0007125E">
        <w:rPr>
          <w:rFonts w:ascii="Times New Roman" w:hAnsi="Times New Roman" w:cs="Times New Roman"/>
          <w:sz w:val="24"/>
          <w:szCs w:val="24"/>
        </w:rPr>
        <w:t xml:space="preserve">a cura di </w:t>
      </w:r>
      <w:r w:rsidR="0007125E" w:rsidRPr="00965A55">
        <w:rPr>
          <w:rFonts w:ascii="Times New Roman" w:hAnsi="Times New Roman" w:cs="Times New Roman"/>
          <w:sz w:val="24"/>
          <w:szCs w:val="24"/>
        </w:rPr>
        <w:t xml:space="preserve">M. </w:t>
      </w:r>
      <w:proofErr w:type="spellStart"/>
      <w:r w:rsidR="0007125E" w:rsidRPr="00965A55">
        <w:rPr>
          <w:rFonts w:ascii="Times New Roman" w:hAnsi="Times New Roman" w:cs="Times New Roman"/>
          <w:sz w:val="24"/>
          <w:szCs w:val="24"/>
        </w:rPr>
        <w:t>Dezzi</w:t>
      </w:r>
      <w:proofErr w:type="spellEnd"/>
      <w:r w:rsidR="0007125E" w:rsidRPr="00965A55">
        <w:rPr>
          <w:rFonts w:ascii="Times New Roman" w:hAnsi="Times New Roman" w:cs="Times New Roman"/>
          <w:sz w:val="24"/>
          <w:szCs w:val="24"/>
        </w:rPr>
        <w:t xml:space="preserve"> </w:t>
      </w:r>
      <w:proofErr w:type="spellStart"/>
      <w:r w:rsidR="0007125E" w:rsidRPr="00965A55">
        <w:rPr>
          <w:rFonts w:ascii="Times New Roman" w:hAnsi="Times New Roman" w:cs="Times New Roman"/>
          <w:sz w:val="24"/>
          <w:szCs w:val="24"/>
        </w:rPr>
        <w:t>Bardeschi</w:t>
      </w:r>
      <w:proofErr w:type="spellEnd"/>
      <w:r w:rsidR="0007125E" w:rsidRPr="00965A55">
        <w:rPr>
          <w:rFonts w:ascii="Times New Roman" w:hAnsi="Times New Roman" w:cs="Times New Roman"/>
          <w:sz w:val="24"/>
          <w:szCs w:val="24"/>
        </w:rPr>
        <w:t>,</w:t>
      </w:r>
      <w:r w:rsidR="0007125E">
        <w:rPr>
          <w:rFonts w:ascii="Times New Roman" w:hAnsi="Times New Roman" w:cs="Times New Roman"/>
          <w:sz w:val="24"/>
          <w:szCs w:val="24"/>
        </w:rPr>
        <w:t xml:space="preserve"> </w:t>
      </w:r>
      <w:r w:rsidR="007B2D61" w:rsidRPr="00965A55">
        <w:rPr>
          <w:rFonts w:ascii="Times New Roman" w:hAnsi="Times New Roman" w:cs="Times New Roman"/>
          <w:sz w:val="24"/>
          <w:szCs w:val="24"/>
        </w:rPr>
        <w:t>Casalecchio di Reno</w:t>
      </w:r>
      <w:r w:rsidRPr="00965A55">
        <w:rPr>
          <w:rFonts w:ascii="Times New Roman" w:hAnsi="Times New Roman" w:cs="Times New Roman"/>
          <w:sz w:val="24"/>
          <w:szCs w:val="24"/>
        </w:rPr>
        <w:t xml:space="preserve">: </w:t>
      </w:r>
      <w:proofErr w:type="spellStart"/>
      <w:r w:rsidR="007B2D61" w:rsidRPr="00965A55">
        <w:rPr>
          <w:rFonts w:ascii="Times New Roman" w:hAnsi="Times New Roman" w:cs="Times New Roman"/>
          <w:sz w:val="24"/>
          <w:szCs w:val="24"/>
        </w:rPr>
        <w:t>Grafis</w:t>
      </w:r>
      <w:proofErr w:type="spellEnd"/>
      <w:r w:rsidRPr="00965A55">
        <w:rPr>
          <w:rFonts w:ascii="Times New Roman" w:hAnsi="Times New Roman" w:cs="Times New Roman"/>
          <w:sz w:val="24"/>
          <w:szCs w:val="24"/>
        </w:rPr>
        <w:t>, pp. 95-97.</w:t>
      </w:r>
    </w:p>
    <w:p w14:paraId="0123004D" w14:textId="44E49600"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Fabbri P. (1981), </w:t>
      </w:r>
      <w:r w:rsidRPr="00965A55">
        <w:rPr>
          <w:rFonts w:ascii="Times New Roman" w:hAnsi="Times New Roman" w:cs="Times New Roman"/>
          <w:i/>
          <w:sz w:val="24"/>
          <w:szCs w:val="24"/>
        </w:rPr>
        <w:t>“L’</w:t>
      </w:r>
      <w:proofErr w:type="spellStart"/>
      <w:r w:rsidRPr="00965A55">
        <w:rPr>
          <w:rFonts w:ascii="Times New Roman" w:hAnsi="Times New Roman" w:cs="Times New Roman"/>
          <w:i/>
          <w:sz w:val="24"/>
          <w:szCs w:val="24"/>
        </w:rPr>
        <w:t>Escuriale</w:t>
      </w:r>
      <w:proofErr w:type="spellEnd"/>
      <w:r w:rsidRPr="00965A55">
        <w:rPr>
          <w:rFonts w:ascii="Times New Roman" w:hAnsi="Times New Roman" w:cs="Times New Roman"/>
          <w:i/>
          <w:sz w:val="24"/>
          <w:szCs w:val="24"/>
        </w:rPr>
        <w:t xml:space="preserve"> de Camaldolesi”</w:t>
      </w:r>
      <w:r w:rsidRPr="00965A55">
        <w:rPr>
          <w:rFonts w:ascii="Times New Roman" w:hAnsi="Times New Roman" w:cs="Times New Roman"/>
          <w:sz w:val="24"/>
          <w:szCs w:val="24"/>
        </w:rPr>
        <w:t xml:space="preserve">, in </w:t>
      </w:r>
      <w:r w:rsidRPr="00965A55">
        <w:rPr>
          <w:rFonts w:ascii="Times New Roman" w:hAnsi="Times New Roman" w:cs="Times New Roman"/>
          <w:i/>
          <w:sz w:val="24"/>
          <w:szCs w:val="24"/>
        </w:rPr>
        <w:t>Cultura e vita civile a Ravenna. Secoli XVI-XX</w:t>
      </w:r>
      <w:r w:rsidRPr="00965A55">
        <w:rPr>
          <w:rFonts w:ascii="Times New Roman" w:hAnsi="Times New Roman" w:cs="Times New Roman"/>
          <w:sz w:val="24"/>
          <w:szCs w:val="24"/>
        </w:rPr>
        <w:t xml:space="preserve">, </w:t>
      </w:r>
      <w:r w:rsidR="007B2D61" w:rsidRPr="00965A55">
        <w:rPr>
          <w:rFonts w:ascii="Times New Roman" w:hAnsi="Times New Roman" w:cs="Times New Roman"/>
          <w:sz w:val="24"/>
          <w:szCs w:val="24"/>
        </w:rPr>
        <w:t>Bologna: University Press</w:t>
      </w:r>
      <w:r w:rsidRPr="00965A55">
        <w:rPr>
          <w:rFonts w:ascii="Times New Roman" w:hAnsi="Times New Roman" w:cs="Times New Roman"/>
          <w:sz w:val="24"/>
          <w:szCs w:val="24"/>
        </w:rPr>
        <w:t>, pp. 27-94.</w:t>
      </w:r>
    </w:p>
    <w:p w14:paraId="36CF2E77" w14:textId="77777777"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Fabri G. (1664), </w:t>
      </w:r>
      <w:r w:rsidRPr="00965A55">
        <w:rPr>
          <w:rFonts w:ascii="Times New Roman" w:hAnsi="Times New Roman" w:cs="Times New Roman"/>
          <w:i/>
          <w:iCs/>
          <w:sz w:val="24"/>
          <w:szCs w:val="24"/>
        </w:rPr>
        <w:t>Le sagre memorie di Ravenna Antica,</w:t>
      </w:r>
      <w:r w:rsidRPr="00965A55">
        <w:rPr>
          <w:rFonts w:ascii="Times New Roman" w:hAnsi="Times New Roman" w:cs="Times New Roman"/>
          <w:sz w:val="24"/>
          <w:szCs w:val="24"/>
        </w:rPr>
        <w:t xml:space="preserve"> In </w:t>
      </w:r>
      <w:proofErr w:type="spellStart"/>
      <w:r w:rsidRPr="00965A55">
        <w:rPr>
          <w:rFonts w:ascii="Times New Roman" w:hAnsi="Times New Roman" w:cs="Times New Roman"/>
          <w:sz w:val="24"/>
          <w:szCs w:val="24"/>
        </w:rPr>
        <w:t>Venetia</w:t>
      </w:r>
      <w:proofErr w:type="spellEnd"/>
      <w:r w:rsidRPr="00965A55">
        <w:rPr>
          <w:rFonts w:ascii="Times New Roman" w:hAnsi="Times New Roman" w:cs="Times New Roman"/>
          <w:sz w:val="24"/>
          <w:szCs w:val="24"/>
        </w:rPr>
        <w:t xml:space="preserve">, Per Francesco </w:t>
      </w:r>
      <w:proofErr w:type="spellStart"/>
      <w:r w:rsidRPr="00965A55">
        <w:rPr>
          <w:rFonts w:ascii="Times New Roman" w:hAnsi="Times New Roman" w:cs="Times New Roman"/>
          <w:sz w:val="24"/>
          <w:szCs w:val="24"/>
        </w:rPr>
        <w:t>Valvasense</w:t>
      </w:r>
      <w:proofErr w:type="spellEnd"/>
      <w:r w:rsidRPr="00965A55">
        <w:rPr>
          <w:rFonts w:ascii="Times New Roman" w:hAnsi="Times New Roman" w:cs="Times New Roman"/>
          <w:sz w:val="24"/>
          <w:szCs w:val="24"/>
        </w:rPr>
        <w:t>.</w:t>
      </w:r>
    </w:p>
    <w:p w14:paraId="45365051" w14:textId="32A7E162"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Fantuzzi M. (1802),</w:t>
      </w:r>
      <w:r w:rsidRPr="00965A55">
        <w:rPr>
          <w:rFonts w:ascii="Times New Roman" w:hAnsi="Times New Roman" w:cs="Times New Roman"/>
          <w:i/>
          <w:iCs/>
          <w:sz w:val="24"/>
          <w:szCs w:val="24"/>
        </w:rPr>
        <w:t xml:space="preserve"> Monumenti ravennati de’ secoli di mezzo</w:t>
      </w:r>
      <w:r w:rsidRPr="00965A55">
        <w:rPr>
          <w:rFonts w:ascii="Times New Roman" w:hAnsi="Times New Roman" w:cs="Times New Roman"/>
          <w:sz w:val="24"/>
          <w:szCs w:val="24"/>
        </w:rPr>
        <w:t>, II, Venezia</w:t>
      </w:r>
      <w:r w:rsidR="007B2D61" w:rsidRPr="00965A55">
        <w:rPr>
          <w:rFonts w:ascii="Times New Roman" w:hAnsi="Times New Roman" w:cs="Times New Roman"/>
          <w:sz w:val="24"/>
          <w:szCs w:val="24"/>
        </w:rPr>
        <w:t>: dalle stampe di Francesco Andreola</w:t>
      </w:r>
      <w:r w:rsidRPr="00965A55">
        <w:rPr>
          <w:rFonts w:ascii="Times New Roman" w:hAnsi="Times New Roman" w:cs="Times New Roman"/>
          <w:sz w:val="24"/>
          <w:szCs w:val="24"/>
        </w:rPr>
        <w:t xml:space="preserve">. </w:t>
      </w:r>
    </w:p>
    <w:p w14:paraId="481D6A82" w14:textId="0F0BC7FB"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Frugoni C. (2017), </w:t>
      </w:r>
      <w:r w:rsidRPr="00965A55">
        <w:rPr>
          <w:rFonts w:ascii="Times New Roman" w:hAnsi="Times New Roman" w:cs="Times New Roman"/>
          <w:i/>
          <w:iCs/>
          <w:sz w:val="24"/>
          <w:szCs w:val="24"/>
        </w:rPr>
        <w:t>Vivere nel Medioevo. Donne, uomini e soprattutto bambini</w:t>
      </w:r>
      <w:r w:rsidRPr="00965A55">
        <w:rPr>
          <w:rFonts w:ascii="Times New Roman" w:hAnsi="Times New Roman" w:cs="Times New Roman"/>
          <w:sz w:val="24"/>
          <w:szCs w:val="24"/>
        </w:rPr>
        <w:t xml:space="preserve">, Bologna: </w:t>
      </w:r>
      <w:r w:rsidR="007B2D61" w:rsidRPr="00965A55">
        <w:rPr>
          <w:rFonts w:ascii="Times New Roman" w:hAnsi="Times New Roman" w:cs="Times New Roman"/>
          <w:sz w:val="24"/>
          <w:szCs w:val="24"/>
        </w:rPr>
        <w:t>Il Mulino</w:t>
      </w:r>
      <w:r w:rsidRPr="00965A55">
        <w:rPr>
          <w:rFonts w:ascii="Times New Roman" w:hAnsi="Times New Roman" w:cs="Times New Roman"/>
          <w:sz w:val="24"/>
          <w:szCs w:val="24"/>
        </w:rPr>
        <w:t>.</w:t>
      </w:r>
    </w:p>
    <w:p w14:paraId="5203A207" w14:textId="25809FEE" w:rsidR="00DA5D00" w:rsidRPr="00965A55" w:rsidRDefault="00DA5D00"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Gentile B. (201</w:t>
      </w:r>
      <w:r w:rsidR="00C51E9F" w:rsidRPr="00965A55">
        <w:rPr>
          <w:rFonts w:ascii="Times New Roman" w:hAnsi="Times New Roman" w:cs="Times New Roman"/>
          <w:sz w:val="24"/>
          <w:szCs w:val="24"/>
        </w:rPr>
        <w:t>3</w:t>
      </w:r>
      <w:r w:rsidRPr="00965A55">
        <w:rPr>
          <w:rFonts w:ascii="Times New Roman" w:hAnsi="Times New Roman" w:cs="Times New Roman"/>
          <w:sz w:val="24"/>
          <w:szCs w:val="24"/>
        </w:rPr>
        <w:t>),</w:t>
      </w:r>
      <w:r w:rsidRPr="00965A55">
        <w:rPr>
          <w:rFonts w:ascii="Times New Roman" w:hAnsi="Times New Roman" w:cs="Times New Roman"/>
          <w:i/>
          <w:iCs/>
          <w:sz w:val="24"/>
          <w:szCs w:val="24"/>
        </w:rPr>
        <w:t xml:space="preserve"> La biblioteca di Pietro Bagnoli nell’abbazia classense (1568)</w:t>
      </w:r>
      <w:r w:rsidRPr="00965A55">
        <w:rPr>
          <w:rFonts w:ascii="Times New Roman" w:hAnsi="Times New Roman" w:cs="Times New Roman"/>
          <w:sz w:val="24"/>
          <w:szCs w:val="24"/>
        </w:rPr>
        <w:t xml:space="preserve">, in </w:t>
      </w:r>
      <w:r w:rsidRPr="00965A55">
        <w:rPr>
          <w:rFonts w:ascii="Times New Roman" w:hAnsi="Times New Roman" w:cs="Times New Roman"/>
          <w:i/>
          <w:sz w:val="24"/>
          <w:szCs w:val="24"/>
        </w:rPr>
        <w:t>I libri del silenzio. Scrittura e spiritualità sulle tracce della storia dell’Ordine Camaldolese a Ravenna dalle origini al XVI secolo</w:t>
      </w:r>
      <w:r w:rsidRPr="00965A55">
        <w:rPr>
          <w:rFonts w:ascii="Times New Roman" w:hAnsi="Times New Roman" w:cs="Times New Roman"/>
          <w:sz w:val="24"/>
          <w:szCs w:val="24"/>
        </w:rPr>
        <w:t xml:space="preserve">, </w:t>
      </w:r>
      <w:r w:rsidR="0007125E">
        <w:rPr>
          <w:rFonts w:ascii="Times New Roman" w:hAnsi="Times New Roman" w:cs="Times New Roman"/>
          <w:sz w:val="24"/>
          <w:szCs w:val="24"/>
        </w:rPr>
        <w:t xml:space="preserve">a cura di </w:t>
      </w:r>
      <w:r w:rsidR="0007125E" w:rsidRPr="00965A55">
        <w:rPr>
          <w:rFonts w:ascii="Times New Roman" w:hAnsi="Times New Roman" w:cs="Times New Roman"/>
          <w:sz w:val="24"/>
          <w:szCs w:val="24"/>
        </w:rPr>
        <w:t>C. Giuliani</w:t>
      </w:r>
      <w:r w:rsidR="0007125E">
        <w:rPr>
          <w:rFonts w:ascii="Times New Roman" w:hAnsi="Times New Roman" w:cs="Times New Roman"/>
          <w:sz w:val="24"/>
          <w:szCs w:val="24"/>
        </w:rPr>
        <w:t xml:space="preserve">, </w:t>
      </w:r>
      <w:r w:rsidRPr="00965A55">
        <w:rPr>
          <w:rFonts w:ascii="Times New Roman" w:hAnsi="Times New Roman" w:cs="Times New Roman"/>
          <w:sz w:val="24"/>
          <w:szCs w:val="24"/>
        </w:rPr>
        <w:t>Ravenna: Longo, p</w:t>
      </w:r>
      <w:r w:rsidR="00CD5EC2" w:rsidRPr="00965A55">
        <w:rPr>
          <w:rFonts w:ascii="Times New Roman" w:hAnsi="Times New Roman" w:cs="Times New Roman"/>
          <w:sz w:val="24"/>
          <w:szCs w:val="24"/>
        </w:rPr>
        <w:t>p</w:t>
      </w:r>
      <w:r w:rsidRPr="00965A55">
        <w:rPr>
          <w:rFonts w:ascii="Times New Roman" w:hAnsi="Times New Roman" w:cs="Times New Roman"/>
          <w:sz w:val="24"/>
          <w:szCs w:val="24"/>
        </w:rPr>
        <w:t>.</w:t>
      </w:r>
      <w:r w:rsidR="00CD5EC2" w:rsidRPr="00965A55">
        <w:rPr>
          <w:rFonts w:ascii="Times New Roman" w:hAnsi="Times New Roman" w:cs="Times New Roman"/>
          <w:sz w:val="24"/>
          <w:szCs w:val="24"/>
        </w:rPr>
        <w:t xml:space="preserve"> 169-188.</w:t>
      </w:r>
      <w:r w:rsidRPr="00965A55">
        <w:rPr>
          <w:rFonts w:ascii="Times New Roman" w:hAnsi="Times New Roman" w:cs="Times New Roman"/>
          <w:sz w:val="24"/>
          <w:szCs w:val="24"/>
        </w:rPr>
        <w:t xml:space="preserve"> </w:t>
      </w:r>
    </w:p>
    <w:p w14:paraId="2C39F635" w14:textId="1C43ABE4"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Giuliani C. (2013), </w:t>
      </w:r>
      <w:r w:rsidRPr="00965A55">
        <w:rPr>
          <w:rFonts w:ascii="Times New Roman" w:hAnsi="Times New Roman" w:cs="Times New Roman"/>
          <w:i/>
          <w:sz w:val="24"/>
          <w:szCs w:val="24"/>
        </w:rPr>
        <w:t>L’abate Pietro Bagnoli da Bagnacavallo e la Biblioteca di Classe</w:t>
      </w:r>
      <w:r w:rsidRPr="00965A55">
        <w:rPr>
          <w:rFonts w:ascii="Times New Roman" w:hAnsi="Times New Roman" w:cs="Times New Roman"/>
          <w:sz w:val="24"/>
          <w:szCs w:val="24"/>
        </w:rPr>
        <w:t xml:space="preserve">, in </w:t>
      </w:r>
      <w:r w:rsidRPr="00965A55">
        <w:rPr>
          <w:rFonts w:ascii="Times New Roman" w:hAnsi="Times New Roman" w:cs="Times New Roman"/>
          <w:i/>
          <w:sz w:val="24"/>
          <w:szCs w:val="24"/>
        </w:rPr>
        <w:t>I libri del silenzio. Scrittura e spiritualità sulle tracce della storia dell’Ordine Camaldolese a Ravenna dalle origini al XVI secolo</w:t>
      </w:r>
      <w:r w:rsidRPr="00965A55">
        <w:rPr>
          <w:rFonts w:ascii="Times New Roman" w:hAnsi="Times New Roman" w:cs="Times New Roman"/>
          <w:sz w:val="24"/>
          <w:szCs w:val="24"/>
        </w:rPr>
        <w:t xml:space="preserve">, </w:t>
      </w:r>
      <w:r w:rsidR="00055F69">
        <w:rPr>
          <w:rFonts w:ascii="Times New Roman" w:hAnsi="Times New Roman" w:cs="Times New Roman"/>
          <w:sz w:val="24"/>
          <w:szCs w:val="24"/>
        </w:rPr>
        <w:t xml:space="preserve">a cura di </w:t>
      </w:r>
      <w:r w:rsidR="00055F69" w:rsidRPr="00965A55">
        <w:rPr>
          <w:rFonts w:ascii="Times New Roman" w:hAnsi="Times New Roman" w:cs="Times New Roman"/>
          <w:sz w:val="24"/>
          <w:szCs w:val="24"/>
        </w:rPr>
        <w:t>C. Giuliani</w:t>
      </w:r>
      <w:r w:rsidR="00055F69">
        <w:rPr>
          <w:rFonts w:ascii="Times New Roman" w:hAnsi="Times New Roman" w:cs="Times New Roman"/>
          <w:sz w:val="24"/>
          <w:szCs w:val="24"/>
        </w:rPr>
        <w:t xml:space="preserve">, </w:t>
      </w:r>
      <w:r w:rsidRPr="00965A55">
        <w:rPr>
          <w:rFonts w:ascii="Times New Roman" w:hAnsi="Times New Roman" w:cs="Times New Roman"/>
          <w:sz w:val="24"/>
          <w:szCs w:val="24"/>
        </w:rPr>
        <w:t xml:space="preserve">Ravenna: </w:t>
      </w:r>
      <w:r w:rsidR="00DB692A" w:rsidRPr="00965A55">
        <w:rPr>
          <w:rFonts w:ascii="Times New Roman" w:hAnsi="Times New Roman" w:cs="Times New Roman"/>
          <w:sz w:val="24"/>
          <w:szCs w:val="24"/>
        </w:rPr>
        <w:t>Longo</w:t>
      </w:r>
      <w:r w:rsidRPr="00965A55">
        <w:rPr>
          <w:rFonts w:ascii="Times New Roman" w:hAnsi="Times New Roman" w:cs="Times New Roman"/>
          <w:sz w:val="24"/>
          <w:szCs w:val="24"/>
        </w:rPr>
        <w:t>, pp. 61-68.</w:t>
      </w:r>
    </w:p>
    <w:p w14:paraId="46A7110A" w14:textId="10841EC8"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Mazzotti</w:t>
      </w:r>
      <w:r w:rsidRPr="00965A55">
        <w:rPr>
          <w:rFonts w:ascii="Times New Roman" w:hAnsi="Times New Roman" w:cs="Times New Roman"/>
          <w:smallCaps/>
          <w:sz w:val="24"/>
          <w:szCs w:val="24"/>
        </w:rPr>
        <w:t xml:space="preserve"> M. (1954)</w:t>
      </w:r>
      <w:r w:rsidRPr="00965A55">
        <w:rPr>
          <w:rFonts w:ascii="Times New Roman" w:hAnsi="Times New Roman" w:cs="Times New Roman"/>
          <w:sz w:val="24"/>
          <w:szCs w:val="24"/>
        </w:rPr>
        <w:t xml:space="preserve">, </w:t>
      </w:r>
      <w:r w:rsidRPr="00965A55">
        <w:rPr>
          <w:rFonts w:ascii="Times New Roman" w:hAnsi="Times New Roman" w:cs="Times New Roman"/>
          <w:i/>
          <w:iCs/>
          <w:sz w:val="24"/>
          <w:szCs w:val="24"/>
        </w:rPr>
        <w:t>La basilica di Sant’Apollinare in Classe</w:t>
      </w:r>
      <w:r w:rsidRPr="00965A55">
        <w:rPr>
          <w:rFonts w:ascii="Times New Roman" w:hAnsi="Times New Roman" w:cs="Times New Roman"/>
          <w:sz w:val="24"/>
          <w:szCs w:val="24"/>
        </w:rPr>
        <w:t>, Città del Vaticano</w:t>
      </w:r>
      <w:r w:rsidR="007B2D61" w:rsidRPr="00965A55">
        <w:rPr>
          <w:rFonts w:ascii="Times New Roman" w:hAnsi="Times New Roman" w:cs="Times New Roman"/>
          <w:sz w:val="24"/>
          <w:szCs w:val="24"/>
        </w:rPr>
        <w:t>: Tipografia poliglotta vaticana</w:t>
      </w:r>
      <w:r w:rsidRPr="00965A55">
        <w:rPr>
          <w:rFonts w:ascii="Times New Roman" w:hAnsi="Times New Roman" w:cs="Times New Roman"/>
          <w:sz w:val="24"/>
          <w:szCs w:val="24"/>
        </w:rPr>
        <w:t>.</w:t>
      </w:r>
    </w:p>
    <w:p w14:paraId="62A5A3EA" w14:textId="2CFFAE14" w:rsidR="000C0089" w:rsidRPr="00965A55" w:rsidRDefault="000C0089" w:rsidP="009230D9">
      <w:pPr>
        <w:spacing w:after="0" w:line="240" w:lineRule="auto"/>
        <w:jc w:val="both"/>
        <w:rPr>
          <w:rFonts w:ascii="Times New Roman" w:hAnsi="Times New Roman" w:cs="Times New Roman"/>
          <w:sz w:val="24"/>
          <w:szCs w:val="24"/>
        </w:rPr>
      </w:pPr>
      <w:proofErr w:type="spellStart"/>
      <w:r w:rsidRPr="00965A55">
        <w:rPr>
          <w:rFonts w:ascii="Times New Roman" w:hAnsi="Times New Roman" w:cs="Times New Roman"/>
          <w:sz w:val="24"/>
          <w:szCs w:val="24"/>
        </w:rPr>
        <w:t>Mittarelli</w:t>
      </w:r>
      <w:proofErr w:type="spellEnd"/>
      <w:r w:rsidRPr="00965A55">
        <w:rPr>
          <w:rFonts w:ascii="Times New Roman" w:hAnsi="Times New Roman" w:cs="Times New Roman"/>
          <w:sz w:val="24"/>
          <w:szCs w:val="24"/>
        </w:rPr>
        <w:t xml:space="preserve"> J. B., </w:t>
      </w:r>
      <w:proofErr w:type="spellStart"/>
      <w:r w:rsidRPr="00965A55">
        <w:rPr>
          <w:rFonts w:ascii="Times New Roman" w:hAnsi="Times New Roman" w:cs="Times New Roman"/>
          <w:sz w:val="24"/>
          <w:szCs w:val="24"/>
        </w:rPr>
        <w:t>Costadoni</w:t>
      </w:r>
      <w:proofErr w:type="spellEnd"/>
      <w:r w:rsidRPr="00965A55">
        <w:rPr>
          <w:rFonts w:ascii="Times New Roman" w:hAnsi="Times New Roman" w:cs="Times New Roman"/>
          <w:sz w:val="24"/>
          <w:szCs w:val="24"/>
        </w:rPr>
        <w:t xml:space="preserve"> A. (1759), </w:t>
      </w:r>
      <w:r w:rsidRPr="00965A55">
        <w:rPr>
          <w:rFonts w:ascii="Times New Roman" w:hAnsi="Times New Roman" w:cs="Times New Roman"/>
          <w:i/>
          <w:sz w:val="24"/>
          <w:szCs w:val="24"/>
        </w:rPr>
        <w:t xml:space="preserve">Annales </w:t>
      </w:r>
      <w:proofErr w:type="spellStart"/>
      <w:r w:rsidRPr="00965A55">
        <w:rPr>
          <w:rFonts w:ascii="Times New Roman" w:hAnsi="Times New Roman" w:cs="Times New Roman"/>
          <w:i/>
          <w:sz w:val="24"/>
          <w:szCs w:val="24"/>
        </w:rPr>
        <w:t>camaldulenses</w:t>
      </w:r>
      <w:proofErr w:type="spellEnd"/>
      <w:r w:rsidRPr="00965A55">
        <w:rPr>
          <w:rFonts w:ascii="Times New Roman" w:hAnsi="Times New Roman" w:cs="Times New Roman"/>
          <w:i/>
          <w:sz w:val="24"/>
          <w:szCs w:val="24"/>
        </w:rPr>
        <w:t xml:space="preserve"> </w:t>
      </w:r>
      <w:proofErr w:type="spellStart"/>
      <w:r w:rsidRPr="00965A55">
        <w:rPr>
          <w:rFonts w:ascii="Times New Roman" w:hAnsi="Times New Roman" w:cs="Times New Roman"/>
          <w:i/>
          <w:sz w:val="24"/>
          <w:szCs w:val="24"/>
        </w:rPr>
        <w:t>ordinis</w:t>
      </w:r>
      <w:proofErr w:type="spellEnd"/>
      <w:r w:rsidRPr="00965A55">
        <w:rPr>
          <w:rFonts w:ascii="Times New Roman" w:hAnsi="Times New Roman" w:cs="Times New Roman"/>
          <w:i/>
          <w:sz w:val="24"/>
          <w:szCs w:val="24"/>
        </w:rPr>
        <w:t xml:space="preserve"> S. </w:t>
      </w:r>
      <w:proofErr w:type="spellStart"/>
      <w:r w:rsidRPr="00965A55">
        <w:rPr>
          <w:rFonts w:ascii="Times New Roman" w:hAnsi="Times New Roman" w:cs="Times New Roman"/>
          <w:i/>
          <w:sz w:val="24"/>
          <w:szCs w:val="24"/>
        </w:rPr>
        <w:t>Bendicti</w:t>
      </w:r>
      <w:proofErr w:type="spellEnd"/>
      <w:r w:rsidRPr="00965A55">
        <w:rPr>
          <w:rFonts w:ascii="Times New Roman" w:hAnsi="Times New Roman" w:cs="Times New Roman"/>
          <w:i/>
          <w:sz w:val="24"/>
          <w:szCs w:val="24"/>
        </w:rPr>
        <w:t xml:space="preserve"> d. I. </w:t>
      </w:r>
      <w:proofErr w:type="spellStart"/>
      <w:r w:rsidRPr="00965A55">
        <w:rPr>
          <w:rFonts w:ascii="Times New Roman" w:hAnsi="Times New Roman" w:cs="Times New Roman"/>
          <w:i/>
          <w:sz w:val="24"/>
          <w:szCs w:val="24"/>
        </w:rPr>
        <w:t>Mittarelli</w:t>
      </w:r>
      <w:proofErr w:type="spellEnd"/>
      <w:r w:rsidRPr="00965A55">
        <w:rPr>
          <w:rFonts w:ascii="Times New Roman" w:hAnsi="Times New Roman" w:cs="Times New Roman"/>
          <w:i/>
          <w:sz w:val="24"/>
          <w:szCs w:val="24"/>
        </w:rPr>
        <w:t xml:space="preserve"> et d. A. </w:t>
      </w:r>
      <w:proofErr w:type="spellStart"/>
      <w:r w:rsidRPr="00965A55">
        <w:rPr>
          <w:rFonts w:ascii="Times New Roman" w:hAnsi="Times New Roman" w:cs="Times New Roman"/>
          <w:i/>
          <w:sz w:val="24"/>
          <w:szCs w:val="24"/>
        </w:rPr>
        <w:t>Costadoni</w:t>
      </w:r>
      <w:proofErr w:type="spellEnd"/>
      <w:r w:rsidRPr="00965A55">
        <w:rPr>
          <w:rFonts w:ascii="Times New Roman" w:hAnsi="Times New Roman" w:cs="Times New Roman"/>
          <w:i/>
          <w:sz w:val="24"/>
          <w:szCs w:val="24"/>
        </w:rPr>
        <w:t xml:space="preserve"> </w:t>
      </w:r>
      <w:proofErr w:type="spellStart"/>
      <w:r w:rsidRPr="00965A55">
        <w:rPr>
          <w:rFonts w:ascii="Times New Roman" w:hAnsi="Times New Roman" w:cs="Times New Roman"/>
          <w:i/>
          <w:sz w:val="24"/>
          <w:szCs w:val="24"/>
        </w:rPr>
        <w:t>auctoribus</w:t>
      </w:r>
      <w:proofErr w:type="spellEnd"/>
      <w:r w:rsidRPr="00965A55">
        <w:rPr>
          <w:rFonts w:ascii="Times New Roman" w:hAnsi="Times New Roman" w:cs="Times New Roman"/>
          <w:i/>
          <w:sz w:val="24"/>
          <w:szCs w:val="24"/>
        </w:rPr>
        <w:t>,</w:t>
      </w:r>
      <w:r w:rsidRPr="00965A55">
        <w:rPr>
          <w:rFonts w:ascii="Times New Roman" w:hAnsi="Times New Roman" w:cs="Times New Roman"/>
          <w:sz w:val="24"/>
          <w:szCs w:val="24"/>
        </w:rPr>
        <w:t xml:space="preserve"> </w:t>
      </w:r>
      <w:r w:rsidR="00D56012">
        <w:rPr>
          <w:rFonts w:ascii="Times New Roman" w:hAnsi="Times New Roman" w:cs="Times New Roman"/>
          <w:sz w:val="24"/>
          <w:szCs w:val="24"/>
        </w:rPr>
        <w:t xml:space="preserve">IV, </w:t>
      </w:r>
      <w:proofErr w:type="spellStart"/>
      <w:r w:rsidRPr="00965A55">
        <w:rPr>
          <w:rFonts w:ascii="Times New Roman" w:hAnsi="Times New Roman" w:cs="Times New Roman"/>
          <w:sz w:val="24"/>
          <w:szCs w:val="24"/>
        </w:rPr>
        <w:t>Venetiis</w:t>
      </w:r>
      <w:proofErr w:type="spellEnd"/>
      <w:r w:rsidRPr="00965A55">
        <w:rPr>
          <w:rFonts w:ascii="Times New Roman" w:hAnsi="Times New Roman" w:cs="Times New Roman"/>
          <w:sz w:val="24"/>
          <w:szCs w:val="24"/>
        </w:rPr>
        <w:t xml:space="preserve">: aere </w:t>
      </w:r>
      <w:proofErr w:type="spellStart"/>
      <w:r w:rsidRPr="00965A55">
        <w:rPr>
          <w:rFonts w:ascii="Times New Roman" w:hAnsi="Times New Roman" w:cs="Times New Roman"/>
          <w:sz w:val="24"/>
          <w:szCs w:val="24"/>
        </w:rPr>
        <w:t>monasterii</w:t>
      </w:r>
      <w:proofErr w:type="spellEnd"/>
      <w:r w:rsidRPr="00965A55">
        <w:rPr>
          <w:rFonts w:ascii="Times New Roman" w:hAnsi="Times New Roman" w:cs="Times New Roman"/>
          <w:sz w:val="24"/>
          <w:szCs w:val="24"/>
        </w:rPr>
        <w:t xml:space="preserve"> </w:t>
      </w:r>
      <w:proofErr w:type="spellStart"/>
      <w:r w:rsidRPr="00965A55">
        <w:rPr>
          <w:rFonts w:ascii="Times New Roman" w:hAnsi="Times New Roman" w:cs="Times New Roman"/>
          <w:sz w:val="24"/>
          <w:szCs w:val="24"/>
        </w:rPr>
        <w:t>Sancti</w:t>
      </w:r>
      <w:proofErr w:type="spellEnd"/>
      <w:r w:rsidRPr="00965A55">
        <w:rPr>
          <w:rFonts w:ascii="Times New Roman" w:hAnsi="Times New Roman" w:cs="Times New Roman"/>
          <w:sz w:val="24"/>
          <w:szCs w:val="24"/>
        </w:rPr>
        <w:t xml:space="preserve"> </w:t>
      </w:r>
      <w:proofErr w:type="spellStart"/>
      <w:r w:rsidRPr="00965A55">
        <w:rPr>
          <w:rFonts w:ascii="Times New Roman" w:hAnsi="Times New Roman" w:cs="Times New Roman"/>
          <w:sz w:val="24"/>
          <w:szCs w:val="24"/>
        </w:rPr>
        <w:t>Michaelis</w:t>
      </w:r>
      <w:proofErr w:type="spellEnd"/>
      <w:r w:rsidRPr="00965A55">
        <w:rPr>
          <w:rFonts w:ascii="Times New Roman" w:hAnsi="Times New Roman" w:cs="Times New Roman"/>
          <w:sz w:val="24"/>
          <w:szCs w:val="24"/>
        </w:rPr>
        <w:t xml:space="preserve"> de </w:t>
      </w:r>
      <w:proofErr w:type="spellStart"/>
      <w:r w:rsidRPr="00965A55">
        <w:rPr>
          <w:rFonts w:ascii="Times New Roman" w:hAnsi="Times New Roman" w:cs="Times New Roman"/>
          <w:sz w:val="24"/>
          <w:szCs w:val="24"/>
        </w:rPr>
        <w:t>Muriano</w:t>
      </w:r>
      <w:proofErr w:type="spellEnd"/>
      <w:r w:rsidRPr="00965A55">
        <w:rPr>
          <w:rFonts w:ascii="Times New Roman" w:hAnsi="Times New Roman" w:cs="Times New Roman"/>
          <w:sz w:val="24"/>
          <w:szCs w:val="24"/>
        </w:rPr>
        <w:t>.</w:t>
      </w:r>
    </w:p>
    <w:p w14:paraId="2BA337FC" w14:textId="77777777"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Muratori S. (1912), </w:t>
      </w:r>
      <w:r w:rsidRPr="00965A55">
        <w:rPr>
          <w:rFonts w:ascii="Times New Roman" w:hAnsi="Times New Roman" w:cs="Times New Roman"/>
          <w:i/>
          <w:iCs/>
          <w:sz w:val="24"/>
          <w:szCs w:val="24"/>
        </w:rPr>
        <w:t>Una vittima cattolica del 1512</w:t>
      </w:r>
      <w:r w:rsidRPr="00965A55">
        <w:rPr>
          <w:rFonts w:ascii="Times New Roman" w:hAnsi="Times New Roman" w:cs="Times New Roman"/>
          <w:sz w:val="24"/>
          <w:szCs w:val="24"/>
        </w:rPr>
        <w:t>, «La Buona Novella», IV, pp. 1-3.</w:t>
      </w:r>
    </w:p>
    <w:p w14:paraId="659040C9" w14:textId="3187AA80"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Novara P. (2012</w:t>
      </w:r>
      <w:r w:rsidR="00CE73C7">
        <w:rPr>
          <w:rFonts w:ascii="Times New Roman" w:hAnsi="Times New Roman" w:cs="Times New Roman"/>
          <w:sz w:val="24"/>
          <w:szCs w:val="24"/>
        </w:rPr>
        <w:t>a</w:t>
      </w:r>
      <w:r w:rsidRPr="00965A55">
        <w:rPr>
          <w:rFonts w:ascii="Times New Roman" w:hAnsi="Times New Roman" w:cs="Times New Roman"/>
          <w:sz w:val="24"/>
          <w:szCs w:val="24"/>
        </w:rPr>
        <w:t>),</w:t>
      </w:r>
      <w:r w:rsidRPr="00965A55">
        <w:rPr>
          <w:rFonts w:ascii="Times New Roman" w:hAnsi="Times New Roman" w:cs="Times New Roman"/>
          <w:i/>
          <w:sz w:val="24"/>
          <w:szCs w:val="24"/>
        </w:rPr>
        <w:t xml:space="preserve"> Note di topografia urbana ravennate. L’isolato di Classe in Città fino al XVI secolo. Con due inediti di Silvio </w:t>
      </w:r>
      <w:proofErr w:type="spellStart"/>
      <w:r w:rsidRPr="00965A55">
        <w:rPr>
          <w:rFonts w:ascii="Times New Roman" w:hAnsi="Times New Roman" w:cs="Times New Roman"/>
          <w:i/>
          <w:sz w:val="24"/>
          <w:szCs w:val="24"/>
        </w:rPr>
        <w:t>Bernicoli</w:t>
      </w:r>
      <w:proofErr w:type="spellEnd"/>
      <w:r w:rsidRPr="00965A55">
        <w:rPr>
          <w:rFonts w:ascii="Times New Roman" w:hAnsi="Times New Roman" w:cs="Times New Roman"/>
          <w:sz w:val="24"/>
          <w:szCs w:val="24"/>
        </w:rPr>
        <w:t xml:space="preserve">, in </w:t>
      </w:r>
      <w:r w:rsidR="0007125E" w:rsidRPr="0007125E">
        <w:rPr>
          <w:rFonts w:ascii="Times New Roman" w:hAnsi="Times New Roman" w:cs="Times New Roman"/>
          <w:i/>
          <w:iCs/>
          <w:sz w:val="24"/>
          <w:szCs w:val="24"/>
        </w:rPr>
        <w:t>Studiare Ravenna a Ravenna</w:t>
      </w:r>
      <w:r w:rsidR="0007125E">
        <w:rPr>
          <w:rFonts w:ascii="Times New Roman" w:hAnsi="Times New Roman" w:cs="Times New Roman"/>
          <w:sz w:val="24"/>
          <w:szCs w:val="24"/>
        </w:rPr>
        <w:t>,</w:t>
      </w:r>
      <w:r w:rsidR="0007125E" w:rsidRPr="0007125E">
        <w:rPr>
          <w:rFonts w:ascii="Times New Roman" w:hAnsi="Times New Roman" w:cs="Times New Roman"/>
          <w:i/>
          <w:iCs/>
          <w:sz w:val="24"/>
          <w:szCs w:val="24"/>
        </w:rPr>
        <w:t xml:space="preserve"> </w:t>
      </w:r>
      <w:r w:rsidRPr="0007125E">
        <w:rPr>
          <w:rFonts w:ascii="Times New Roman" w:hAnsi="Times New Roman" w:cs="Times New Roman"/>
          <w:iCs/>
          <w:sz w:val="24"/>
          <w:szCs w:val="24"/>
        </w:rPr>
        <w:t xml:space="preserve">Atti della I giornata di studi dedicati alla memoria di Luigi Maria </w:t>
      </w:r>
      <w:proofErr w:type="spellStart"/>
      <w:r w:rsidRPr="0007125E">
        <w:rPr>
          <w:rFonts w:ascii="Times New Roman" w:hAnsi="Times New Roman" w:cs="Times New Roman"/>
          <w:iCs/>
          <w:sz w:val="24"/>
          <w:szCs w:val="24"/>
        </w:rPr>
        <w:t>Malkowski</w:t>
      </w:r>
      <w:proofErr w:type="spellEnd"/>
      <w:r w:rsidRPr="0007125E">
        <w:rPr>
          <w:rFonts w:ascii="Times New Roman" w:hAnsi="Times New Roman" w:cs="Times New Roman"/>
          <w:iCs/>
          <w:sz w:val="24"/>
          <w:szCs w:val="24"/>
        </w:rPr>
        <w:t>,</w:t>
      </w:r>
      <w:r w:rsidRPr="00965A55">
        <w:rPr>
          <w:rFonts w:ascii="Times New Roman" w:hAnsi="Times New Roman" w:cs="Times New Roman"/>
          <w:sz w:val="24"/>
          <w:szCs w:val="24"/>
        </w:rPr>
        <w:t xml:space="preserve"> </w:t>
      </w:r>
      <w:r w:rsidR="00055F69">
        <w:rPr>
          <w:rFonts w:ascii="Times New Roman" w:hAnsi="Times New Roman" w:cs="Times New Roman"/>
          <w:sz w:val="24"/>
          <w:szCs w:val="24"/>
        </w:rPr>
        <w:t xml:space="preserve">a cura di </w:t>
      </w:r>
      <w:r w:rsidR="00055F69" w:rsidRPr="00965A55">
        <w:rPr>
          <w:rFonts w:ascii="Times New Roman" w:hAnsi="Times New Roman" w:cs="Times New Roman"/>
          <w:sz w:val="24"/>
          <w:szCs w:val="24"/>
        </w:rPr>
        <w:t xml:space="preserve">P. Novara, F. Fabbi, F. </w:t>
      </w:r>
      <w:proofErr w:type="spellStart"/>
      <w:r w:rsidR="00055F69" w:rsidRPr="00965A55">
        <w:rPr>
          <w:rFonts w:ascii="Times New Roman" w:hAnsi="Times New Roman" w:cs="Times New Roman"/>
          <w:sz w:val="24"/>
          <w:szCs w:val="24"/>
        </w:rPr>
        <w:t>Trerè</w:t>
      </w:r>
      <w:proofErr w:type="spellEnd"/>
      <w:r w:rsidR="00055F69">
        <w:rPr>
          <w:rFonts w:ascii="Times New Roman" w:hAnsi="Times New Roman" w:cs="Times New Roman"/>
          <w:sz w:val="24"/>
          <w:szCs w:val="24"/>
        </w:rPr>
        <w:t xml:space="preserve">, </w:t>
      </w:r>
      <w:r w:rsidRPr="00965A55">
        <w:rPr>
          <w:rFonts w:ascii="Times New Roman" w:hAnsi="Times New Roman" w:cs="Times New Roman"/>
          <w:sz w:val="24"/>
          <w:szCs w:val="24"/>
        </w:rPr>
        <w:t>Ravenna: Fernandel, pp. 103-120.</w:t>
      </w:r>
    </w:p>
    <w:p w14:paraId="6A125E35" w14:textId="7D4C111D"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lastRenderedPageBreak/>
        <w:t>Novara P. (2012</w:t>
      </w:r>
      <w:r w:rsidR="00CE73C7">
        <w:rPr>
          <w:rFonts w:ascii="Times New Roman" w:hAnsi="Times New Roman" w:cs="Times New Roman"/>
          <w:sz w:val="24"/>
          <w:szCs w:val="24"/>
        </w:rPr>
        <w:t>b</w:t>
      </w:r>
      <w:r w:rsidRPr="00965A55">
        <w:rPr>
          <w:rFonts w:ascii="Times New Roman" w:hAnsi="Times New Roman" w:cs="Times New Roman"/>
          <w:sz w:val="24"/>
          <w:szCs w:val="24"/>
        </w:rPr>
        <w:t xml:space="preserve">), </w:t>
      </w:r>
      <w:r w:rsidRPr="00965A55">
        <w:rPr>
          <w:rFonts w:ascii="Times New Roman" w:hAnsi="Times New Roman" w:cs="Times New Roman"/>
          <w:i/>
          <w:sz w:val="24"/>
          <w:szCs w:val="24"/>
        </w:rPr>
        <w:t>Sant’Apollinare in Classe nel XVIII secolo</w:t>
      </w:r>
      <w:r w:rsidRPr="00965A55">
        <w:rPr>
          <w:rFonts w:ascii="Times New Roman" w:hAnsi="Times New Roman" w:cs="Times New Roman"/>
          <w:sz w:val="24"/>
          <w:szCs w:val="24"/>
        </w:rPr>
        <w:t xml:space="preserve">, in G. M. </w:t>
      </w:r>
      <w:proofErr w:type="spellStart"/>
      <w:r w:rsidRPr="00965A55">
        <w:rPr>
          <w:rFonts w:ascii="Times New Roman" w:hAnsi="Times New Roman" w:cs="Times New Roman"/>
          <w:sz w:val="24"/>
          <w:szCs w:val="24"/>
        </w:rPr>
        <w:t>Guastuzzi</w:t>
      </w:r>
      <w:proofErr w:type="spellEnd"/>
      <w:r w:rsidRPr="00965A55">
        <w:rPr>
          <w:rFonts w:ascii="Times New Roman" w:hAnsi="Times New Roman" w:cs="Times New Roman"/>
          <w:sz w:val="24"/>
          <w:szCs w:val="24"/>
        </w:rPr>
        <w:t xml:space="preserve">, </w:t>
      </w:r>
      <w:r w:rsidRPr="00965A55">
        <w:rPr>
          <w:rFonts w:ascii="Times New Roman" w:hAnsi="Times New Roman" w:cs="Times New Roman"/>
          <w:i/>
          <w:sz w:val="24"/>
          <w:szCs w:val="24"/>
        </w:rPr>
        <w:t>Notizie storiche della vita e del martirio di S. Apollinare</w:t>
      </w:r>
      <w:r w:rsidRPr="00965A55">
        <w:rPr>
          <w:rFonts w:ascii="Times New Roman" w:hAnsi="Times New Roman" w:cs="Times New Roman"/>
          <w:sz w:val="24"/>
          <w:szCs w:val="24"/>
        </w:rPr>
        <w:t>, a cura di P. Novara e G. Orioli, Ravenna: Fernandel, pp. 11-66.</w:t>
      </w:r>
    </w:p>
    <w:p w14:paraId="065D602C" w14:textId="77777777"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Novara P. (2014), </w:t>
      </w:r>
      <w:r w:rsidRPr="00965A55">
        <w:rPr>
          <w:rFonts w:ascii="Times New Roman" w:hAnsi="Times New Roman" w:cs="Times New Roman"/>
          <w:i/>
          <w:iCs/>
          <w:sz w:val="24"/>
          <w:szCs w:val="24"/>
        </w:rPr>
        <w:t>Lavori nel monastero di San Vitale. Regesto dei documenti (1534-1618)</w:t>
      </w:r>
      <w:r w:rsidRPr="00965A55">
        <w:rPr>
          <w:rFonts w:ascii="Times New Roman" w:hAnsi="Times New Roman" w:cs="Times New Roman"/>
          <w:sz w:val="24"/>
          <w:szCs w:val="24"/>
        </w:rPr>
        <w:t xml:space="preserve">, in A. Ranaldi (ed.), </w:t>
      </w:r>
      <w:r w:rsidRPr="00965A55">
        <w:rPr>
          <w:rFonts w:ascii="Times New Roman" w:hAnsi="Times New Roman" w:cs="Times New Roman"/>
          <w:i/>
          <w:iCs/>
          <w:sz w:val="24"/>
          <w:szCs w:val="24"/>
        </w:rPr>
        <w:t>Museo Nazionale di Ravenna. Porta Aurea, Palladio e il monastero benedettino di San Vitale</w:t>
      </w:r>
      <w:r w:rsidRPr="00965A55">
        <w:rPr>
          <w:rFonts w:ascii="Times New Roman" w:hAnsi="Times New Roman" w:cs="Times New Roman"/>
          <w:sz w:val="24"/>
          <w:szCs w:val="24"/>
        </w:rPr>
        <w:t>, Cinisello Balsamo: Silvana.</w:t>
      </w:r>
    </w:p>
    <w:p w14:paraId="473F3008" w14:textId="77777777"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Novara P. (2015/2016), </w:t>
      </w:r>
      <w:r w:rsidRPr="00965A55">
        <w:rPr>
          <w:rFonts w:ascii="Times New Roman" w:hAnsi="Times New Roman" w:cs="Times New Roman"/>
          <w:i/>
          <w:iCs/>
          <w:sz w:val="24"/>
          <w:szCs w:val="24"/>
        </w:rPr>
        <w:t>La dotazione libraria dell’abbazia ravennate di San Vitale nel XVI secolo</w:t>
      </w:r>
      <w:r w:rsidRPr="00965A55">
        <w:rPr>
          <w:rFonts w:ascii="Times New Roman" w:hAnsi="Times New Roman" w:cs="Times New Roman"/>
          <w:sz w:val="24"/>
          <w:szCs w:val="24"/>
        </w:rPr>
        <w:t>, «Torricelliana», 66/67, pp.  101-123.</w:t>
      </w:r>
    </w:p>
    <w:p w14:paraId="77B744A2" w14:textId="491322CF" w:rsidR="007E1E46" w:rsidRPr="00965A55" w:rsidRDefault="007E1E46"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Novara P. (2017), </w:t>
      </w:r>
      <w:r w:rsidRPr="00965A55">
        <w:rPr>
          <w:rFonts w:ascii="Times New Roman" w:hAnsi="Times New Roman" w:cs="Times New Roman"/>
          <w:i/>
          <w:iCs/>
          <w:sz w:val="24"/>
          <w:szCs w:val="24"/>
        </w:rPr>
        <w:t>Premessa</w:t>
      </w:r>
      <w:r w:rsidRPr="00965A55">
        <w:rPr>
          <w:rFonts w:ascii="Times New Roman" w:hAnsi="Times New Roman" w:cs="Times New Roman"/>
          <w:sz w:val="24"/>
          <w:szCs w:val="24"/>
        </w:rPr>
        <w:t xml:space="preserve">, in M. Mazzotti, </w:t>
      </w:r>
      <w:r w:rsidRPr="00965A55">
        <w:rPr>
          <w:rFonts w:ascii="Times New Roman" w:hAnsi="Times New Roman" w:cs="Times New Roman"/>
          <w:i/>
          <w:iCs/>
          <w:sz w:val="24"/>
          <w:szCs w:val="24"/>
        </w:rPr>
        <w:t>La basilica di Sant’Apollinare in Classe e studi successivi</w:t>
      </w:r>
      <w:r w:rsidRPr="00965A55">
        <w:rPr>
          <w:rFonts w:ascii="Times New Roman" w:hAnsi="Times New Roman" w:cs="Times New Roman"/>
          <w:sz w:val="24"/>
          <w:szCs w:val="24"/>
        </w:rPr>
        <w:t>, Ravenna: Tonini, pp. 293-299.</w:t>
      </w:r>
    </w:p>
    <w:p w14:paraId="0376959F" w14:textId="2E8CC751"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Poggiali D. (2013), </w:t>
      </w:r>
      <w:r w:rsidRPr="00965A55">
        <w:rPr>
          <w:rFonts w:ascii="Times New Roman" w:hAnsi="Times New Roman" w:cs="Times New Roman"/>
          <w:i/>
          <w:iCs/>
          <w:sz w:val="24"/>
          <w:szCs w:val="24"/>
        </w:rPr>
        <w:t xml:space="preserve">Scheda 18. Giuseppe Antonio </w:t>
      </w:r>
      <w:proofErr w:type="spellStart"/>
      <w:r w:rsidRPr="00965A55">
        <w:rPr>
          <w:rFonts w:ascii="Times New Roman" w:hAnsi="Times New Roman" w:cs="Times New Roman"/>
          <w:i/>
          <w:iCs/>
          <w:sz w:val="24"/>
          <w:szCs w:val="24"/>
        </w:rPr>
        <w:t>Soratini</w:t>
      </w:r>
      <w:proofErr w:type="spellEnd"/>
      <w:r w:rsidRPr="00965A55">
        <w:rPr>
          <w:rFonts w:ascii="Times New Roman" w:hAnsi="Times New Roman" w:cs="Times New Roman"/>
          <w:sz w:val="24"/>
          <w:szCs w:val="24"/>
        </w:rPr>
        <w:t xml:space="preserve">, in </w:t>
      </w:r>
      <w:r w:rsidRPr="00965A55">
        <w:rPr>
          <w:rFonts w:ascii="Times New Roman" w:hAnsi="Times New Roman" w:cs="Times New Roman"/>
          <w:i/>
          <w:sz w:val="24"/>
          <w:szCs w:val="24"/>
        </w:rPr>
        <w:t>I libri del silenzio. Scrittura e spiritualità sulle tracce della storia dell’Ordine Camaldolese a Ravenna dalle origini al XVI secolo</w:t>
      </w:r>
      <w:r w:rsidRPr="00965A55">
        <w:rPr>
          <w:rFonts w:ascii="Times New Roman" w:hAnsi="Times New Roman" w:cs="Times New Roman"/>
          <w:sz w:val="24"/>
          <w:szCs w:val="24"/>
        </w:rPr>
        <w:t xml:space="preserve">, </w:t>
      </w:r>
      <w:r w:rsidR="00055F69">
        <w:rPr>
          <w:rFonts w:ascii="Times New Roman" w:hAnsi="Times New Roman" w:cs="Times New Roman"/>
          <w:sz w:val="24"/>
          <w:szCs w:val="24"/>
        </w:rPr>
        <w:t xml:space="preserve">a cura di </w:t>
      </w:r>
      <w:r w:rsidR="00055F69" w:rsidRPr="00965A55">
        <w:rPr>
          <w:rFonts w:ascii="Times New Roman" w:hAnsi="Times New Roman" w:cs="Times New Roman"/>
          <w:sz w:val="24"/>
          <w:szCs w:val="24"/>
        </w:rPr>
        <w:t>C. Giuliani</w:t>
      </w:r>
      <w:r w:rsidR="00055F69">
        <w:rPr>
          <w:rFonts w:ascii="Times New Roman" w:hAnsi="Times New Roman" w:cs="Times New Roman"/>
          <w:sz w:val="24"/>
          <w:szCs w:val="24"/>
        </w:rPr>
        <w:t xml:space="preserve">, </w:t>
      </w:r>
      <w:r w:rsidRPr="00965A55">
        <w:rPr>
          <w:rFonts w:ascii="Times New Roman" w:hAnsi="Times New Roman" w:cs="Times New Roman"/>
          <w:sz w:val="24"/>
          <w:szCs w:val="24"/>
        </w:rPr>
        <w:t xml:space="preserve">Ravenna: </w:t>
      </w:r>
      <w:r w:rsidR="00DB692A" w:rsidRPr="00965A55">
        <w:rPr>
          <w:rFonts w:ascii="Times New Roman" w:hAnsi="Times New Roman" w:cs="Times New Roman"/>
          <w:sz w:val="24"/>
          <w:szCs w:val="24"/>
        </w:rPr>
        <w:t>Longo</w:t>
      </w:r>
      <w:r w:rsidRPr="00965A55">
        <w:rPr>
          <w:rFonts w:ascii="Times New Roman" w:hAnsi="Times New Roman" w:cs="Times New Roman"/>
          <w:sz w:val="24"/>
          <w:szCs w:val="24"/>
        </w:rPr>
        <w:t>, p. 100.</w:t>
      </w:r>
    </w:p>
    <w:p w14:paraId="52D45A15" w14:textId="77777777" w:rsidR="000C158F" w:rsidRPr="00965A55" w:rsidRDefault="000C158F" w:rsidP="009230D9">
      <w:pPr>
        <w:spacing w:after="0" w:line="240" w:lineRule="auto"/>
        <w:jc w:val="both"/>
        <w:rPr>
          <w:rFonts w:ascii="Times New Roman" w:hAnsi="Times New Roman" w:cs="Times New Roman"/>
          <w:color w:val="202020"/>
          <w:sz w:val="24"/>
          <w:szCs w:val="24"/>
        </w:rPr>
      </w:pPr>
      <w:r w:rsidRPr="00965A55">
        <w:rPr>
          <w:rFonts w:ascii="Times New Roman" w:hAnsi="Times New Roman" w:cs="Times New Roman"/>
          <w:sz w:val="24"/>
          <w:szCs w:val="24"/>
        </w:rPr>
        <w:t xml:space="preserve">Ranaldi R., Novara P. (2013), </w:t>
      </w:r>
      <w:r w:rsidRPr="00965A55">
        <w:rPr>
          <w:rFonts w:ascii="Times New Roman" w:hAnsi="Times New Roman" w:cs="Times New Roman"/>
          <w:i/>
          <w:iCs/>
          <w:color w:val="202020"/>
          <w:sz w:val="24"/>
          <w:szCs w:val="24"/>
        </w:rPr>
        <w:t>Restauri dei monumenti paleocristiani e bizantini di Ravenna patrimonio dell’umanità</w:t>
      </w:r>
      <w:r w:rsidRPr="00965A55">
        <w:rPr>
          <w:rFonts w:ascii="Times New Roman" w:hAnsi="Times New Roman" w:cs="Times New Roman"/>
          <w:color w:val="202020"/>
          <w:sz w:val="24"/>
          <w:szCs w:val="24"/>
        </w:rPr>
        <w:t xml:space="preserve">, Ravenna: Image. </w:t>
      </w:r>
    </w:p>
    <w:p w14:paraId="3790ACAC" w14:textId="77777777" w:rsidR="000C158F" w:rsidRPr="00965A55" w:rsidRDefault="000C158F" w:rsidP="009230D9">
      <w:pPr>
        <w:spacing w:after="0" w:line="240" w:lineRule="auto"/>
        <w:jc w:val="both"/>
        <w:rPr>
          <w:rFonts w:ascii="Times New Roman" w:hAnsi="Times New Roman" w:cs="Times New Roman"/>
          <w:sz w:val="24"/>
          <w:szCs w:val="24"/>
        </w:rPr>
      </w:pPr>
      <w:proofErr w:type="spellStart"/>
      <w:r w:rsidRPr="00965A55">
        <w:rPr>
          <w:rFonts w:ascii="Times New Roman" w:hAnsi="Times New Roman" w:cs="Times New Roman"/>
          <w:sz w:val="24"/>
          <w:szCs w:val="24"/>
        </w:rPr>
        <w:t>Ravaldini</w:t>
      </w:r>
      <w:proofErr w:type="spellEnd"/>
      <w:r w:rsidRPr="00965A55">
        <w:rPr>
          <w:rFonts w:ascii="Times New Roman" w:hAnsi="Times New Roman" w:cs="Times New Roman"/>
          <w:sz w:val="24"/>
          <w:szCs w:val="24"/>
        </w:rPr>
        <w:t xml:space="preserve"> G. (1980), </w:t>
      </w:r>
      <w:r w:rsidRPr="00965A55">
        <w:rPr>
          <w:rFonts w:ascii="Times New Roman" w:hAnsi="Times New Roman" w:cs="Times New Roman"/>
          <w:i/>
          <w:iCs/>
          <w:sz w:val="24"/>
          <w:szCs w:val="24"/>
        </w:rPr>
        <w:t>Biblioteche monastiche a Ravenna</w:t>
      </w:r>
      <w:r w:rsidRPr="00965A55">
        <w:rPr>
          <w:rFonts w:ascii="Times New Roman" w:hAnsi="Times New Roman" w:cs="Times New Roman"/>
          <w:sz w:val="24"/>
          <w:szCs w:val="24"/>
        </w:rPr>
        <w:t>, «Studi Romagnoli», 31, pp. 153-189.</w:t>
      </w:r>
    </w:p>
    <w:p w14:paraId="443D228B" w14:textId="00F576EA"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Ricci C. (1916),</w:t>
      </w:r>
      <w:r w:rsidRPr="00965A55">
        <w:rPr>
          <w:rFonts w:ascii="Times New Roman" w:hAnsi="Times New Roman" w:cs="Times New Roman"/>
          <w:i/>
          <w:sz w:val="24"/>
          <w:szCs w:val="24"/>
        </w:rPr>
        <w:t xml:space="preserve"> Ceramiche e ceramisti in Ravenna</w:t>
      </w:r>
      <w:r w:rsidRPr="00965A55">
        <w:rPr>
          <w:rFonts w:ascii="Times New Roman" w:hAnsi="Times New Roman" w:cs="Times New Roman"/>
          <w:sz w:val="24"/>
          <w:szCs w:val="24"/>
        </w:rPr>
        <w:t>, «Faenza», a. I</w:t>
      </w:r>
      <w:r w:rsidR="00224BEE" w:rsidRPr="00965A55">
        <w:rPr>
          <w:rFonts w:ascii="Times New Roman" w:hAnsi="Times New Roman" w:cs="Times New Roman"/>
          <w:sz w:val="24"/>
          <w:szCs w:val="24"/>
        </w:rPr>
        <w:t>V/</w:t>
      </w:r>
      <w:r w:rsidRPr="00965A55">
        <w:rPr>
          <w:rFonts w:ascii="Times New Roman" w:hAnsi="Times New Roman" w:cs="Times New Roman"/>
          <w:sz w:val="24"/>
          <w:szCs w:val="24"/>
        </w:rPr>
        <w:t>IV, pp. 105-108.</w:t>
      </w:r>
    </w:p>
    <w:p w14:paraId="63DF8D21" w14:textId="202390F8" w:rsidR="007A056E" w:rsidRPr="00965A55" w:rsidRDefault="007A056E"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Ricci C. (1930), </w:t>
      </w:r>
      <w:r w:rsidRPr="00965A55">
        <w:rPr>
          <w:rFonts w:ascii="Times New Roman" w:hAnsi="Times New Roman" w:cs="Times New Roman"/>
          <w:i/>
          <w:iCs/>
          <w:sz w:val="24"/>
          <w:szCs w:val="24"/>
        </w:rPr>
        <w:t>Tabernacoli ravennati</w:t>
      </w:r>
      <w:r w:rsidRPr="00965A55">
        <w:rPr>
          <w:rFonts w:ascii="Times New Roman" w:hAnsi="Times New Roman" w:cs="Times New Roman"/>
          <w:sz w:val="24"/>
          <w:szCs w:val="24"/>
        </w:rPr>
        <w:t>, «Felix Ravenna», 3, pp. 17-31.</w:t>
      </w:r>
    </w:p>
    <w:p w14:paraId="78630316" w14:textId="121F155A"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lang w:val="fr-FR"/>
        </w:rPr>
        <w:t xml:space="preserve">Rückert </w:t>
      </w:r>
      <w:r w:rsidRPr="00965A55">
        <w:rPr>
          <w:rFonts w:ascii="Times New Roman" w:hAnsi="Times New Roman" w:cs="Times New Roman"/>
          <w:sz w:val="24"/>
          <w:szCs w:val="24"/>
        </w:rPr>
        <w:t>R. (200</w:t>
      </w:r>
      <w:r w:rsidR="00EA5041" w:rsidRPr="00965A55">
        <w:rPr>
          <w:rFonts w:ascii="Times New Roman" w:hAnsi="Times New Roman" w:cs="Times New Roman"/>
          <w:sz w:val="24"/>
          <w:szCs w:val="24"/>
        </w:rPr>
        <w:t>7</w:t>
      </w:r>
      <w:r w:rsidRPr="00965A55">
        <w:rPr>
          <w:rFonts w:ascii="Times New Roman" w:hAnsi="Times New Roman" w:cs="Times New Roman"/>
          <w:sz w:val="24"/>
          <w:szCs w:val="24"/>
        </w:rPr>
        <w:t>),</w:t>
      </w:r>
      <w:r w:rsidRPr="00965A55">
        <w:rPr>
          <w:rFonts w:ascii="Times New Roman" w:hAnsi="Times New Roman" w:cs="Times New Roman"/>
          <w:sz w:val="24"/>
          <w:szCs w:val="24"/>
          <w:lang w:val="fr-FR"/>
        </w:rPr>
        <w:t xml:space="preserve"> </w:t>
      </w:r>
      <w:r w:rsidRPr="00965A55">
        <w:rPr>
          <w:rFonts w:ascii="Times New Roman" w:hAnsi="Times New Roman" w:cs="Times New Roman"/>
          <w:i/>
          <w:iCs/>
          <w:sz w:val="24"/>
          <w:szCs w:val="24"/>
        </w:rPr>
        <w:t>Testa, bue, sirena. La memoria della carta e delle filigrane dal Medioevo al Seicento</w:t>
      </w:r>
      <w:r w:rsidRPr="00965A55">
        <w:rPr>
          <w:rFonts w:ascii="Times New Roman" w:hAnsi="Times New Roman" w:cs="Times New Roman"/>
          <w:sz w:val="24"/>
          <w:szCs w:val="24"/>
        </w:rPr>
        <w:t xml:space="preserve">, Stoccarda: </w:t>
      </w:r>
      <w:proofErr w:type="spellStart"/>
      <w:r w:rsidR="00EA5041" w:rsidRPr="00965A55">
        <w:rPr>
          <w:rFonts w:ascii="Times New Roman" w:hAnsi="Times New Roman" w:cs="Times New Roman"/>
          <w:sz w:val="24"/>
          <w:szCs w:val="24"/>
        </w:rPr>
        <w:t>Landesarchiv</w:t>
      </w:r>
      <w:proofErr w:type="spellEnd"/>
      <w:r w:rsidR="00EA5041" w:rsidRPr="00965A55">
        <w:rPr>
          <w:rFonts w:ascii="Times New Roman" w:hAnsi="Times New Roman" w:cs="Times New Roman"/>
          <w:sz w:val="24"/>
          <w:szCs w:val="24"/>
        </w:rPr>
        <w:t xml:space="preserve"> Baden-</w:t>
      </w:r>
      <w:proofErr w:type="spellStart"/>
      <w:r w:rsidR="00EA5041" w:rsidRPr="00965A55">
        <w:rPr>
          <w:rFonts w:ascii="Times New Roman" w:hAnsi="Times New Roman" w:cs="Times New Roman"/>
          <w:sz w:val="24"/>
          <w:szCs w:val="24"/>
        </w:rPr>
        <w:t>Wurttenberg</w:t>
      </w:r>
      <w:proofErr w:type="spellEnd"/>
      <w:r w:rsidR="00EA5041" w:rsidRPr="00965A55">
        <w:rPr>
          <w:rFonts w:ascii="Times New Roman" w:hAnsi="Times New Roman" w:cs="Times New Roman"/>
          <w:sz w:val="24"/>
          <w:szCs w:val="24"/>
        </w:rPr>
        <w:t xml:space="preserve">, </w:t>
      </w:r>
      <w:proofErr w:type="spellStart"/>
      <w:r w:rsidR="00EA5041" w:rsidRPr="00965A55">
        <w:rPr>
          <w:rFonts w:ascii="Times New Roman" w:hAnsi="Times New Roman" w:cs="Times New Roman"/>
          <w:sz w:val="24"/>
          <w:szCs w:val="24"/>
        </w:rPr>
        <w:t>Hauptstaatsarchiv</w:t>
      </w:r>
      <w:proofErr w:type="spellEnd"/>
      <w:r w:rsidRPr="00965A55">
        <w:rPr>
          <w:rFonts w:ascii="Times New Roman" w:hAnsi="Times New Roman" w:cs="Times New Roman"/>
          <w:sz w:val="24"/>
          <w:szCs w:val="24"/>
        </w:rPr>
        <w:t xml:space="preserve">. </w:t>
      </w:r>
    </w:p>
    <w:p w14:paraId="097A65F8" w14:textId="33717BE8"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Sabbadini R. (1914), </w:t>
      </w:r>
      <w:r w:rsidRPr="00965A55">
        <w:rPr>
          <w:rFonts w:ascii="Times New Roman" w:hAnsi="Times New Roman" w:cs="Times New Roman"/>
          <w:i/>
          <w:sz w:val="24"/>
          <w:szCs w:val="24"/>
        </w:rPr>
        <w:t>L</w:t>
      </w:r>
      <w:r w:rsidR="00224BEE" w:rsidRPr="00965A55">
        <w:rPr>
          <w:rFonts w:ascii="Times New Roman" w:hAnsi="Times New Roman" w:cs="Times New Roman"/>
          <w:i/>
          <w:sz w:val="24"/>
          <w:szCs w:val="24"/>
        </w:rPr>
        <w:t>e</w:t>
      </w:r>
      <w:r w:rsidRPr="00965A55">
        <w:rPr>
          <w:rFonts w:ascii="Times New Roman" w:hAnsi="Times New Roman" w:cs="Times New Roman"/>
          <w:i/>
          <w:sz w:val="24"/>
          <w:szCs w:val="24"/>
        </w:rPr>
        <w:t xml:space="preserve"> scopert</w:t>
      </w:r>
      <w:r w:rsidR="00224BEE" w:rsidRPr="00965A55">
        <w:rPr>
          <w:rFonts w:ascii="Times New Roman" w:hAnsi="Times New Roman" w:cs="Times New Roman"/>
          <w:i/>
          <w:sz w:val="24"/>
          <w:szCs w:val="24"/>
        </w:rPr>
        <w:t>e</w:t>
      </w:r>
      <w:r w:rsidRPr="00965A55">
        <w:rPr>
          <w:rFonts w:ascii="Times New Roman" w:hAnsi="Times New Roman" w:cs="Times New Roman"/>
          <w:i/>
          <w:sz w:val="24"/>
          <w:szCs w:val="24"/>
        </w:rPr>
        <w:t xml:space="preserve"> dei codici latini e greci nei secoli XIV e XV. Nuove ricerche</w:t>
      </w:r>
      <w:r w:rsidRPr="00965A55">
        <w:rPr>
          <w:rFonts w:ascii="Times New Roman" w:hAnsi="Times New Roman" w:cs="Times New Roman"/>
          <w:sz w:val="24"/>
          <w:szCs w:val="24"/>
        </w:rPr>
        <w:t xml:space="preserve">, </w:t>
      </w:r>
      <w:r w:rsidR="00224BEE" w:rsidRPr="00965A55">
        <w:rPr>
          <w:rFonts w:ascii="Times New Roman" w:hAnsi="Times New Roman" w:cs="Times New Roman"/>
          <w:sz w:val="24"/>
          <w:szCs w:val="24"/>
        </w:rPr>
        <w:t xml:space="preserve">II, </w:t>
      </w:r>
      <w:r w:rsidRPr="00965A55">
        <w:rPr>
          <w:rFonts w:ascii="Times New Roman" w:hAnsi="Times New Roman" w:cs="Times New Roman"/>
          <w:sz w:val="24"/>
          <w:szCs w:val="24"/>
        </w:rPr>
        <w:t>Firenze</w:t>
      </w:r>
      <w:r w:rsidR="00224BEE" w:rsidRPr="00965A55">
        <w:rPr>
          <w:rFonts w:ascii="Times New Roman" w:hAnsi="Times New Roman" w:cs="Times New Roman"/>
          <w:sz w:val="24"/>
          <w:szCs w:val="24"/>
        </w:rPr>
        <w:t>: Sansoni</w:t>
      </w:r>
      <w:r w:rsidRPr="00965A55">
        <w:rPr>
          <w:rFonts w:ascii="Times New Roman" w:hAnsi="Times New Roman" w:cs="Times New Roman"/>
          <w:sz w:val="24"/>
          <w:szCs w:val="24"/>
        </w:rPr>
        <w:t>.</w:t>
      </w:r>
    </w:p>
    <w:p w14:paraId="0EA3A717" w14:textId="4D923423" w:rsidR="000C158F" w:rsidRPr="00965A55" w:rsidRDefault="000C158F" w:rsidP="009230D9">
      <w:pPr>
        <w:spacing w:after="0" w:line="240" w:lineRule="auto"/>
        <w:jc w:val="both"/>
        <w:rPr>
          <w:rFonts w:ascii="Times New Roman" w:hAnsi="Times New Roman" w:cs="Times New Roman"/>
          <w:sz w:val="24"/>
          <w:szCs w:val="24"/>
        </w:rPr>
      </w:pPr>
      <w:r w:rsidRPr="00965A55">
        <w:rPr>
          <w:rFonts w:ascii="Times New Roman" w:hAnsi="Times New Roman" w:cs="Times New Roman"/>
          <w:sz w:val="24"/>
          <w:szCs w:val="24"/>
        </w:rPr>
        <w:t xml:space="preserve">Tommasino P. M. (2008), </w:t>
      </w:r>
      <w:r w:rsidRPr="00965A55">
        <w:rPr>
          <w:rFonts w:ascii="Times New Roman" w:hAnsi="Times New Roman" w:cs="Times New Roman"/>
          <w:i/>
          <w:iCs/>
          <w:sz w:val="24"/>
          <w:szCs w:val="24"/>
        </w:rPr>
        <w:t xml:space="preserve">Giovanni Battista </w:t>
      </w:r>
      <w:proofErr w:type="spellStart"/>
      <w:r w:rsidRPr="00965A55">
        <w:rPr>
          <w:rFonts w:ascii="Times New Roman" w:hAnsi="Times New Roman" w:cs="Times New Roman"/>
          <w:i/>
          <w:iCs/>
          <w:sz w:val="24"/>
          <w:szCs w:val="24"/>
        </w:rPr>
        <w:t>Castroduro</w:t>
      </w:r>
      <w:proofErr w:type="spellEnd"/>
      <w:r w:rsidRPr="00965A55">
        <w:rPr>
          <w:rFonts w:ascii="Times New Roman" w:hAnsi="Times New Roman" w:cs="Times New Roman"/>
          <w:i/>
          <w:iCs/>
          <w:sz w:val="24"/>
          <w:szCs w:val="24"/>
        </w:rPr>
        <w:t xml:space="preserve"> bellunese traduttore dell’Arcolano di </w:t>
      </w:r>
      <w:proofErr w:type="spellStart"/>
      <w:r w:rsidRPr="00965A55">
        <w:rPr>
          <w:rFonts w:ascii="Times New Roman" w:hAnsi="Times New Roman" w:cs="Times New Roman"/>
          <w:i/>
          <w:iCs/>
          <w:sz w:val="24"/>
          <w:szCs w:val="24"/>
        </w:rPr>
        <w:t>Macometto</w:t>
      </w:r>
      <w:proofErr w:type="spellEnd"/>
      <w:r w:rsidRPr="00965A55">
        <w:rPr>
          <w:rFonts w:ascii="Times New Roman" w:hAnsi="Times New Roman" w:cs="Times New Roman"/>
          <w:i/>
          <w:iCs/>
          <w:sz w:val="24"/>
          <w:szCs w:val="24"/>
        </w:rPr>
        <w:t xml:space="preserve"> (Arrivabene, 1547)</w:t>
      </w:r>
      <w:r w:rsidRPr="00965A55">
        <w:rPr>
          <w:rFonts w:ascii="Times New Roman" w:hAnsi="Times New Roman" w:cs="Times New Roman"/>
          <w:sz w:val="24"/>
          <w:szCs w:val="24"/>
        </w:rPr>
        <w:t>, «Oriente Moderno», 88/2, pp. 15-40.</w:t>
      </w:r>
    </w:p>
    <w:p w14:paraId="7CE6F9C7" w14:textId="6BFA7DA0" w:rsidR="00865D2A" w:rsidRPr="00865D2A" w:rsidRDefault="00865D2A" w:rsidP="009230D9">
      <w:pPr>
        <w:spacing w:after="0" w:line="240" w:lineRule="auto"/>
        <w:jc w:val="both"/>
        <w:rPr>
          <w:rFonts w:ascii="Times New Roman" w:hAnsi="Times New Roman" w:cs="Times New Roman"/>
          <w:sz w:val="24"/>
          <w:szCs w:val="24"/>
        </w:rPr>
      </w:pPr>
      <w:proofErr w:type="spellStart"/>
      <w:r w:rsidRPr="00965A55">
        <w:rPr>
          <w:rFonts w:ascii="Times New Roman" w:hAnsi="Times New Roman" w:cs="Times New Roman"/>
          <w:i/>
          <w:iCs/>
          <w:sz w:val="24"/>
          <w:szCs w:val="24"/>
        </w:rPr>
        <w:t>Traversari</w:t>
      </w:r>
      <w:proofErr w:type="spellEnd"/>
      <w:r w:rsidRPr="00965A55">
        <w:rPr>
          <w:rFonts w:ascii="Times New Roman" w:hAnsi="Times New Roman" w:cs="Times New Roman"/>
          <w:i/>
          <w:iCs/>
          <w:sz w:val="24"/>
          <w:szCs w:val="24"/>
        </w:rPr>
        <w:t xml:space="preserve"> </w:t>
      </w:r>
      <w:r w:rsidRPr="00965A55">
        <w:rPr>
          <w:rFonts w:ascii="Times New Roman" w:hAnsi="Times New Roman" w:cs="Times New Roman"/>
          <w:sz w:val="24"/>
          <w:szCs w:val="24"/>
        </w:rPr>
        <w:t>1759=</w:t>
      </w:r>
      <w:proofErr w:type="spellStart"/>
      <w:r w:rsidRPr="00965A55">
        <w:rPr>
          <w:rFonts w:ascii="Times New Roman" w:hAnsi="Times New Roman" w:cs="Times New Roman"/>
          <w:i/>
          <w:iCs/>
          <w:color w:val="000000"/>
          <w:sz w:val="24"/>
          <w:szCs w:val="24"/>
          <w:shd w:val="clear" w:color="auto" w:fill="FFFFFF"/>
        </w:rPr>
        <w:t>Ambrosii</w:t>
      </w:r>
      <w:proofErr w:type="spellEnd"/>
      <w:r w:rsidRPr="00965A55">
        <w:rPr>
          <w:rFonts w:ascii="Times New Roman" w:hAnsi="Times New Roman" w:cs="Times New Roman"/>
          <w:i/>
          <w:iCs/>
          <w:color w:val="000000"/>
          <w:sz w:val="24"/>
          <w:szCs w:val="24"/>
          <w:shd w:val="clear" w:color="auto" w:fill="FFFFFF"/>
        </w:rPr>
        <w:t xml:space="preserve"> </w:t>
      </w:r>
      <w:proofErr w:type="spellStart"/>
      <w:r w:rsidRPr="00965A55">
        <w:rPr>
          <w:rFonts w:ascii="Times New Roman" w:hAnsi="Times New Roman" w:cs="Times New Roman"/>
          <w:i/>
          <w:iCs/>
          <w:color w:val="000000"/>
          <w:sz w:val="24"/>
          <w:szCs w:val="24"/>
          <w:shd w:val="clear" w:color="auto" w:fill="FFFFFF"/>
        </w:rPr>
        <w:t>Traversarii</w:t>
      </w:r>
      <w:proofErr w:type="spellEnd"/>
      <w:r w:rsidRPr="00965A55">
        <w:rPr>
          <w:rFonts w:ascii="Times New Roman" w:hAnsi="Times New Roman" w:cs="Times New Roman"/>
          <w:i/>
          <w:iCs/>
          <w:color w:val="000000"/>
          <w:sz w:val="24"/>
          <w:szCs w:val="24"/>
          <w:shd w:val="clear" w:color="auto" w:fill="FFFFFF"/>
        </w:rPr>
        <w:t xml:space="preserve"> </w:t>
      </w:r>
      <w:proofErr w:type="spellStart"/>
      <w:r w:rsidRPr="00965A55">
        <w:rPr>
          <w:rFonts w:ascii="Times New Roman" w:hAnsi="Times New Roman" w:cs="Times New Roman"/>
          <w:i/>
          <w:iCs/>
          <w:color w:val="000000"/>
          <w:sz w:val="24"/>
          <w:szCs w:val="24"/>
          <w:shd w:val="clear" w:color="auto" w:fill="FFFFFF"/>
        </w:rPr>
        <w:t>generalis</w:t>
      </w:r>
      <w:proofErr w:type="spellEnd"/>
      <w:r w:rsidRPr="00965A55">
        <w:rPr>
          <w:rFonts w:ascii="Times New Roman" w:hAnsi="Times New Roman" w:cs="Times New Roman"/>
          <w:i/>
          <w:iCs/>
          <w:color w:val="000000"/>
          <w:sz w:val="24"/>
          <w:szCs w:val="24"/>
          <w:shd w:val="clear" w:color="auto" w:fill="FFFFFF"/>
        </w:rPr>
        <w:t xml:space="preserve"> </w:t>
      </w:r>
      <w:proofErr w:type="spellStart"/>
      <w:r w:rsidRPr="00965A55">
        <w:rPr>
          <w:rFonts w:ascii="Times New Roman" w:hAnsi="Times New Roman" w:cs="Times New Roman"/>
          <w:i/>
          <w:iCs/>
          <w:color w:val="000000"/>
          <w:sz w:val="24"/>
          <w:szCs w:val="24"/>
          <w:shd w:val="clear" w:color="auto" w:fill="FFFFFF"/>
        </w:rPr>
        <w:t>Camaldulensium</w:t>
      </w:r>
      <w:proofErr w:type="spellEnd"/>
      <w:r w:rsidRPr="00965A55">
        <w:rPr>
          <w:rFonts w:ascii="Times New Roman" w:hAnsi="Times New Roman" w:cs="Times New Roman"/>
          <w:i/>
          <w:iCs/>
          <w:color w:val="000000"/>
          <w:sz w:val="24"/>
          <w:szCs w:val="24"/>
          <w:shd w:val="clear" w:color="auto" w:fill="FFFFFF"/>
        </w:rPr>
        <w:t xml:space="preserve">… </w:t>
      </w:r>
      <w:proofErr w:type="spellStart"/>
      <w:r w:rsidRPr="00965A55">
        <w:rPr>
          <w:rFonts w:ascii="Times New Roman" w:hAnsi="Times New Roman" w:cs="Times New Roman"/>
          <w:i/>
          <w:iCs/>
          <w:color w:val="000000"/>
          <w:sz w:val="24"/>
          <w:szCs w:val="24"/>
          <w:shd w:val="clear" w:color="auto" w:fill="FFFFFF"/>
        </w:rPr>
        <w:t>Latinae</w:t>
      </w:r>
      <w:proofErr w:type="spellEnd"/>
      <w:r w:rsidRPr="00965A55">
        <w:rPr>
          <w:rFonts w:ascii="Times New Roman" w:hAnsi="Times New Roman" w:cs="Times New Roman"/>
          <w:i/>
          <w:iCs/>
          <w:color w:val="000000"/>
          <w:sz w:val="24"/>
          <w:szCs w:val="24"/>
          <w:shd w:val="clear" w:color="auto" w:fill="FFFFFF"/>
        </w:rPr>
        <w:t xml:space="preserve"> </w:t>
      </w:r>
      <w:proofErr w:type="spellStart"/>
      <w:r w:rsidRPr="00965A55">
        <w:rPr>
          <w:rFonts w:ascii="Times New Roman" w:hAnsi="Times New Roman" w:cs="Times New Roman"/>
          <w:i/>
          <w:iCs/>
          <w:color w:val="000000"/>
          <w:sz w:val="24"/>
          <w:szCs w:val="24"/>
          <w:shd w:val="clear" w:color="auto" w:fill="FFFFFF"/>
        </w:rPr>
        <w:t>epistolae</w:t>
      </w:r>
      <w:proofErr w:type="spellEnd"/>
      <w:r w:rsidRPr="00965A55">
        <w:rPr>
          <w:rFonts w:ascii="Times New Roman" w:hAnsi="Times New Roman" w:cs="Times New Roman"/>
          <w:i/>
          <w:iCs/>
          <w:color w:val="000000"/>
          <w:sz w:val="24"/>
          <w:szCs w:val="24"/>
          <w:shd w:val="clear" w:color="auto" w:fill="FFFFFF"/>
        </w:rPr>
        <w:t xml:space="preserve"> a </w:t>
      </w:r>
      <w:proofErr w:type="spellStart"/>
      <w:r w:rsidRPr="00965A55">
        <w:rPr>
          <w:rFonts w:ascii="Times New Roman" w:hAnsi="Times New Roman" w:cs="Times New Roman"/>
          <w:i/>
          <w:iCs/>
          <w:color w:val="000000"/>
          <w:sz w:val="24"/>
          <w:szCs w:val="24"/>
          <w:shd w:val="clear" w:color="auto" w:fill="FFFFFF"/>
        </w:rPr>
        <w:t>domno</w:t>
      </w:r>
      <w:proofErr w:type="spellEnd"/>
      <w:r w:rsidRPr="00965A55">
        <w:rPr>
          <w:rFonts w:ascii="Times New Roman" w:hAnsi="Times New Roman" w:cs="Times New Roman"/>
          <w:i/>
          <w:iCs/>
          <w:color w:val="000000"/>
          <w:sz w:val="24"/>
          <w:szCs w:val="24"/>
          <w:shd w:val="clear" w:color="auto" w:fill="FFFFFF"/>
        </w:rPr>
        <w:t xml:space="preserve"> Petro Canneto abbate </w:t>
      </w:r>
      <w:proofErr w:type="spellStart"/>
      <w:r w:rsidRPr="00965A55">
        <w:rPr>
          <w:rFonts w:ascii="Times New Roman" w:hAnsi="Times New Roman" w:cs="Times New Roman"/>
          <w:i/>
          <w:iCs/>
          <w:color w:val="000000"/>
          <w:sz w:val="24"/>
          <w:szCs w:val="24"/>
          <w:shd w:val="clear" w:color="auto" w:fill="FFFFFF"/>
        </w:rPr>
        <w:t>Camaldulensi</w:t>
      </w:r>
      <w:proofErr w:type="spellEnd"/>
      <w:r w:rsidRPr="00965A55">
        <w:rPr>
          <w:rFonts w:ascii="Times New Roman" w:hAnsi="Times New Roman" w:cs="Times New Roman"/>
          <w:i/>
          <w:iCs/>
          <w:color w:val="000000"/>
          <w:sz w:val="24"/>
          <w:szCs w:val="24"/>
          <w:shd w:val="clear" w:color="auto" w:fill="FFFFFF"/>
        </w:rPr>
        <w:t xml:space="preserve"> in </w:t>
      </w:r>
      <w:proofErr w:type="spellStart"/>
      <w:r w:rsidRPr="00965A55">
        <w:rPr>
          <w:rFonts w:ascii="Times New Roman" w:hAnsi="Times New Roman" w:cs="Times New Roman"/>
          <w:i/>
          <w:iCs/>
          <w:color w:val="000000"/>
          <w:sz w:val="24"/>
          <w:szCs w:val="24"/>
          <w:shd w:val="clear" w:color="auto" w:fill="FFFFFF"/>
        </w:rPr>
        <w:t>libros</w:t>
      </w:r>
      <w:proofErr w:type="spellEnd"/>
      <w:r w:rsidRPr="00965A55">
        <w:rPr>
          <w:rFonts w:ascii="Times New Roman" w:hAnsi="Times New Roman" w:cs="Times New Roman"/>
          <w:i/>
          <w:iCs/>
          <w:color w:val="000000"/>
          <w:sz w:val="24"/>
          <w:szCs w:val="24"/>
          <w:shd w:val="clear" w:color="auto" w:fill="FFFFFF"/>
        </w:rPr>
        <w:t xml:space="preserve"> XXV </w:t>
      </w:r>
      <w:proofErr w:type="spellStart"/>
      <w:r w:rsidRPr="00965A55">
        <w:rPr>
          <w:rFonts w:ascii="Times New Roman" w:hAnsi="Times New Roman" w:cs="Times New Roman"/>
          <w:i/>
          <w:iCs/>
          <w:color w:val="000000"/>
          <w:sz w:val="24"/>
          <w:szCs w:val="24"/>
          <w:shd w:val="clear" w:color="auto" w:fill="FFFFFF"/>
        </w:rPr>
        <w:t>tributae</w:t>
      </w:r>
      <w:proofErr w:type="spellEnd"/>
      <w:r w:rsidRPr="00965A55">
        <w:rPr>
          <w:rFonts w:ascii="Times New Roman" w:hAnsi="Times New Roman" w:cs="Times New Roman"/>
          <w:i/>
          <w:iCs/>
          <w:color w:val="000000"/>
          <w:sz w:val="24"/>
          <w:szCs w:val="24"/>
          <w:shd w:val="clear" w:color="auto" w:fill="FFFFFF"/>
        </w:rPr>
        <w:t xml:space="preserve"> </w:t>
      </w:r>
      <w:proofErr w:type="spellStart"/>
      <w:r w:rsidRPr="00965A55">
        <w:rPr>
          <w:rFonts w:ascii="Times New Roman" w:hAnsi="Times New Roman" w:cs="Times New Roman"/>
          <w:i/>
          <w:iCs/>
          <w:color w:val="000000"/>
          <w:sz w:val="24"/>
          <w:szCs w:val="24"/>
          <w:shd w:val="clear" w:color="auto" w:fill="FFFFFF"/>
        </w:rPr>
        <w:t>variorum</w:t>
      </w:r>
      <w:proofErr w:type="spellEnd"/>
      <w:r w:rsidRPr="00965A55">
        <w:rPr>
          <w:rFonts w:ascii="Times New Roman" w:hAnsi="Times New Roman" w:cs="Times New Roman"/>
          <w:i/>
          <w:iCs/>
          <w:color w:val="000000"/>
          <w:sz w:val="24"/>
          <w:szCs w:val="24"/>
          <w:shd w:val="clear" w:color="auto" w:fill="FFFFFF"/>
        </w:rPr>
        <w:t xml:space="preserve"> opera </w:t>
      </w:r>
      <w:proofErr w:type="spellStart"/>
      <w:r w:rsidRPr="00965A55">
        <w:rPr>
          <w:rFonts w:ascii="Times New Roman" w:hAnsi="Times New Roman" w:cs="Times New Roman"/>
          <w:i/>
          <w:iCs/>
          <w:color w:val="000000"/>
          <w:sz w:val="24"/>
          <w:szCs w:val="24"/>
          <w:shd w:val="clear" w:color="auto" w:fill="FFFFFF"/>
        </w:rPr>
        <w:t>distinctae</w:t>
      </w:r>
      <w:proofErr w:type="spellEnd"/>
      <w:r w:rsidRPr="00965A55">
        <w:rPr>
          <w:rFonts w:ascii="Times New Roman" w:hAnsi="Times New Roman" w:cs="Times New Roman"/>
          <w:i/>
          <w:iCs/>
          <w:color w:val="000000"/>
          <w:sz w:val="24"/>
          <w:szCs w:val="24"/>
          <w:shd w:val="clear" w:color="auto" w:fill="FFFFFF"/>
        </w:rPr>
        <w:t xml:space="preserve">, et </w:t>
      </w:r>
      <w:proofErr w:type="spellStart"/>
      <w:r w:rsidRPr="00965A55">
        <w:rPr>
          <w:rFonts w:ascii="Times New Roman" w:hAnsi="Times New Roman" w:cs="Times New Roman"/>
          <w:i/>
          <w:iCs/>
          <w:color w:val="000000"/>
          <w:sz w:val="24"/>
          <w:szCs w:val="24"/>
          <w:shd w:val="clear" w:color="auto" w:fill="FFFFFF"/>
        </w:rPr>
        <w:t>observationibus</w:t>
      </w:r>
      <w:proofErr w:type="spellEnd"/>
      <w:r w:rsidRPr="00965A55">
        <w:rPr>
          <w:rFonts w:ascii="Times New Roman" w:hAnsi="Times New Roman" w:cs="Times New Roman"/>
          <w:i/>
          <w:iCs/>
          <w:color w:val="000000"/>
          <w:sz w:val="24"/>
          <w:szCs w:val="24"/>
          <w:shd w:val="clear" w:color="auto" w:fill="FFFFFF"/>
        </w:rPr>
        <w:t xml:space="preserve"> </w:t>
      </w:r>
      <w:proofErr w:type="spellStart"/>
      <w:r w:rsidRPr="00965A55">
        <w:rPr>
          <w:rFonts w:ascii="Times New Roman" w:hAnsi="Times New Roman" w:cs="Times New Roman"/>
          <w:i/>
          <w:iCs/>
          <w:color w:val="000000"/>
          <w:sz w:val="24"/>
          <w:szCs w:val="24"/>
          <w:shd w:val="clear" w:color="auto" w:fill="FFFFFF"/>
        </w:rPr>
        <w:t>illustratae</w:t>
      </w:r>
      <w:proofErr w:type="spellEnd"/>
      <w:r w:rsidRPr="00965A55">
        <w:rPr>
          <w:rFonts w:ascii="Times New Roman" w:hAnsi="Times New Roman" w:cs="Times New Roman"/>
          <w:color w:val="000000"/>
          <w:sz w:val="24"/>
          <w:szCs w:val="24"/>
          <w:shd w:val="clear" w:color="auto" w:fill="FFFFFF"/>
        </w:rPr>
        <w:t xml:space="preserve">, </w:t>
      </w:r>
      <w:proofErr w:type="spellStart"/>
      <w:r w:rsidRPr="00965A55">
        <w:rPr>
          <w:rFonts w:ascii="Times New Roman" w:hAnsi="Times New Roman" w:cs="Times New Roman"/>
          <w:color w:val="000000"/>
          <w:sz w:val="24"/>
          <w:szCs w:val="24"/>
          <w:shd w:val="clear" w:color="auto" w:fill="FFFFFF"/>
        </w:rPr>
        <w:t>Florentiae</w:t>
      </w:r>
      <w:proofErr w:type="spellEnd"/>
      <w:r w:rsidRPr="00965A55">
        <w:rPr>
          <w:rFonts w:ascii="Times New Roman" w:hAnsi="Times New Roman" w:cs="Times New Roman"/>
          <w:color w:val="000000"/>
          <w:sz w:val="24"/>
          <w:szCs w:val="24"/>
          <w:shd w:val="clear" w:color="auto" w:fill="FFFFFF"/>
        </w:rPr>
        <w:t xml:space="preserve">: ex </w:t>
      </w:r>
      <w:proofErr w:type="spellStart"/>
      <w:r w:rsidRPr="00965A55">
        <w:rPr>
          <w:rFonts w:ascii="Times New Roman" w:hAnsi="Times New Roman" w:cs="Times New Roman"/>
          <w:color w:val="000000"/>
          <w:sz w:val="24"/>
          <w:szCs w:val="24"/>
          <w:shd w:val="clear" w:color="auto" w:fill="FFFFFF"/>
        </w:rPr>
        <w:t>typographio</w:t>
      </w:r>
      <w:proofErr w:type="spellEnd"/>
      <w:r w:rsidRPr="00965A55">
        <w:rPr>
          <w:rFonts w:ascii="Times New Roman" w:hAnsi="Times New Roman" w:cs="Times New Roman"/>
          <w:color w:val="000000"/>
          <w:sz w:val="24"/>
          <w:szCs w:val="24"/>
          <w:shd w:val="clear" w:color="auto" w:fill="FFFFFF"/>
        </w:rPr>
        <w:t xml:space="preserve"> </w:t>
      </w:r>
      <w:proofErr w:type="spellStart"/>
      <w:r w:rsidRPr="00965A55">
        <w:rPr>
          <w:rFonts w:ascii="Times New Roman" w:hAnsi="Times New Roman" w:cs="Times New Roman"/>
          <w:color w:val="000000"/>
          <w:sz w:val="24"/>
          <w:szCs w:val="24"/>
          <w:shd w:val="clear" w:color="auto" w:fill="FFFFFF"/>
        </w:rPr>
        <w:t>Caesareo</w:t>
      </w:r>
      <w:proofErr w:type="spellEnd"/>
      <w:r w:rsidRPr="00965A55">
        <w:rPr>
          <w:rFonts w:ascii="Times New Roman" w:hAnsi="Times New Roman" w:cs="Times New Roman"/>
          <w:color w:val="000000"/>
          <w:sz w:val="24"/>
          <w:szCs w:val="24"/>
          <w:shd w:val="clear" w:color="auto" w:fill="FFFFFF"/>
        </w:rPr>
        <w:t>.</w:t>
      </w:r>
      <w:r w:rsidRPr="00865D2A">
        <w:rPr>
          <w:rFonts w:ascii="Times New Roman" w:hAnsi="Times New Roman" w:cs="Times New Roman"/>
          <w:color w:val="000000"/>
          <w:sz w:val="24"/>
          <w:szCs w:val="24"/>
          <w:shd w:val="clear" w:color="auto" w:fill="FFFFFF"/>
        </w:rPr>
        <w:t xml:space="preserve"> </w:t>
      </w:r>
    </w:p>
    <w:p w14:paraId="7E2F4B19" w14:textId="7760F4EA" w:rsidR="00B871F1" w:rsidRPr="00865D2A" w:rsidRDefault="00B871F1" w:rsidP="009230D9">
      <w:pPr>
        <w:spacing w:after="0" w:line="240" w:lineRule="auto"/>
        <w:jc w:val="both"/>
        <w:rPr>
          <w:rFonts w:ascii="Times New Roman" w:hAnsi="Times New Roman" w:cs="Times New Roman"/>
          <w:sz w:val="24"/>
          <w:szCs w:val="24"/>
        </w:rPr>
      </w:pPr>
    </w:p>
    <w:p w14:paraId="6CF0E44B" w14:textId="77777777" w:rsidR="003B39B4" w:rsidRPr="00865D2A" w:rsidRDefault="003B39B4" w:rsidP="009230D9">
      <w:pPr>
        <w:spacing w:after="0" w:line="240" w:lineRule="auto"/>
        <w:jc w:val="both"/>
        <w:rPr>
          <w:rFonts w:ascii="Times New Roman" w:hAnsi="Times New Roman" w:cs="Times New Roman"/>
          <w:sz w:val="24"/>
          <w:szCs w:val="24"/>
        </w:rPr>
      </w:pPr>
    </w:p>
    <w:p w14:paraId="66512F5D" w14:textId="597AACF2" w:rsidR="00D45C46" w:rsidRPr="00D21C0D" w:rsidRDefault="00D21C0D" w:rsidP="009230D9">
      <w:pPr>
        <w:spacing w:after="0" w:line="240" w:lineRule="auto"/>
        <w:jc w:val="both"/>
        <w:rPr>
          <w:rFonts w:ascii="Times New Roman" w:hAnsi="Times New Roman" w:cs="Times New Roman"/>
          <w:sz w:val="20"/>
          <w:szCs w:val="20"/>
        </w:rPr>
      </w:pPr>
      <w:r w:rsidRPr="00D21C0D">
        <w:rPr>
          <w:rFonts w:ascii="Times New Roman" w:hAnsi="Times New Roman" w:cs="Times New Roman"/>
          <w:i/>
          <w:iCs/>
          <w:sz w:val="20"/>
          <w:szCs w:val="20"/>
        </w:rPr>
        <w:t>Appendice</w:t>
      </w:r>
    </w:p>
    <w:p w14:paraId="4E0100AC" w14:textId="77777777" w:rsidR="0007125E" w:rsidRDefault="0007125E" w:rsidP="009230D9">
      <w:pPr>
        <w:spacing w:after="0" w:line="240" w:lineRule="auto"/>
        <w:jc w:val="both"/>
        <w:rPr>
          <w:rFonts w:ascii="Times New Roman" w:hAnsi="Times New Roman" w:cs="Times New Roman"/>
          <w:sz w:val="20"/>
          <w:szCs w:val="20"/>
        </w:rPr>
      </w:pPr>
    </w:p>
    <w:p w14:paraId="5735FD90" w14:textId="477E293E" w:rsidR="00A52915" w:rsidRPr="00D21C0D" w:rsidRDefault="00A52915" w:rsidP="009230D9">
      <w:pPr>
        <w:spacing w:after="0" w:line="240" w:lineRule="auto"/>
        <w:jc w:val="both"/>
        <w:rPr>
          <w:rFonts w:ascii="Times New Roman" w:hAnsi="Times New Roman" w:cs="Times New Roman"/>
          <w:sz w:val="20"/>
          <w:szCs w:val="20"/>
        </w:rPr>
      </w:pPr>
      <w:r w:rsidRPr="00D21C0D">
        <w:rPr>
          <w:rFonts w:ascii="Times New Roman" w:hAnsi="Times New Roman" w:cs="Times New Roman"/>
          <w:sz w:val="20"/>
          <w:szCs w:val="20"/>
        </w:rPr>
        <w:t xml:space="preserve">Fig. </w:t>
      </w:r>
      <w:r w:rsidR="00331FEC" w:rsidRPr="00D21C0D">
        <w:rPr>
          <w:rFonts w:ascii="Times New Roman" w:hAnsi="Times New Roman" w:cs="Times New Roman"/>
          <w:sz w:val="20"/>
          <w:szCs w:val="20"/>
        </w:rPr>
        <w:t>1</w:t>
      </w:r>
      <w:r w:rsidRPr="00D21C0D">
        <w:rPr>
          <w:rFonts w:ascii="Times New Roman" w:hAnsi="Times New Roman" w:cs="Times New Roman"/>
          <w:sz w:val="20"/>
          <w:szCs w:val="20"/>
        </w:rPr>
        <w:t xml:space="preserve">. </w:t>
      </w:r>
      <w:r w:rsidR="008349F8" w:rsidRPr="00D21C0D">
        <w:rPr>
          <w:rFonts w:ascii="Times New Roman" w:hAnsi="Times New Roman" w:cs="Times New Roman"/>
          <w:sz w:val="20"/>
          <w:szCs w:val="20"/>
        </w:rPr>
        <w:t xml:space="preserve">Sezione della basilica di S. Apollinare in Classe disegnata da </w:t>
      </w:r>
      <w:r w:rsidR="006B6068" w:rsidRPr="00D21C0D">
        <w:rPr>
          <w:rFonts w:ascii="Times New Roman" w:hAnsi="Times New Roman" w:cs="Times New Roman"/>
          <w:sz w:val="20"/>
          <w:szCs w:val="20"/>
        </w:rPr>
        <w:t xml:space="preserve">Giuseppe Antonio </w:t>
      </w:r>
      <w:proofErr w:type="spellStart"/>
      <w:r w:rsidRPr="00D21C0D">
        <w:rPr>
          <w:rFonts w:ascii="Times New Roman" w:hAnsi="Times New Roman" w:cs="Times New Roman"/>
          <w:sz w:val="20"/>
          <w:szCs w:val="20"/>
        </w:rPr>
        <w:t>Soratini</w:t>
      </w:r>
      <w:proofErr w:type="spellEnd"/>
      <w:r w:rsidR="000E49EB" w:rsidRPr="00D21C0D">
        <w:rPr>
          <w:rFonts w:ascii="Times New Roman" w:hAnsi="Times New Roman" w:cs="Times New Roman"/>
          <w:sz w:val="20"/>
          <w:szCs w:val="20"/>
        </w:rPr>
        <w:t xml:space="preserve"> (da Mazzotti)</w:t>
      </w:r>
    </w:p>
    <w:p w14:paraId="4A027390" w14:textId="71817DEB" w:rsidR="00A52915" w:rsidRPr="00D21C0D" w:rsidRDefault="00A52915" w:rsidP="009230D9">
      <w:pPr>
        <w:spacing w:after="0" w:line="240" w:lineRule="auto"/>
        <w:jc w:val="both"/>
        <w:rPr>
          <w:rFonts w:ascii="Times New Roman" w:hAnsi="Times New Roman" w:cs="Times New Roman"/>
          <w:sz w:val="20"/>
          <w:szCs w:val="20"/>
        </w:rPr>
      </w:pPr>
      <w:r w:rsidRPr="00D21C0D">
        <w:rPr>
          <w:rFonts w:ascii="Times New Roman" w:hAnsi="Times New Roman" w:cs="Times New Roman"/>
          <w:sz w:val="20"/>
          <w:szCs w:val="20"/>
        </w:rPr>
        <w:t xml:space="preserve">Fig. </w:t>
      </w:r>
      <w:r w:rsidR="00331FEC" w:rsidRPr="00D21C0D">
        <w:rPr>
          <w:rFonts w:ascii="Times New Roman" w:hAnsi="Times New Roman" w:cs="Times New Roman"/>
          <w:sz w:val="20"/>
          <w:szCs w:val="20"/>
        </w:rPr>
        <w:t>2</w:t>
      </w:r>
      <w:r w:rsidRPr="00D21C0D">
        <w:rPr>
          <w:rFonts w:ascii="Times New Roman" w:hAnsi="Times New Roman" w:cs="Times New Roman"/>
          <w:sz w:val="20"/>
          <w:szCs w:val="20"/>
        </w:rPr>
        <w:t xml:space="preserve">. </w:t>
      </w:r>
      <w:r w:rsidR="008349F8" w:rsidRPr="00D21C0D">
        <w:rPr>
          <w:rFonts w:ascii="Times New Roman" w:hAnsi="Times New Roman" w:cs="Times New Roman"/>
          <w:sz w:val="20"/>
          <w:szCs w:val="20"/>
        </w:rPr>
        <w:t xml:space="preserve">Planimetria della basilica di S. Apollinare in Classe disegnata da </w:t>
      </w:r>
      <w:r w:rsidR="006B6068" w:rsidRPr="00D21C0D">
        <w:rPr>
          <w:rFonts w:ascii="Times New Roman" w:hAnsi="Times New Roman" w:cs="Times New Roman"/>
          <w:sz w:val="20"/>
          <w:szCs w:val="20"/>
        </w:rPr>
        <w:t xml:space="preserve">Giuseppe Antonio </w:t>
      </w:r>
      <w:proofErr w:type="spellStart"/>
      <w:r w:rsidRPr="00D21C0D">
        <w:rPr>
          <w:rFonts w:ascii="Times New Roman" w:hAnsi="Times New Roman" w:cs="Times New Roman"/>
          <w:sz w:val="20"/>
          <w:szCs w:val="20"/>
        </w:rPr>
        <w:t>Soratini</w:t>
      </w:r>
      <w:proofErr w:type="spellEnd"/>
      <w:r w:rsidR="000E49EB" w:rsidRPr="00D21C0D">
        <w:rPr>
          <w:rFonts w:ascii="Times New Roman" w:hAnsi="Times New Roman" w:cs="Times New Roman"/>
          <w:sz w:val="20"/>
          <w:szCs w:val="20"/>
        </w:rPr>
        <w:t xml:space="preserve"> (ASCRA, </w:t>
      </w:r>
      <w:r w:rsidR="000E49EB" w:rsidRPr="00D21C0D">
        <w:rPr>
          <w:rFonts w:ascii="Times New Roman" w:hAnsi="Times New Roman" w:cs="Times New Roman"/>
          <w:i/>
          <w:iCs/>
          <w:sz w:val="20"/>
          <w:szCs w:val="20"/>
        </w:rPr>
        <w:t>Carte topografiche</w:t>
      </w:r>
      <w:r w:rsidR="000E49EB" w:rsidRPr="00D21C0D">
        <w:rPr>
          <w:rFonts w:ascii="Times New Roman" w:hAnsi="Times New Roman" w:cs="Times New Roman"/>
          <w:sz w:val="20"/>
          <w:szCs w:val="20"/>
        </w:rPr>
        <w:t>, n. 289)</w:t>
      </w:r>
    </w:p>
    <w:p w14:paraId="14EABDF7" w14:textId="0FC8884D" w:rsidR="000802AA" w:rsidRPr="000C158F" w:rsidRDefault="000802AA" w:rsidP="009230D9">
      <w:pPr>
        <w:spacing w:after="0" w:line="240" w:lineRule="auto"/>
        <w:jc w:val="both"/>
        <w:rPr>
          <w:rFonts w:ascii="Times New Roman" w:hAnsi="Times New Roman" w:cs="Times New Roman"/>
          <w:sz w:val="24"/>
          <w:szCs w:val="24"/>
        </w:rPr>
      </w:pPr>
    </w:p>
    <w:sectPr w:rsidR="000802AA" w:rsidRPr="000C15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149FD" w14:textId="77777777" w:rsidR="00662300" w:rsidRDefault="00662300" w:rsidP="00264B26">
      <w:pPr>
        <w:spacing w:after="0" w:line="240" w:lineRule="auto"/>
      </w:pPr>
      <w:r>
        <w:separator/>
      </w:r>
    </w:p>
  </w:endnote>
  <w:endnote w:type="continuationSeparator" w:id="0">
    <w:p w14:paraId="2415B717" w14:textId="77777777" w:rsidR="00662300" w:rsidRDefault="00662300" w:rsidP="0026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D867A" w14:textId="77777777" w:rsidR="00662300" w:rsidRDefault="00662300" w:rsidP="00264B26">
      <w:pPr>
        <w:spacing w:after="0" w:line="240" w:lineRule="auto"/>
      </w:pPr>
      <w:r>
        <w:separator/>
      </w:r>
    </w:p>
  </w:footnote>
  <w:footnote w:type="continuationSeparator" w:id="0">
    <w:p w14:paraId="393AA5C6" w14:textId="77777777" w:rsidR="00662300" w:rsidRDefault="00662300" w:rsidP="00264B26">
      <w:pPr>
        <w:spacing w:after="0" w:line="240" w:lineRule="auto"/>
      </w:pPr>
      <w:r>
        <w:continuationSeparator/>
      </w:r>
    </w:p>
  </w:footnote>
  <w:footnote w:id="1">
    <w:p w14:paraId="25686484" w14:textId="630960CC"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L’Archivio di Stato di Ravenna fu creato nel 1941 e in quella occasione vi furono trasferiti materiali fino a quel momento conservati nell’Archivio Storico Comunale</w:t>
      </w:r>
      <w:r w:rsidR="009354E6">
        <w:rPr>
          <w:rFonts w:ascii="Times New Roman" w:hAnsi="Times New Roman" w:cs="Times New Roman"/>
          <w:sz w:val="24"/>
          <w:szCs w:val="24"/>
        </w:rPr>
        <w:t>:</w:t>
      </w:r>
      <w:r w:rsidRPr="00241724">
        <w:rPr>
          <w:rFonts w:ascii="Times New Roman" w:hAnsi="Times New Roman" w:cs="Times New Roman"/>
          <w:sz w:val="24"/>
          <w:szCs w:val="24"/>
        </w:rPr>
        <w:t xml:space="preserve"> i due fondi più consistenti acquisiti furono quelli delle Corporazioni Religiose e degli Archivi Notarili.  </w:t>
      </w:r>
    </w:p>
  </w:footnote>
  <w:footnote w:id="2">
    <w:p w14:paraId="495E9CE8" w14:textId="7394C714"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0" w:name="_Hlk64741732"/>
      <w:r w:rsidRPr="00241724">
        <w:rPr>
          <w:rFonts w:ascii="Times New Roman" w:hAnsi="Times New Roman" w:cs="Times New Roman"/>
          <w:sz w:val="24"/>
          <w:szCs w:val="24"/>
        </w:rPr>
        <w:t>Novara 2014</w:t>
      </w:r>
      <w:bookmarkEnd w:id="0"/>
      <w:r w:rsidRPr="00241724">
        <w:rPr>
          <w:rFonts w:ascii="Times New Roman" w:hAnsi="Times New Roman" w:cs="Times New Roman"/>
          <w:sz w:val="24"/>
          <w:szCs w:val="24"/>
        </w:rPr>
        <w:t xml:space="preserve">, pp. 109-125. </w:t>
      </w:r>
    </w:p>
  </w:footnote>
  <w:footnote w:id="3">
    <w:p w14:paraId="033B6A68" w14:textId="616E3511"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1" w:name="_Hlk64741775"/>
      <w:r w:rsidRPr="00241724">
        <w:rPr>
          <w:rFonts w:ascii="Times New Roman" w:hAnsi="Times New Roman" w:cs="Times New Roman"/>
          <w:sz w:val="24"/>
          <w:szCs w:val="24"/>
        </w:rPr>
        <w:t>Ricci</w:t>
      </w:r>
      <w:r w:rsidRPr="00241724">
        <w:rPr>
          <w:rFonts w:ascii="Times New Roman" w:hAnsi="Times New Roman" w:cs="Times New Roman"/>
          <w:smallCaps/>
          <w:sz w:val="24"/>
          <w:szCs w:val="24"/>
        </w:rPr>
        <w:t xml:space="preserve"> </w:t>
      </w:r>
      <w:r w:rsidRPr="00241724">
        <w:rPr>
          <w:rFonts w:ascii="Times New Roman" w:hAnsi="Times New Roman" w:cs="Times New Roman"/>
          <w:sz w:val="24"/>
          <w:szCs w:val="24"/>
        </w:rPr>
        <w:t>1916, pp. 105-108</w:t>
      </w:r>
      <w:bookmarkEnd w:id="1"/>
      <w:r w:rsidRPr="00241724">
        <w:rPr>
          <w:rFonts w:ascii="Times New Roman" w:hAnsi="Times New Roman" w:cs="Times New Roman"/>
          <w:sz w:val="24"/>
          <w:szCs w:val="24"/>
        </w:rPr>
        <w:t xml:space="preserve">; </w:t>
      </w:r>
      <w:bookmarkStart w:id="2" w:name="_Hlk64741812"/>
      <w:proofErr w:type="spellStart"/>
      <w:r w:rsidRPr="00241724">
        <w:rPr>
          <w:rFonts w:ascii="Times New Roman" w:hAnsi="Times New Roman" w:cs="Times New Roman"/>
          <w:sz w:val="24"/>
          <w:szCs w:val="24"/>
        </w:rPr>
        <w:t>Bernicoli</w:t>
      </w:r>
      <w:proofErr w:type="spellEnd"/>
      <w:r w:rsidRPr="00241724">
        <w:rPr>
          <w:rFonts w:ascii="Times New Roman" w:hAnsi="Times New Roman" w:cs="Times New Roman"/>
          <w:sz w:val="24"/>
          <w:szCs w:val="24"/>
        </w:rPr>
        <w:t xml:space="preserve"> 2011</w:t>
      </w:r>
      <w:bookmarkEnd w:id="2"/>
      <w:r w:rsidRPr="00241724">
        <w:rPr>
          <w:rFonts w:ascii="Times New Roman" w:hAnsi="Times New Roman" w:cs="Times New Roman"/>
          <w:sz w:val="24"/>
          <w:szCs w:val="24"/>
        </w:rPr>
        <w:t>.</w:t>
      </w:r>
    </w:p>
  </w:footnote>
  <w:footnote w:id="4">
    <w:p w14:paraId="311AE21F" w14:textId="77777777" w:rsidR="000976B6" w:rsidRPr="00241724" w:rsidRDefault="000976B6" w:rsidP="000976B6">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3" w:name="_Hlk64741891"/>
      <w:r w:rsidRPr="00241724">
        <w:rPr>
          <w:rFonts w:ascii="Times New Roman" w:hAnsi="Times New Roman" w:cs="Times New Roman"/>
          <w:sz w:val="24"/>
          <w:szCs w:val="24"/>
        </w:rPr>
        <w:t>Muratori 1912, pp. 1-3</w:t>
      </w:r>
      <w:bookmarkEnd w:id="3"/>
      <w:r w:rsidRPr="00241724">
        <w:rPr>
          <w:rFonts w:ascii="Times New Roman" w:hAnsi="Times New Roman" w:cs="Times New Roman"/>
          <w:sz w:val="24"/>
          <w:szCs w:val="24"/>
        </w:rPr>
        <w:t>.</w:t>
      </w:r>
    </w:p>
  </w:footnote>
  <w:footnote w:id="5">
    <w:p w14:paraId="552AA713" w14:textId="3ADB0045"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4" w:name="_Hlk64743043"/>
      <w:r w:rsidRPr="00241724">
        <w:rPr>
          <w:rFonts w:ascii="Times New Roman" w:hAnsi="Times New Roman" w:cs="Times New Roman"/>
          <w:sz w:val="24"/>
          <w:szCs w:val="24"/>
        </w:rPr>
        <w:t>Novara 2012</w:t>
      </w:r>
      <w:r w:rsidR="00CE73C7" w:rsidRPr="00CE73C7">
        <w:rPr>
          <w:rFonts w:ascii="Times New Roman" w:hAnsi="Times New Roman" w:cs="Times New Roman"/>
          <w:sz w:val="24"/>
          <w:szCs w:val="24"/>
        </w:rPr>
        <w:t>a</w:t>
      </w:r>
      <w:r w:rsidRPr="00CE73C7">
        <w:rPr>
          <w:rFonts w:ascii="Times New Roman" w:hAnsi="Times New Roman" w:cs="Times New Roman"/>
          <w:sz w:val="24"/>
          <w:szCs w:val="24"/>
        </w:rPr>
        <w:t>, pp. 103-120</w:t>
      </w:r>
      <w:bookmarkEnd w:id="4"/>
      <w:r w:rsidRPr="00CE73C7">
        <w:rPr>
          <w:rFonts w:ascii="Times New Roman" w:hAnsi="Times New Roman" w:cs="Times New Roman"/>
          <w:sz w:val="24"/>
          <w:szCs w:val="24"/>
        </w:rPr>
        <w:t>.</w:t>
      </w:r>
      <w:r w:rsidRPr="00241724">
        <w:rPr>
          <w:rFonts w:ascii="Times New Roman" w:hAnsi="Times New Roman" w:cs="Times New Roman"/>
          <w:sz w:val="24"/>
          <w:szCs w:val="24"/>
        </w:rPr>
        <w:t xml:space="preserve"> </w:t>
      </w:r>
    </w:p>
  </w:footnote>
  <w:footnote w:id="6">
    <w:p w14:paraId="3FF94C85" w14:textId="1E7131B7"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5" w:name="_Hlk64743238"/>
      <w:r w:rsidRPr="00241724">
        <w:rPr>
          <w:rFonts w:ascii="Times New Roman" w:hAnsi="Times New Roman" w:cs="Times New Roman"/>
          <w:sz w:val="24"/>
          <w:szCs w:val="24"/>
        </w:rPr>
        <w:t>Fabbri 1981, pp. 27-94</w:t>
      </w:r>
      <w:bookmarkEnd w:id="5"/>
      <w:r w:rsidRPr="00241724">
        <w:rPr>
          <w:rFonts w:ascii="Times New Roman" w:hAnsi="Times New Roman" w:cs="Times New Roman"/>
          <w:sz w:val="24"/>
          <w:szCs w:val="24"/>
        </w:rPr>
        <w:t xml:space="preserve">; </w:t>
      </w:r>
      <w:r w:rsidRPr="00241724">
        <w:rPr>
          <w:rFonts w:ascii="Times New Roman" w:hAnsi="Times New Roman" w:cs="Times New Roman"/>
          <w:i/>
          <w:sz w:val="24"/>
          <w:szCs w:val="24"/>
        </w:rPr>
        <w:t>Cronologia</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1982</w:t>
      </w:r>
      <w:r w:rsidRPr="00241724">
        <w:rPr>
          <w:rFonts w:ascii="Times New Roman" w:hAnsi="Times New Roman" w:cs="Times New Roman"/>
          <w:sz w:val="24"/>
          <w:szCs w:val="24"/>
        </w:rPr>
        <w:t>, pp. 47-67.</w:t>
      </w:r>
    </w:p>
  </w:footnote>
  <w:footnote w:id="7">
    <w:p w14:paraId="43D9E0C4" w14:textId="05CCDAB2"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Acquisito dalla Municipalità dopo le Soppressioni, fu destinato a sede del Liceo ginnasio, trasferito negli anni ’30 nella nuova sede, della biblioteca civica (Biblioteca Classense) e del Museo Nazionale, spostato nella vecchia abbazia di San Vitale negli anni ’10 del Novecento. </w:t>
      </w:r>
    </w:p>
  </w:footnote>
  <w:footnote w:id="8">
    <w:p w14:paraId="7DFA3ACD" w14:textId="49CB9926"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N</w:t>
      </w:r>
      <w:r w:rsidRPr="00241724">
        <w:rPr>
          <w:rFonts w:ascii="Times New Roman" w:hAnsi="Times New Roman" w:cs="Times New Roman"/>
          <w:sz w:val="24"/>
          <w:szCs w:val="24"/>
        </w:rPr>
        <w:t xml:space="preserve">el XVIII secolo, terminati i lavori attorno al complesso di città, ci si rivolse alle proprietà </w:t>
      </w:r>
      <w:proofErr w:type="spellStart"/>
      <w:r w:rsidRPr="00241724">
        <w:rPr>
          <w:rFonts w:ascii="Times New Roman" w:hAnsi="Times New Roman" w:cs="Times New Roman"/>
          <w:sz w:val="24"/>
          <w:szCs w:val="24"/>
        </w:rPr>
        <w:t>classicane</w:t>
      </w:r>
      <w:proofErr w:type="spellEnd"/>
      <w:r w:rsidRPr="00241724">
        <w:rPr>
          <w:rFonts w:ascii="Times New Roman" w:hAnsi="Times New Roman" w:cs="Times New Roman"/>
          <w:sz w:val="24"/>
          <w:szCs w:val="24"/>
        </w:rPr>
        <w:t xml:space="preserve"> che versavano in condizioni disastrose. Il secolo fu interamente impegnato a scongiurare la perdita dell’antica basilica, </w:t>
      </w:r>
      <w:bookmarkStart w:id="6" w:name="_Hlk64743267"/>
      <w:r w:rsidRPr="00241724">
        <w:rPr>
          <w:rFonts w:ascii="Times New Roman" w:hAnsi="Times New Roman" w:cs="Times New Roman"/>
          <w:sz w:val="24"/>
          <w:szCs w:val="24"/>
        </w:rPr>
        <w:t>Novara</w:t>
      </w:r>
      <w:r w:rsidRPr="00241724">
        <w:rPr>
          <w:rFonts w:ascii="Times New Roman" w:hAnsi="Times New Roman" w:cs="Times New Roman"/>
          <w:smallCaps/>
          <w:sz w:val="24"/>
          <w:szCs w:val="24"/>
        </w:rPr>
        <w:t xml:space="preserve"> 2012</w:t>
      </w:r>
      <w:r w:rsidR="00CE73C7">
        <w:rPr>
          <w:rFonts w:ascii="Times New Roman" w:hAnsi="Times New Roman" w:cs="Times New Roman"/>
          <w:sz w:val="24"/>
          <w:szCs w:val="24"/>
        </w:rPr>
        <w:t>b</w:t>
      </w:r>
      <w:r w:rsidRPr="00241724">
        <w:rPr>
          <w:rFonts w:ascii="Times New Roman" w:hAnsi="Times New Roman" w:cs="Times New Roman"/>
          <w:sz w:val="24"/>
          <w:szCs w:val="24"/>
        </w:rPr>
        <w:t>, pp. 11-66</w:t>
      </w:r>
      <w:bookmarkEnd w:id="6"/>
      <w:r w:rsidRPr="00241724">
        <w:rPr>
          <w:rFonts w:ascii="Times New Roman" w:hAnsi="Times New Roman" w:cs="Times New Roman"/>
          <w:sz w:val="24"/>
          <w:szCs w:val="24"/>
        </w:rPr>
        <w:t xml:space="preserve">. </w:t>
      </w:r>
    </w:p>
  </w:footnote>
  <w:footnote w:id="9">
    <w:p w14:paraId="4D605D8B" w14:textId="7D247F1E"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Ranaldi, Novara</w:t>
      </w:r>
      <w:r w:rsidRPr="00241724">
        <w:rPr>
          <w:rFonts w:ascii="Times New Roman" w:hAnsi="Times New Roman" w:cs="Times New Roman"/>
          <w:color w:val="202020"/>
          <w:sz w:val="24"/>
          <w:szCs w:val="24"/>
        </w:rPr>
        <w:t xml:space="preserve"> 201</w:t>
      </w:r>
      <w:r w:rsidRPr="00E56F5F">
        <w:rPr>
          <w:rFonts w:ascii="Times New Roman" w:hAnsi="Times New Roman" w:cs="Times New Roman"/>
          <w:sz w:val="24"/>
          <w:szCs w:val="24"/>
        </w:rPr>
        <w:t xml:space="preserve">3, pp. </w:t>
      </w:r>
      <w:r w:rsidR="00E56F5F" w:rsidRPr="00E56F5F">
        <w:rPr>
          <w:rFonts w:ascii="Times New Roman" w:hAnsi="Times New Roman" w:cs="Times New Roman"/>
          <w:sz w:val="24"/>
          <w:szCs w:val="24"/>
        </w:rPr>
        <w:t>123-127.</w:t>
      </w:r>
      <w:r w:rsidRPr="00241724">
        <w:rPr>
          <w:rFonts w:ascii="Times New Roman" w:hAnsi="Times New Roman" w:cs="Times New Roman"/>
          <w:sz w:val="24"/>
          <w:szCs w:val="24"/>
        </w:rPr>
        <w:t xml:space="preserve"> </w:t>
      </w:r>
    </w:p>
  </w:footnote>
  <w:footnote w:id="10">
    <w:p w14:paraId="7910A1C3" w14:textId="48D8C9A8" w:rsidR="00E267B9" w:rsidRPr="00241724" w:rsidRDefault="00E267B9" w:rsidP="00900448">
      <w:pPr>
        <w:pStyle w:val="Testonotaapidipagina"/>
        <w:jc w:val="both"/>
        <w:rPr>
          <w:rFonts w:ascii="Times New Roman" w:hAnsi="Times New Roman" w:cs="Times New Roman"/>
          <w:i/>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27F38">
        <w:rPr>
          <w:rFonts w:ascii="Times New Roman" w:hAnsi="Times New Roman" w:cs="Times New Roman"/>
          <w:sz w:val="24"/>
          <w:szCs w:val="24"/>
        </w:rPr>
        <w:t>Secondo quanto narra il</w:t>
      </w:r>
      <w:r w:rsidR="00850527" w:rsidRPr="009F20EC">
        <w:rPr>
          <w:rFonts w:ascii="Times New Roman" w:hAnsi="Times New Roman" w:cs="Times New Roman"/>
          <w:sz w:val="24"/>
          <w:szCs w:val="24"/>
        </w:rPr>
        <w:t xml:space="preserve"> generale camaldolese Ambrogio </w:t>
      </w:r>
      <w:proofErr w:type="spellStart"/>
      <w:r w:rsidR="00850527" w:rsidRPr="009F20EC">
        <w:rPr>
          <w:rFonts w:ascii="Times New Roman" w:hAnsi="Times New Roman" w:cs="Times New Roman"/>
          <w:sz w:val="24"/>
          <w:szCs w:val="24"/>
        </w:rPr>
        <w:t>Traversari</w:t>
      </w:r>
      <w:proofErr w:type="spellEnd"/>
      <w:r w:rsidR="00850527">
        <w:rPr>
          <w:rFonts w:ascii="Times New Roman" w:hAnsi="Times New Roman" w:cs="Times New Roman"/>
          <w:sz w:val="24"/>
          <w:szCs w:val="24"/>
        </w:rPr>
        <w:t xml:space="preserve"> </w:t>
      </w:r>
      <w:r w:rsidR="00927F38">
        <w:rPr>
          <w:rFonts w:ascii="Times New Roman" w:hAnsi="Times New Roman" w:cs="Times New Roman"/>
          <w:sz w:val="24"/>
          <w:szCs w:val="24"/>
        </w:rPr>
        <w:t xml:space="preserve">in una lettera inviata </w:t>
      </w:r>
      <w:r w:rsidR="00850527">
        <w:rPr>
          <w:rFonts w:ascii="Times New Roman" w:hAnsi="Times New Roman" w:cs="Times New Roman"/>
          <w:sz w:val="24"/>
          <w:szCs w:val="24"/>
        </w:rPr>
        <w:t xml:space="preserve">a Niccolò </w:t>
      </w:r>
      <w:proofErr w:type="spellStart"/>
      <w:r w:rsidR="00850527">
        <w:rPr>
          <w:rFonts w:ascii="Times New Roman" w:hAnsi="Times New Roman" w:cs="Times New Roman"/>
          <w:sz w:val="24"/>
          <w:szCs w:val="24"/>
        </w:rPr>
        <w:t>Niccoli</w:t>
      </w:r>
      <w:proofErr w:type="spellEnd"/>
      <w:r w:rsidR="00927F38">
        <w:rPr>
          <w:rFonts w:ascii="Times New Roman" w:hAnsi="Times New Roman" w:cs="Times New Roman"/>
          <w:sz w:val="24"/>
          <w:szCs w:val="24"/>
        </w:rPr>
        <w:t xml:space="preserve"> nel</w:t>
      </w:r>
      <w:r w:rsidR="00850527" w:rsidRPr="009F20EC">
        <w:rPr>
          <w:rFonts w:ascii="Times New Roman" w:hAnsi="Times New Roman" w:cs="Times New Roman"/>
          <w:sz w:val="24"/>
          <w:szCs w:val="24"/>
        </w:rPr>
        <w:t xml:space="preserve"> 1433</w:t>
      </w:r>
      <w:r w:rsidR="00850527">
        <w:rPr>
          <w:rFonts w:ascii="Times New Roman" w:hAnsi="Times New Roman" w:cs="Times New Roman"/>
          <w:sz w:val="24"/>
          <w:szCs w:val="24"/>
        </w:rPr>
        <w:t xml:space="preserve">, </w:t>
      </w:r>
      <w:r w:rsidR="00927F38">
        <w:rPr>
          <w:rFonts w:ascii="Times New Roman" w:hAnsi="Times New Roman" w:cs="Times New Roman"/>
          <w:sz w:val="24"/>
          <w:szCs w:val="24"/>
        </w:rPr>
        <w:t>l</w:t>
      </w:r>
      <w:r w:rsidR="00850527">
        <w:rPr>
          <w:rFonts w:ascii="Times New Roman" w:hAnsi="Times New Roman" w:cs="Times New Roman"/>
          <w:sz w:val="24"/>
          <w:szCs w:val="24"/>
        </w:rPr>
        <w:t>e costruzioni che circondavano la basilica</w:t>
      </w:r>
      <w:r w:rsidR="00927F38">
        <w:rPr>
          <w:rFonts w:ascii="Times New Roman" w:hAnsi="Times New Roman" w:cs="Times New Roman"/>
          <w:sz w:val="24"/>
          <w:szCs w:val="24"/>
        </w:rPr>
        <w:t xml:space="preserve"> erano </w:t>
      </w:r>
      <w:r w:rsidR="00E44094">
        <w:rPr>
          <w:rFonts w:ascii="Times New Roman" w:hAnsi="Times New Roman" w:cs="Times New Roman"/>
          <w:sz w:val="24"/>
          <w:szCs w:val="24"/>
        </w:rPr>
        <w:t>ampiamente</w:t>
      </w:r>
      <w:r w:rsidR="00927F38">
        <w:rPr>
          <w:rFonts w:ascii="Times New Roman" w:hAnsi="Times New Roman" w:cs="Times New Roman"/>
          <w:sz w:val="24"/>
          <w:szCs w:val="24"/>
        </w:rPr>
        <w:t xml:space="preserve"> ammalorate</w:t>
      </w:r>
      <w:r w:rsidR="00850527">
        <w:rPr>
          <w:rFonts w:ascii="Times New Roman" w:hAnsi="Times New Roman" w:cs="Times New Roman"/>
          <w:sz w:val="24"/>
          <w:szCs w:val="24"/>
        </w:rPr>
        <w:t xml:space="preserve">, </w:t>
      </w:r>
      <w:proofErr w:type="spellStart"/>
      <w:r w:rsidR="00850527">
        <w:rPr>
          <w:rFonts w:ascii="Times New Roman" w:hAnsi="Times New Roman" w:cs="Times New Roman"/>
          <w:sz w:val="24"/>
          <w:szCs w:val="24"/>
        </w:rPr>
        <w:t>vd</w:t>
      </w:r>
      <w:proofErr w:type="spellEnd"/>
      <w:r w:rsidR="00850527">
        <w:rPr>
          <w:rFonts w:ascii="Times New Roman" w:hAnsi="Times New Roman" w:cs="Times New Roman"/>
          <w:sz w:val="24"/>
          <w:szCs w:val="24"/>
        </w:rPr>
        <w:t xml:space="preserve">. </w:t>
      </w:r>
      <w:proofErr w:type="spellStart"/>
      <w:r w:rsidR="00850527" w:rsidRPr="00865D2A">
        <w:rPr>
          <w:rFonts w:ascii="Times New Roman" w:hAnsi="Times New Roman" w:cs="Times New Roman"/>
          <w:i/>
          <w:iCs/>
          <w:sz w:val="24"/>
          <w:szCs w:val="24"/>
        </w:rPr>
        <w:t>Traversari</w:t>
      </w:r>
      <w:proofErr w:type="spellEnd"/>
      <w:r w:rsidR="00850527" w:rsidRPr="00865D2A">
        <w:rPr>
          <w:rFonts w:ascii="Times New Roman" w:hAnsi="Times New Roman" w:cs="Times New Roman"/>
          <w:i/>
          <w:iCs/>
          <w:sz w:val="24"/>
          <w:szCs w:val="24"/>
        </w:rPr>
        <w:t xml:space="preserve"> </w:t>
      </w:r>
      <w:r w:rsidR="00850527" w:rsidRPr="00865D2A">
        <w:rPr>
          <w:rFonts w:ascii="Times New Roman" w:hAnsi="Times New Roman" w:cs="Times New Roman"/>
          <w:sz w:val="24"/>
          <w:szCs w:val="24"/>
        </w:rPr>
        <w:t>1759</w:t>
      </w:r>
      <w:r w:rsidR="00850527">
        <w:rPr>
          <w:rFonts w:ascii="Times New Roman" w:hAnsi="Times New Roman" w:cs="Times New Roman"/>
          <w:sz w:val="24"/>
          <w:szCs w:val="24"/>
        </w:rPr>
        <w:t xml:space="preserve">, </w:t>
      </w:r>
      <w:proofErr w:type="spellStart"/>
      <w:r w:rsidR="00850527">
        <w:rPr>
          <w:rFonts w:ascii="Times New Roman" w:hAnsi="Times New Roman" w:cs="Times New Roman"/>
          <w:sz w:val="24"/>
          <w:szCs w:val="24"/>
        </w:rPr>
        <w:t>lib</w:t>
      </w:r>
      <w:proofErr w:type="spellEnd"/>
      <w:r w:rsidR="00850527">
        <w:rPr>
          <w:rFonts w:ascii="Times New Roman" w:hAnsi="Times New Roman" w:cs="Times New Roman"/>
          <w:sz w:val="24"/>
          <w:szCs w:val="24"/>
        </w:rPr>
        <w:t xml:space="preserve">. VIII, </w:t>
      </w:r>
      <w:proofErr w:type="spellStart"/>
      <w:r w:rsidR="00850527">
        <w:rPr>
          <w:rFonts w:ascii="Times New Roman" w:hAnsi="Times New Roman" w:cs="Times New Roman"/>
          <w:sz w:val="24"/>
          <w:szCs w:val="24"/>
        </w:rPr>
        <w:t>ep</w:t>
      </w:r>
      <w:proofErr w:type="spellEnd"/>
      <w:r w:rsidR="00850527">
        <w:rPr>
          <w:rFonts w:ascii="Times New Roman" w:hAnsi="Times New Roman" w:cs="Times New Roman"/>
          <w:sz w:val="24"/>
          <w:szCs w:val="24"/>
        </w:rPr>
        <w:t xml:space="preserve">. 52, </w:t>
      </w:r>
      <w:proofErr w:type="spellStart"/>
      <w:r w:rsidR="00850527">
        <w:rPr>
          <w:rFonts w:ascii="Times New Roman" w:hAnsi="Times New Roman" w:cs="Times New Roman"/>
          <w:sz w:val="24"/>
          <w:szCs w:val="24"/>
        </w:rPr>
        <w:t>coll</w:t>
      </w:r>
      <w:proofErr w:type="spellEnd"/>
      <w:r w:rsidR="00850527">
        <w:rPr>
          <w:rFonts w:ascii="Times New Roman" w:hAnsi="Times New Roman" w:cs="Times New Roman"/>
          <w:sz w:val="24"/>
          <w:szCs w:val="24"/>
        </w:rPr>
        <w:t xml:space="preserve">. 420-422.   </w:t>
      </w:r>
    </w:p>
  </w:footnote>
  <w:footnote w:id="11">
    <w:p w14:paraId="44CBB137" w14:textId="28CA733C"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Il tema, ad oggi, è stato affrontato solo da monsignor Mazzotti nella sua monografia riguardante la basilica </w:t>
      </w:r>
      <w:proofErr w:type="spellStart"/>
      <w:r w:rsidRPr="00241724">
        <w:rPr>
          <w:rFonts w:ascii="Times New Roman" w:hAnsi="Times New Roman" w:cs="Times New Roman"/>
          <w:sz w:val="24"/>
          <w:szCs w:val="24"/>
        </w:rPr>
        <w:t>classicana</w:t>
      </w:r>
      <w:proofErr w:type="spellEnd"/>
      <w:r w:rsidRPr="00241724">
        <w:rPr>
          <w:rFonts w:ascii="Times New Roman" w:hAnsi="Times New Roman" w:cs="Times New Roman"/>
          <w:sz w:val="24"/>
          <w:szCs w:val="24"/>
        </w:rPr>
        <w:t xml:space="preserve">, il quale si è limitato a pochissime e scarsamente documentate informazioni, </w:t>
      </w:r>
      <w:bookmarkStart w:id="7" w:name="_Hlk64743558"/>
      <w:r w:rsidRPr="00241724">
        <w:rPr>
          <w:rFonts w:ascii="Times New Roman" w:hAnsi="Times New Roman" w:cs="Times New Roman"/>
          <w:sz w:val="24"/>
          <w:szCs w:val="24"/>
        </w:rPr>
        <w:t>Mazzotti 1954</w:t>
      </w:r>
      <w:bookmarkEnd w:id="7"/>
      <w:r w:rsidRPr="00241724">
        <w:rPr>
          <w:rFonts w:ascii="Times New Roman" w:hAnsi="Times New Roman" w:cs="Times New Roman"/>
          <w:sz w:val="24"/>
          <w:szCs w:val="24"/>
        </w:rPr>
        <w:t>, pp. 94-97.</w:t>
      </w:r>
    </w:p>
  </w:footnote>
  <w:footnote w:id="12">
    <w:p w14:paraId="3851173C" w14:textId="79B37D37"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 xml:space="preserve">Liber de </w:t>
      </w:r>
      <w:proofErr w:type="spellStart"/>
      <w:r w:rsidRPr="00241724">
        <w:rPr>
          <w:rFonts w:ascii="Times New Roman" w:hAnsi="Times New Roman" w:cs="Times New Roman"/>
          <w:i/>
          <w:iCs/>
          <w:sz w:val="24"/>
          <w:szCs w:val="24"/>
        </w:rPr>
        <w:t>Aedificatione</w:t>
      </w:r>
      <w:proofErr w:type="spellEnd"/>
      <w:r w:rsidRPr="00241724">
        <w:rPr>
          <w:rFonts w:ascii="Times New Roman" w:hAnsi="Times New Roman" w:cs="Times New Roman"/>
          <w:i/>
          <w:iCs/>
          <w:sz w:val="24"/>
          <w:szCs w:val="24"/>
        </w:rPr>
        <w:t xml:space="preserve"> et </w:t>
      </w:r>
      <w:proofErr w:type="spellStart"/>
      <w:r w:rsidRPr="00241724">
        <w:rPr>
          <w:rFonts w:ascii="Times New Roman" w:hAnsi="Times New Roman" w:cs="Times New Roman"/>
          <w:i/>
          <w:iCs/>
          <w:sz w:val="24"/>
          <w:szCs w:val="24"/>
        </w:rPr>
        <w:t>mirabilibus</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Aedis</w:t>
      </w:r>
      <w:proofErr w:type="spellEnd"/>
      <w:r w:rsidRPr="00241724">
        <w:rPr>
          <w:rFonts w:ascii="Times New Roman" w:hAnsi="Times New Roman" w:cs="Times New Roman"/>
          <w:i/>
          <w:iCs/>
          <w:sz w:val="24"/>
          <w:szCs w:val="24"/>
        </w:rPr>
        <w:t xml:space="preserve"> Divi Apostolici </w:t>
      </w:r>
      <w:proofErr w:type="spellStart"/>
      <w:r w:rsidRPr="00241724">
        <w:rPr>
          <w:rFonts w:ascii="Times New Roman" w:hAnsi="Times New Roman" w:cs="Times New Roman"/>
          <w:i/>
          <w:iCs/>
          <w:sz w:val="24"/>
          <w:szCs w:val="24"/>
        </w:rPr>
        <w:t>Apollinaris</w:t>
      </w:r>
      <w:proofErr w:type="spellEnd"/>
      <w:r w:rsidR="00827F81">
        <w:rPr>
          <w:rFonts w:ascii="Times New Roman" w:hAnsi="Times New Roman" w:cs="Times New Roman"/>
          <w:sz w:val="24"/>
          <w:szCs w:val="24"/>
        </w:rPr>
        <w:t xml:space="preserve">, scritto </w:t>
      </w:r>
      <w:r w:rsidRPr="00241724">
        <w:rPr>
          <w:rFonts w:ascii="Times New Roman" w:hAnsi="Times New Roman" w:cs="Times New Roman"/>
          <w:sz w:val="24"/>
          <w:szCs w:val="24"/>
        </w:rPr>
        <w:t xml:space="preserve">nel 1511 in occasione della terza </w:t>
      </w:r>
      <w:r w:rsidRPr="00241724">
        <w:rPr>
          <w:rFonts w:ascii="Times New Roman" w:hAnsi="Times New Roman" w:cs="Times New Roman"/>
          <w:i/>
          <w:iCs/>
          <w:sz w:val="24"/>
          <w:szCs w:val="24"/>
        </w:rPr>
        <w:t>inventio</w:t>
      </w:r>
      <w:r w:rsidRPr="00241724">
        <w:rPr>
          <w:rFonts w:ascii="Times New Roman" w:hAnsi="Times New Roman" w:cs="Times New Roman"/>
          <w:sz w:val="24"/>
          <w:szCs w:val="24"/>
        </w:rPr>
        <w:t xml:space="preserve"> del corpo di Apollinare</w:t>
      </w:r>
      <w:r w:rsidR="00827F81">
        <w:rPr>
          <w:rFonts w:ascii="Times New Roman" w:hAnsi="Times New Roman" w:cs="Times New Roman"/>
          <w:sz w:val="24"/>
          <w:szCs w:val="24"/>
        </w:rPr>
        <w:t xml:space="preserve">, </w:t>
      </w:r>
      <w:bookmarkStart w:id="8" w:name="_Hlk64750186"/>
      <w:r w:rsidRPr="00241724">
        <w:rPr>
          <w:rFonts w:ascii="Times New Roman" w:hAnsi="Times New Roman" w:cs="Times New Roman"/>
          <w:sz w:val="24"/>
          <w:szCs w:val="24"/>
        </w:rPr>
        <w:t>Novara 2017, pp. 293</w:t>
      </w:r>
      <w:bookmarkEnd w:id="8"/>
      <w:r w:rsidRPr="00241724">
        <w:rPr>
          <w:rFonts w:ascii="Times New Roman" w:hAnsi="Times New Roman" w:cs="Times New Roman"/>
          <w:sz w:val="24"/>
          <w:szCs w:val="24"/>
        </w:rPr>
        <w:t>-308, 355-380.</w:t>
      </w:r>
    </w:p>
  </w:footnote>
  <w:footnote w:id="13">
    <w:p w14:paraId="33B30D6D" w14:textId="29178161"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1432 novembre 6, A</w:t>
      </w:r>
      <w:r w:rsidR="00D221E0">
        <w:rPr>
          <w:rFonts w:ascii="Times New Roman" w:hAnsi="Times New Roman" w:cs="Times New Roman"/>
          <w:sz w:val="24"/>
          <w:szCs w:val="24"/>
        </w:rPr>
        <w:t xml:space="preserve">rchivio di </w:t>
      </w:r>
      <w:r w:rsidRPr="00241724">
        <w:rPr>
          <w:rFonts w:ascii="Times New Roman" w:hAnsi="Times New Roman" w:cs="Times New Roman"/>
          <w:sz w:val="24"/>
          <w:szCs w:val="24"/>
        </w:rPr>
        <w:t>S</w:t>
      </w:r>
      <w:r w:rsidR="00D221E0">
        <w:rPr>
          <w:rFonts w:ascii="Times New Roman" w:hAnsi="Times New Roman" w:cs="Times New Roman"/>
          <w:sz w:val="24"/>
          <w:szCs w:val="24"/>
        </w:rPr>
        <w:t xml:space="preserve">tato di </w:t>
      </w:r>
      <w:r w:rsidRPr="00241724">
        <w:rPr>
          <w:rFonts w:ascii="Times New Roman" w:hAnsi="Times New Roman" w:cs="Times New Roman"/>
          <w:sz w:val="24"/>
          <w:szCs w:val="24"/>
        </w:rPr>
        <w:t>R</w:t>
      </w:r>
      <w:r w:rsidR="00D221E0">
        <w:rPr>
          <w:rFonts w:ascii="Times New Roman" w:hAnsi="Times New Roman" w:cs="Times New Roman"/>
          <w:sz w:val="24"/>
          <w:szCs w:val="24"/>
        </w:rPr>
        <w:t>avenna</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 xml:space="preserve">Archivio Notarile </w:t>
      </w:r>
      <w:r w:rsidRPr="00241724">
        <w:rPr>
          <w:rFonts w:ascii="Times New Roman" w:hAnsi="Times New Roman" w:cs="Times New Roman"/>
          <w:sz w:val="24"/>
          <w:szCs w:val="24"/>
        </w:rPr>
        <w:t xml:space="preserve">(d’ora in poi ASR, </w:t>
      </w:r>
      <w:r w:rsidRPr="00241724">
        <w:rPr>
          <w:rFonts w:ascii="Times New Roman" w:hAnsi="Times New Roman" w:cs="Times New Roman"/>
          <w:i/>
          <w:iCs/>
          <w:sz w:val="24"/>
          <w:szCs w:val="24"/>
        </w:rPr>
        <w:t>AN</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Memoriale</w:t>
      </w:r>
      <w:r w:rsidRPr="00241724">
        <w:rPr>
          <w:rFonts w:ascii="Times New Roman" w:hAnsi="Times New Roman" w:cs="Times New Roman"/>
          <w:sz w:val="24"/>
          <w:szCs w:val="24"/>
        </w:rPr>
        <w:t xml:space="preserve"> XL, c. 97v. Sappiamo anche che nel 1476 il doge di Venezia concesse alcune indulgenze per la riparazione della chiesa, ma non siamo a conoscenza di come venissero impiegati i proventi (Mazzotti 1954, p. 93).</w:t>
      </w:r>
    </w:p>
  </w:footnote>
  <w:footnote w:id="14">
    <w:p w14:paraId="23FC7B24" w14:textId="73103F65"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All’epoca, quando ancora non era stato costruito il settecentesco scalone di accesso al presbiterio, fu collocata ai piedi della gradinata sinistra; l’iscrizione, in volgare, indica le indulgenze concesse alla basilica, Mazzotti 1954, pp. 65-66. </w:t>
      </w:r>
    </w:p>
  </w:footnote>
  <w:footnote w:id="15">
    <w:p w14:paraId="734ACC73" w14:textId="33591133"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Non sappiano quando furono introdotti</w:t>
      </w:r>
      <w:r w:rsidR="00D221E0">
        <w:rPr>
          <w:rFonts w:ascii="Times New Roman" w:hAnsi="Times New Roman" w:cs="Times New Roman"/>
          <w:sz w:val="24"/>
          <w:szCs w:val="24"/>
        </w:rPr>
        <w:t>;</w:t>
      </w:r>
      <w:r w:rsidRPr="00241724">
        <w:rPr>
          <w:rFonts w:ascii="Times New Roman" w:hAnsi="Times New Roman" w:cs="Times New Roman"/>
          <w:sz w:val="24"/>
          <w:szCs w:val="24"/>
        </w:rPr>
        <w:t xml:space="preserve"> dal punto di vista della resa, i due tabernacoli sono assai vicini a</w:t>
      </w:r>
      <w:r w:rsidR="00D221E0">
        <w:rPr>
          <w:rFonts w:ascii="Times New Roman" w:hAnsi="Times New Roman" w:cs="Times New Roman"/>
          <w:sz w:val="24"/>
          <w:szCs w:val="24"/>
        </w:rPr>
        <w:t xml:space="preserve"> quelli</w:t>
      </w:r>
      <w:r w:rsidRPr="00241724">
        <w:rPr>
          <w:rFonts w:ascii="Times New Roman" w:hAnsi="Times New Roman" w:cs="Times New Roman"/>
          <w:sz w:val="24"/>
          <w:szCs w:val="24"/>
        </w:rPr>
        <w:t xml:space="preserve"> della chiesa di S. Carlino e della chiesa di San Marco, ora in duomo, Ricci 1930, pp. 17-31. </w:t>
      </w:r>
    </w:p>
  </w:footnote>
  <w:footnote w:id="16">
    <w:p w14:paraId="2BC5E161" w14:textId="1E4C19D1" w:rsidR="00E267B9" w:rsidRPr="00685E00" w:rsidRDefault="00E267B9" w:rsidP="00900448">
      <w:pPr>
        <w:pStyle w:val="Testonotaapidipagina"/>
        <w:jc w:val="both"/>
        <w:rPr>
          <w:rFonts w:ascii="Times New Roman" w:hAnsi="Times New Roman" w:cs="Times New Roman"/>
          <w:sz w:val="24"/>
          <w:szCs w:val="24"/>
        </w:rPr>
      </w:pPr>
      <w:r w:rsidRPr="00685E00">
        <w:rPr>
          <w:rStyle w:val="Rimandonotaapidipagina"/>
          <w:rFonts w:ascii="Times New Roman" w:hAnsi="Times New Roman" w:cs="Times New Roman"/>
          <w:sz w:val="24"/>
          <w:szCs w:val="24"/>
        </w:rPr>
        <w:footnoteRef/>
      </w:r>
      <w:r w:rsidRPr="00685E00">
        <w:rPr>
          <w:rFonts w:ascii="Times New Roman" w:hAnsi="Times New Roman" w:cs="Times New Roman"/>
          <w:sz w:val="24"/>
          <w:szCs w:val="24"/>
        </w:rPr>
        <w:t xml:space="preserve"> </w:t>
      </w:r>
      <w:r w:rsidRPr="00685E00">
        <w:rPr>
          <w:rFonts w:ascii="Times New Roman" w:hAnsi="Times New Roman" w:cs="Times New Roman"/>
          <w:bCs/>
          <w:sz w:val="24"/>
          <w:szCs w:val="24"/>
        </w:rPr>
        <w:t>A</w:t>
      </w:r>
      <w:r w:rsidR="00685E00">
        <w:rPr>
          <w:rFonts w:ascii="Times New Roman" w:hAnsi="Times New Roman" w:cs="Times New Roman"/>
          <w:bCs/>
          <w:sz w:val="24"/>
          <w:szCs w:val="24"/>
        </w:rPr>
        <w:t>rchivio di Stato di Ravenna</w:t>
      </w:r>
      <w:r w:rsidRPr="00685E00">
        <w:rPr>
          <w:rFonts w:ascii="Times New Roman" w:hAnsi="Times New Roman" w:cs="Times New Roman"/>
          <w:bCs/>
          <w:sz w:val="24"/>
          <w:szCs w:val="24"/>
        </w:rPr>
        <w:t xml:space="preserve">, </w:t>
      </w:r>
      <w:r w:rsidRPr="00685E00">
        <w:rPr>
          <w:rFonts w:ascii="Times New Roman" w:hAnsi="Times New Roman" w:cs="Times New Roman"/>
          <w:bCs/>
          <w:i/>
          <w:iCs/>
          <w:sz w:val="24"/>
          <w:szCs w:val="24"/>
        </w:rPr>
        <w:t>C</w:t>
      </w:r>
      <w:r w:rsidR="00685E00">
        <w:rPr>
          <w:rFonts w:ascii="Times New Roman" w:hAnsi="Times New Roman" w:cs="Times New Roman"/>
          <w:bCs/>
          <w:i/>
          <w:iCs/>
          <w:sz w:val="24"/>
          <w:szCs w:val="24"/>
        </w:rPr>
        <w:t xml:space="preserve">orporazioni </w:t>
      </w:r>
      <w:r w:rsidRPr="00685E00">
        <w:rPr>
          <w:rFonts w:ascii="Times New Roman" w:hAnsi="Times New Roman" w:cs="Times New Roman"/>
          <w:bCs/>
          <w:i/>
          <w:iCs/>
          <w:sz w:val="24"/>
          <w:szCs w:val="24"/>
        </w:rPr>
        <w:t>R</w:t>
      </w:r>
      <w:r w:rsidR="00685E00">
        <w:rPr>
          <w:rFonts w:ascii="Times New Roman" w:hAnsi="Times New Roman" w:cs="Times New Roman"/>
          <w:bCs/>
          <w:i/>
          <w:iCs/>
          <w:sz w:val="24"/>
          <w:szCs w:val="24"/>
        </w:rPr>
        <w:t xml:space="preserve">eligiose </w:t>
      </w:r>
      <w:r w:rsidRPr="00685E00">
        <w:rPr>
          <w:rFonts w:ascii="Times New Roman" w:hAnsi="Times New Roman" w:cs="Times New Roman"/>
          <w:bCs/>
          <w:i/>
          <w:iCs/>
          <w:sz w:val="24"/>
          <w:szCs w:val="24"/>
        </w:rPr>
        <w:t>S</w:t>
      </w:r>
      <w:r w:rsidR="00685E00">
        <w:rPr>
          <w:rFonts w:ascii="Times New Roman" w:hAnsi="Times New Roman" w:cs="Times New Roman"/>
          <w:bCs/>
          <w:i/>
          <w:iCs/>
          <w:sz w:val="24"/>
          <w:szCs w:val="24"/>
        </w:rPr>
        <w:t>oppresse</w:t>
      </w:r>
      <w:r w:rsidR="00685E00" w:rsidRPr="00685E00">
        <w:rPr>
          <w:rFonts w:ascii="Times New Roman" w:hAnsi="Times New Roman" w:cs="Times New Roman"/>
          <w:bCs/>
          <w:i/>
          <w:iCs/>
          <w:sz w:val="24"/>
          <w:szCs w:val="24"/>
        </w:rPr>
        <w:t xml:space="preserve"> </w:t>
      </w:r>
      <w:r w:rsidR="00685E00" w:rsidRPr="00685E00">
        <w:rPr>
          <w:rFonts w:ascii="Times New Roman" w:hAnsi="Times New Roman" w:cs="Times New Roman"/>
          <w:bCs/>
          <w:sz w:val="24"/>
          <w:szCs w:val="24"/>
        </w:rPr>
        <w:t xml:space="preserve">(d’ora in poi ASR, </w:t>
      </w:r>
      <w:r w:rsidR="00685E00" w:rsidRPr="00685E00">
        <w:rPr>
          <w:rFonts w:ascii="Times New Roman" w:hAnsi="Times New Roman" w:cs="Times New Roman"/>
          <w:bCs/>
          <w:i/>
          <w:iCs/>
          <w:sz w:val="24"/>
          <w:szCs w:val="24"/>
        </w:rPr>
        <w:t>CRS</w:t>
      </w:r>
      <w:r w:rsidR="00685E00" w:rsidRPr="00685E00">
        <w:rPr>
          <w:rFonts w:ascii="Times New Roman" w:hAnsi="Times New Roman" w:cs="Times New Roman"/>
          <w:bCs/>
          <w:sz w:val="24"/>
          <w:szCs w:val="24"/>
        </w:rPr>
        <w:t xml:space="preserve">), </w:t>
      </w:r>
      <w:r w:rsidR="00685E00" w:rsidRPr="00685E00">
        <w:rPr>
          <w:rFonts w:ascii="Times New Roman" w:hAnsi="Times New Roman" w:cs="Times New Roman"/>
          <w:bCs/>
          <w:i/>
          <w:iCs/>
          <w:sz w:val="24"/>
          <w:szCs w:val="24"/>
        </w:rPr>
        <w:t>Classe</w:t>
      </w:r>
      <w:r w:rsidR="00D221E0" w:rsidRPr="00685E00">
        <w:rPr>
          <w:rFonts w:ascii="Times New Roman" w:hAnsi="Times New Roman" w:cs="Times New Roman"/>
          <w:bCs/>
          <w:sz w:val="24"/>
          <w:szCs w:val="24"/>
        </w:rPr>
        <w:t xml:space="preserve">, </w:t>
      </w:r>
      <w:r w:rsidRPr="00685E00">
        <w:rPr>
          <w:rFonts w:ascii="Times New Roman" w:hAnsi="Times New Roman" w:cs="Times New Roman"/>
          <w:bCs/>
          <w:sz w:val="24"/>
          <w:szCs w:val="24"/>
        </w:rPr>
        <w:t>vol. 386,</w:t>
      </w:r>
      <w:r w:rsidRPr="00685E00">
        <w:rPr>
          <w:rFonts w:ascii="Times New Roman" w:hAnsi="Times New Roman" w:cs="Times New Roman"/>
          <w:sz w:val="24"/>
          <w:szCs w:val="24"/>
        </w:rPr>
        <w:t xml:space="preserve"> c. 18r, 1539 settembre 20. </w:t>
      </w:r>
    </w:p>
  </w:footnote>
  <w:footnote w:id="17">
    <w:p w14:paraId="09B574F9" w14:textId="1306B7CF" w:rsidR="00E267B9" w:rsidRPr="00685E00" w:rsidRDefault="00E267B9" w:rsidP="00900448">
      <w:pPr>
        <w:pStyle w:val="Testonotaapidipagina"/>
        <w:jc w:val="both"/>
        <w:rPr>
          <w:rFonts w:ascii="Times New Roman" w:hAnsi="Times New Roman" w:cs="Times New Roman"/>
          <w:iCs/>
          <w:sz w:val="24"/>
          <w:szCs w:val="24"/>
        </w:rPr>
      </w:pPr>
      <w:r w:rsidRPr="00685E00">
        <w:rPr>
          <w:rStyle w:val="Rimandonotaapidipagina"/>
          <w:rFonts w:ascii="Times New Roman" w:hAnsi="Times New Roman" w:cs="Times New Roman"/>
          <w:sz w:val="24"/>
          <w:szCs w:val="24"/>
        </w:rPr>
        <w:footnoteRef/>
      </w:r>
      <w:r w:rsidRPr="00685E00">
        <w:rPr>
          <w:rFonts w:ascii="Times New Roman" w:hAnsi="Times New Roman" w:cs="Times New Roman"/>
          <w:sz w:val="24"/>
          <w:szCs w:val="24"/>
        </w:rPr>
        <w:t xml:space="preserve"> Al 1589 data un </w:t>
      </w:r>
      <w:r w:rsidRPr="00685E00">
        <w:rPr>
          <w:rFonts w:ascii="Times New Roman" w:hAnsi="Times New Roman" w:cs="Times New Roman"/>
          <w:i/>
          <w:sz w:val="24"/>
          <w:szCs w:val="24"/>
        </w:rPr>
        <w:t>Inventario</w:t>
      </w:r>
      <w:r w:rsidRPr="00685E00">
        <w:rPr>
          <w:rFonts w:ascii="Times New Roman" w:hAnsi="Times New Roman" w:cs="Times New Roman"/>
          <w:sz w:val="24"/>
          <w:szCs w:val="24"/>
        </w:rPr>
        <w:t xml:space="preserve"> del monastero (ASR, </w:t>
      </w:r>
      <w:r w:rsidRPr="00685E00">
        <w:rPr>
          <w:rFonts w:ascii="Times New Roman" w:hAnsi="Times New Roman" w:cs="Times New Roman"/>
          <w:i/>
          <w:sz w:val="24"/>
          <w:szCs w:val="24"/>
        </w:rPr>
        <w:t>CRS</w:t>
      </w:r>
      <w:r w:rsidRPr="00685E00">
        <w:rPr>
          <w:rFonts w:ascii="Times New Roman" w:hAnsi="Times New Roman" w:cs="Times New Roman"/>
          <w:sz w:val="24"/>
          <w:szCs w:val="24"/>
        </w:rPr>
        <w:t xml:space="preserve">, </w:t>
      </w:r>
      <w:r w:rsidR="00685E00" w:rsidRPr="00685E00">
        <w:rPr>
          <w:rFonts w:ascii="Times New Roman" w:hAnsi="Times New Roman" w:cs="Times New Roman"/>
          <w:i/>
          <w:iCs/>
          <w:sz w:val="24"/>
          <w:szCs w:val="24"/>
        </w:rPr>
        <w:t>Classe</w:t>
      </w:r>
      <w:r w:rsidR="00685E00">
        <w:rPr>
          <w:rFonts w:ascii="Times New Roman" w:hAnsi="Times New Roman" w:cs="Times New Roman"/>
          <w:sz w:val="24"/>
          <w:szCs w:val="24"/>
        </w:rPr>
        <w:t xml:space="preserve">, </w:t>
      </w:r>
      <w:r w:rsidRPr="00685E00">
        <w:rPr>
          <w:rFonts w:ascii="Times New Roman" w:hAnsi="Times New Roman" w:cs="Times New Roman"/>
          <w:sz w:val="24"/>
          <w:szCs w:val="24"/>
        </w:rPr>
        <w:t>vol. 244, fasc. 6), dal quale si ricava</w:t>
      </w:r>
      <w:r w:rsidRPr="00241724">
        <w:rPr>
          <w:rFonts w:ascii="Times New Roman" w:hAnsi="Times New Roman" w:cs="Times New Roman"/>
          <w:sz w:val="24"/>
          <w:szCs w:val="24"/>
        </w:rPr>
        <w:t xml:space="preserve"> che annessa alla chiesa di S. Apollinare vi era una fabbrica che comprendeva quattro camere, inclusa quella del fattore, la scala, la dispensa, la cucina, la camera del ferro (contenente “</w:t>
      </w:r>
      <w:proofErr w:type="spellStart"/>
      <w:r w:rsidRPr="00241724">
        <w:rPr>
          <w:rFonts w:ascii="Times New Roman" w:hAnsi="Times New Roman" w:cs="Times New Roman"/>
          <w:sz w:val="24"/>
          <w:szCs w:val="24"/>
        </w:rPr>
        <w:t>Robbe</w:t>
      </w:r>
      <w:proofErr w:type="spellEnd"/>
      <w:r w:rsidRPr="00241724">
        <w:rPr>
          <w:rFonts w:ascii="Times New Roman" w:hAnsi="Times New Roman" w:cs="Times New Roman"/>
          <w:sz w:val="24"/>
          <w:szCs w:val="24"/>
        </w:rPr>
        <w:t xml:space="preserve"> per la fornace: le forme per far le pietre, il coltello di ferro per tagliare il terreno, il raschiello, una bar</w:t>
      </w:r>
      <w:r w:rsidR="00685E00">
        <w:rPr>
          <w:rFonts w:ascii="Times New Roman" w:hAnsi="Times New Roman" w:cs="Times New Roman"/>
          <w:sz w:val="24"/>
          <w:szCs w:val="24"/>
        </w:rPr>
        <w:t>i</w:t>
      </w:r>
      <w:r w:rsidRPr="00241724">
        <w:rPr>
          <w:rFonts w:ascii="Times New Roman" w:hAnsi="Times New Roman" w:cs="Times New Roman"/>
          <w:sz w:val="24"/>
          <w:szCs w:val="24"/>
        </w:rPr>
        <w:t xml:space="preserve">le, et una forchetta di ferro”), la cantina, la stalla per </w:t>
      </w:r>
      <w:proofErr w:type="spellStart"/>
      <w:r w:rsidRPr="00241724">
        <w:rPr>
          <w:rFonts w:ascii="Times New Roman" w:hAnsi="Times New Roman" w:cs="Times New Roman"/>
          <w:sz w:val="24"/>
          <w:szCs w:val="24"/>
        </w:rPr>
        <w:t>li</w:t>
      </w:r>
      <w:proofErr w:type="spellEnd"/>
      <w:r w:rsidRPr="00241724">
        <w:rPr>
          <w:rFonts w:ascii="Times New Roman" w:hAnsi="Times New Roman" w:cs="Times New Roman"/>
          <w:sz w:val="24"/>
          <w:szCs w:val="24"/>
        </w:rPr>
        <w:t xml:space="preserve"> boari, la </w:t>
      </w:r>
      <w:proofErr w:type="spellStart"/>
      <w:r w:rsidRPr="00241724">
        <w:rPr>
          <w:rFonts w:ascii="Times New Roman" w:hAnsi="Times New Roman" w:cs="Times New Roman"/>
          <w:sz w:val="24"/>
          <w:szCs w:val="24"/>
        </w:rPr>
        <w:t>casaria</w:t>
      </w:r>
      <w:proofErr w:type="spellEnd"/>
      <w:r w:rsidRPr="00241724">
        <w:rPr>
          <w:rFonts w:ascii="Times New Roman" w:hAnsi="Times New Roman" w:cs="Times New Roman"/>
          <w:sz w:val="24"/>
          <w:szCs w:val="24"/>
        </w:rPr>
        <w:t xml:space="preserve"> e il </w:t>
      </w:r>
      <w:proofErr w:type="spellStart"/>
      <w:r w:rsidRPr="00241724">
        <w:rPr>
          <w:rFonts w:ascii="Times New Roman" w:hAnsi="Times New Roman" w:cs="Times New Roman"/>
          <w:sz w:val="24"/>
          <w:szCs w:val="24"/>
        </w:rPr>
        <w:t>granaro</w:t>
      </w:r>
      <w:proofErr w:type="spellEnd"/>
      <w:r w:rsidRPr="00241724">
        <w:rPr>
          <w:rFonts w:ascii="Times New Roman" w:hAnsi="Times New Roman" w:cs="Times New Roman"/>
          <w:sz w:val="24"/>
          <w:szCs w:val="24"/>
        </w:rPr>
        <w:t>.</w:t>
      </w:r>
    </w:p>
  </w:footnote>
  <w:footnote w:id="18">
    <w:p w14:paraId="6164168F" w14:textId="35CFAC02"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ASR, </w:t>
      </w:r>
      <w:r w:rsidRPr="00241724">
        <w:rPr>
          <w:rFonts w:ascii="Times New Roman" w:hAnsi="Times New Roman" w:cs="Times New Roman"/>
          <w:bCs/>
          <w:i/>
          <w:iCs/>
          <w:sz w:val="24"/>
          <w:szCs w:val="24"/>
        </w:rPr>
        <w:t>CRS</w:t>
      </w:r>
      <w:r w:rsidRPr="00241724">
        <w:rPr>
          <w:rFonts w:ascii="Times New Roman" w:hAnsi="Times New Roman" w:cs="Times New Roman"/>
          <w:bCs/>
          <w:sz w:val="24"/>
          <w:szCs w:val="24"/>
        </w:rPr>
        <w:t xml:space="preserve">, </w:t>
      </w:r>
      <w:r w:rsidR="00685E00" w:rsidRPr="00685E00">
        <w:rPr>
          <w:rFonts w:ascii="Times New Roman" w:hAnsi="Times New Roman" w:cs="Times New Roman"/>
          <w:bCs/>
          <w:i/>
          <w:iCs/>
          <w:sz w:val="24"/>
          <w:szCs w:val="24"/>
        </w:rPr>
        <w:t>Classe</w:t>
      </w:r>
      <w:r w:rsidR="00685E00">
        <w:rPr>
          <w:rFonts w:ascii="Times New Roman" w:hAnsi="Times New Roman" w:cs="Times New Roman"/>
          <w:bCs/>
          <w:sz w:val="24"/>
          <w:szCs w:val="24"/>
        </w:rPr>
        <w:t xml:space="preserve">, </w:t>
      </w:r>
      <w:r w:rsidRPr="00241724">
        <w:rPr>
          <w:rFonts w:ascii="Times New Roman" w:hAnsi="Times New Roman" w:cs="Times New Roman"/>
          <w:bCs/>
          <w:sz w:val="24"/>
          <w:szCs w:val="24"/>
        </w:rPr>
        <w:t>vol. 386,</w:t>
      </w:r>
      <w:r w:rsidRPr="00241724">
        <w:rPr>
          <w:rFonts w:ascii="Times New Roman" w:hAnsi="Times New Roman" w:cs="Times New Roman"/>
          <w:sz w:val="24"/>
          <w:szCs w:val="24"/>
        </w:rPr>
        <w:t xml:space="preserve"> 9 aprile 1545. </w:t>
      </w:r>
    </w:p>
  </w:footnote>
  <w:footnote w:id="19">
    <w:p w14:paraId="57C2615C" w14:textId="00DD07B7" w:rsidR="00E267B9" w:rsidRPr="00241724" w:rsidRDefault="00E267B9" w:rsidP="00900448">
      <w:pPr>
        <w:spacing w:after="0" w:line="240" w:lineRule="auto"/>
        <w:jc w:val="both"/>
        <w:rPr>
          <w:rFonts w:ascii="Times New Roman" w:hAnsi="Times New Roman" w:cs="Times New Roman"/>
          <w:bCs/>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65A55">
        <w:rPr>
          <w:rFonts w:ascii="Times New Roman" w:hAnsi="Times New Roman" w:cs="Times New Roman"/>
          <w:bCs/>
          <w:sz w:val="24"/>
          <w:szCs w:val="24"/>
        </w:rPr>
        <w:t>Ivi</w:t>
      </w:r>
      <w:r w:rsidRPr="00241724">
        <w:rPr>
          <w:rFonts w:ascii="Times New Roman" w:hAnsi="Times New Roman" w:cs="Times New Roman"/>
          <w:bCs/>
          <w:sz w:val="24"/>
          <w:szCs w:val="24"/>
        </w:rPr>
        <w:t xml:space="preserve">, vol. 388, </w:t>
      </w:r>
      <w:r w:rsidRPr="00241724">
        <w:rPr>
          <w:rFonts w:ascii="Times New Roman" w:hAnsi="Times New Roman" w:cs="Times New Roman"/>
          <w:sz w:val="24"/>
          <w:szCs w:val="24"/>
        </w:rPr>
        <w:t>c. 127v</w:t>
      </w:r>
      <w:r>
        <w:rPr>
          <w:rFonts w:ascii="Times New Roman" w:hAnsi="Times New Roman" w:cs="Times New Roman"/>
          <w:sz w:val="24"/>
          <w:szCs w:val="24"/>
        </w:rPr>
        <w:t>:</w:t>
      </w:r>
      <w:r w:rsidRPr="00241724">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241724">
        <w:rPr>
          <w:rFonts w:ascii="Times New Roman" w:hAnsi="Times New Roman" w:cs="Times New Roman"/>
          <w:sz w:val="24"/>
          <w:szCs w:val="24"/>
        </w:rPr>
        <w:t>enaro</w:t>
      </w:r>
      <w:proofErr w:type="spellEnd"/>
      <w:r w:rsidRPr="00241724">
        <w:rPr>
          <w:rFonts w:ascii="Times New Roman" w:hAnsi="Times New Roman" w:cs="Times New Roman"/>
          <w:sz w:val="24"/>
          <w:szCs w:val="24"/>
        </w:rPr>
        <w:t xml:space="preserve"> 1562”; c. 144r</w:t>
      </w:r>
      <w:r>
        <w:rPr>
          <w:rFonts w:ascii="Times New Roman" w:hAnsi="Times New Roman" w:cs="Times New Roman"/>
          <w:sz w:val="24"/>
          <w:szCs w:val="24"/>
        </w:rPr>
        <w:t>:</w:t>
      </w:r>
      <w:r w:rsidRPr="00241724">
        <w:rPr>
          <w:rFonts w:ascii="Times New Roman" w:hAnsi="Times New Roman" w:cs="Times New Roman"/>
          <w:sz w:val="24"/>
          <w:szCs w:val="24"/>
        </w:rPr>
        <w:t xml:space="preserve"> “</w:t>
      </w:r>
      <w:r>
        <w:rPr>
          <w:rFonts w:ascii="Times New Roman" w:hAnsi="Times New Roman" w:cs="Times New Roman"/>
          <w:sz w:val="24"/>
          <w:szCs w:val="24"/>
        </w:rPr>
        <w:t>m</w:t>
      </w:r>
      <w:r w:rsidRPr="00241724">
        <w:rPr>
          <w:rFonts w:ascii="Times New Roman" w:hAnsi="Times New Roman" w:cs="Times New Roman"/>
          <w:sz w:val="24"/>
          <w:szCs w:val="24"/>
        </w:rPr>
        <w:t xml:space="preserve">ese di </w:t>
      </w:r>
      <w:r>
        <w:rPr>
          <w:rFonts w:ascii="Times New Roman" w:hAnsi="Times New Roman" w:cs="Times New Roman"/>
          <w:sz w:val="24"/>
          <w:szCs w:val="24"/>
        </w:rPr>
        <w:t>m</w:t>
      </w:r>
      <w:r w:rsidRPr="00241724">
        <w:rPr>
          <w:rFonts w:ascii="Times New Roman" w:hAnsi="Times New Roman" w:cs="Times New Roman"/>
          <w:sz w:val="24"/>
          <w:szCs w:val="24"/>
        </w:rPr>
        <w:t>aggio 1562”; c. 151r</w:t>
      </w:r>
      <w:r>
        <w:rPr>
          <w:rFonts w:ascii="Times New Roman" w:hAnsi="Times New Roman" w:cs="Times New Roman"/>
          <w:sz w:val="24"/>
          <w:szCs w:val="24"/>
        </w:rPr>
        <w:t>:</w:t>
      </w:r>
      <w:r w:rsidRPr="00241724">
        <w:rPr>
          <w:rFonts w:ascii="Times New Roman" w:hAnsi="Times New Roman" w:cs="Times New Roman"/>
          <w:sz w:val="24"/>
          <w:szCs w:val="24"/>
        </w:rPr>
        <w:t xml:space="preserve"> “</w:t>
      </w:r>
      <w:r>
        <w:rPr>
          <w:rFonts w:ascii="Times New Roman" w:hAnsi="Times New Roman" w:cs="Times New Roman"/>
          <w:sz w:val="24"/>
          <w:szCs w:val="24"/>
        </w:rPr>
        <w:t>s</w:t>
      </w:r>
      <w:r w:rsidRPr="00241724">
        <w:rPr>
          <w:rFonts w:ascii="Times New Roman" w:hAnsi="Times New Roman" w:cs="Times New Roman"/>
          <w:sz w:val="24"/>
          <w:szCs w:val="24"/>
        </w:rPr>
        <w:t>pese di luglio 1562”; c. 182v</w:t>
      </w:r>
      <w:r>
        <w:rPr>
          <w:rFonts w:ascii="Times New Roman" w:hAnsi="Times New Roman" w:cs="Times New Roman"/>
          <w:sz w:val="24"/>
          <w:szCs w:val="24"/>
        </w:rPr>
        <w:t>:</w:t>
      </w:r>
      <w:r w:rsidRPr="00241724">
        <w:rPr>
          <w:rFonts w:ascii="Times New Roman" w:hAnsi="Times New Roman" w:cs="Times New Roman"/>
          <w:sz w:val="24"/>
          <w:szCs w:val="24"/>
        </w:rPr>
        <w:t xml:space="preserve"> “</w:t>
      </w:r>
      <w:r>
        <w:rPr>
          <w:rFonts w:ascii="Times New Roman" w:hAnsi="Times New Roman" w:cs="Times New Roman"/>
          <w:sz w:val="24"/>
          <w:szCs w:val="24"/>
        </w:rPr>
        <w:t>s</w:t>
      </w:r>
      <w:r w:rsidRPr="00241724">
        <w:rPr>
          <w:rFonts w:ascii="Times New Roman" w:hAnsi="Times New Roman" w:cs="Times New Roman"/>
          <w:sz w:val="24"/>
          <w:szCs w:val="24"/>
        </w:rPr>
        <w:t xml:space="preserve">pese di novembre 1563”. </w:t>
      </w:r>
    </w:p>
  </w:footnote>
  <w:footnote w:id="20">
    <w:p w14:paraId="571DF876" w14:textId="13448D47"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7327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w:t>
      </w:r>
      <w:r w:rsidRPr="00241724">
        <w:rPr>
          <w:rFonts w:ascii="Times New Roman" w:hAnsi="Times New Roman" w:cs="Times New Roman"/>
          <w:sz w:val="24"/>
          <w:szCs w:val="24"/>
        </w:rPr>
        <w:t>c. 151r</w:t>
      </w:r>
      <w:r>
        <w:rPr>
          <w:rFonts w:ascii="Times New Roman" w:hAnsi="Times New Roman" w:cs="Times New Roman"/>
          <w:sz w:val="24"/>
          <w:szCs w:val="24"/>
        </w:rPr>
        <w:t>,</w:t>
      </w:r>
      <w:r w:rsidRPr="00241724">
        <w:rPr>
          <w:rFonts w:ascii="Times New Roman" w:hAnsi="Times New Roman" w:cs="Times New Roman"/>
          <w:sz w:val="24"/>
          <w:szCs w:val="24"/>
        </w:rPr>
        <w:t xml:space="preserve"> </w:t>
      </w:r>
      <w:r>
        <w:rPr>
          <w:rFonts w:ascii="Times New Roman" w:hAnsi="Times New Roman" w:cs="Times New Roman"/>
          <w:sz w:val="24"/>
          <w:szCs w:val="24"/>
        </w:rPr>
        <w:t xml:space="preserve">1562 luglio </w:t>
      </w:r>
      <w:r w:rsidRPr="00241724">
        <w:rPr>
          <w:rFonts w:ascii="Times New Roman" w:hAnsi="Times New Roman" w:cs="Times New Roman"/>
          <w:sz w:val="24"/>
          <w:szCs w:val="24"/>
        </w:rPr>
        <w:t xml:space="preserve">2. </w:t>
      </w:r>
    </w:p>
  </w:footnote>
  <w:footnote w:id="21">
    <w:p w14:paraId="33D1B23E" w14:textId="2E7DC39B"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7327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w:t>
      </w:r>
      <w:r w:rsidRPr="00241724">
        <w:rPr>
          <w:rFonts w:ascii="Times New Roman" w:hAnsi="Times New Roman" w:cs="Times New Roman"/>
          <w:sz w:val="24"/>
          <w:szCs w:val="24"/>
        </w:rPr>
        <w:t>c. 127v</w:t>
      </w:r>
      <w:r>
        <w:rPr>
          <w:rFonts w:ascii="Times New Roman" w:hAnsi="Times New Roman" w:cs="Times New Roman"/>
          <w:sz w:val="24"/>
          <w:szCs w:val="24"/>
        </w:rPr>
        <w:t>,</w:t>
      </w:r>
      <w:r w:rsidRPr="00241724">
        <w:rPr>
          <w:rFonts w:ascii="Times New Roman" w:hAnsi="Times New Roman" w:cs="Times New Roman"/>
          <w:sz w:val="24"/>
          <w:szCs w:val="24"/>
        </w:rPr>
        <w:t xml:space="preserve"> </w:t>
      </w:r>
      <w:r>
        <w:rPr>
          <w:rFonts w:ascii="Times New Roman" w:hAnsi="Times New Roman" w:cs="Times New Roman"/>
          <w:sz w:val="24"/>
          <w:szCs w:val="24"/>
        </w:rPr>
        <w:t xml:space="preserve">1562 </w:t>
      </w:r>
      <w:r w:rsidRPr="00241724">
        <w:rPr>
          <w:rFonts w:ascii="Times New Roman" w:hAnsi="Times New Roman" w:cs="Times New Roman"/>
          <w:sz w:val="24"/>
          <w:szCs w:val="24"/>
        </w:rPr>
        <w:t xml:space="preserve">gennaio </w:t>
      </w:r>
      <w:r>
        <w:rPr>
          <w:rFonts w:ascii="Times New Roman" w:hAnsi="Times New Roman" w:cs="Times New Roman"/>
          <w:sz w:val="24"/>
          <w:szCs w:val="24"/>
        </w:rPr>
        <w:t>21</w:t>
      </w:r>
      <w:r w:rsidRPr="00241724">
        <w:rPr>
          <w:rFonts w:ascii="Times New Roman" w:hAnsi="Times New Roman" w:cs="Times New Roman"/>
          <w:sz w:val="24"/>
          <w:szCs w:val="24"/>
        </w:rPr>
        <w:t xml:space="preserve">; gennaio </w:t>
      </w:r>
      <w:r>
        <w:rPr>
          <w:rFonts w:ascii="Times New Roman" w:hAnsi="Times New Roman" w:cs="Times New Roman"/>
          <w:sz w:val="24"/>
          <w:szCs w:val="24"/>
        </w:rPr>
        <w:t>24</w:t>
      </w:r>
      <w:r w:rsidRPr="00241724">
        <w:rPr>
          <w:rFonts w:ascii="Times New Roman" w:hAnsi="Times New Roman" w:cs="Times New Roman"/>
          <w:sz w:val="24"/>
          <w:szCs w:val="24"/>
        </w:rPr>
        <w:t>.</w:t>
      </w:r>
    </w:p>
  </w:footnote>
  <w:footnote w:id="22">
    <w:p w14:paraId="0EAFB32B" w14:textId="0A49074F" w:rsidR="00E267B9" w:rsidRPr="00241724" w:rsidRDefault="00E267B9" w:rsidP="00900448">
      <w:pPr>
        <w:spacing w:after="0" w:line="240" w:lineRule="auto"/>
        <w:jc w:val="both"/>
        <w:rPr>
          <w:rFonts w:ascii="Times New Roman" w:hAnsi="Times New Roman" w:cs="Times New Roman"/>
          <w:bCs/>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7327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w:t>
      </w:r>
      <w:r w:rsidRPr="00241724">
        <w:rPr>
          <w:rFonts w:ascii="Times New Roman" w:hAnsi="Times New Roman" w:cs="Times New Roman"/>
          <w:sz w:val="24"/>
          <w:szCs w:val="24"/>
        </w:rPr>
        <w:t>c. 63r</w:t>
      </w:r>
      <w:r>
        <w:rPr>
          <w:rFonts w:ascii="Times New Roman" w:hAnsi="Times New Roman" w:cs="Times New Roman"/>
          <w:sz w:val="24"/>
          <w:szCs w:val="24"/>
        </w:rPr>
        <w:t>,</w:t>
      </w:r>
      <w:r w:rsidRPr="00241724">
        <w:rPr>
          <w:rFonts w:ascii="Times New Roman" w:hAnsi="Times New Roman" w:cs="Times New Roman"/>
          <w:sz w:val="24"/>
          <w:szCs w:val="24"/>
        </w:rPr>
        <w:t xml:space="preserve"> 23 maggio 1560.</w:t>
      </w:r>
    </w:p>
  </w:footnote>
  <w:footnote w:id="23">
    <w:p w14:paraId="05792668" w14:textId="24A4F2FA"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7327B" w:rsidRPr="0097327B">
        <w:rPr>
          <w:rFonts w:ascii="Times New Roman" w:hAnsi="Times New Roman" w:cs="Times New Roman"/>
          <w:bCs/>
          <w:sz w:val="24"/>
          <w:szCs w:val="24"/>
        </w:rPr>
        <w:t>Ivi</w:t>
      </w:r>
      <w:r w:rsidRPr="00241724">
        <w:rPr>
          <w:rFonts w:ascii="Times New Roman" w:hAnsi="Times New Roman" w:cs="Times New Roman"/>
          <w:bCs/>
          <w:sz w:val="24"/>
          <w:szCs w:val="24"/>
        </w:rPr>
        <w:t>,</w:t>
      </w:r>
      <w:r w:rsidRPr="00241724">
        <w:rPr>
          <w:rFonts w:ascii="Times New Roman" w:hAnsi="Times New Roman" w:cs="Times New Roman"/>
          <w:sz w:val="24"/>
          <w:szCs w:val="24"/>
        </w:rPr>
        <w:t xml:space="preserve"> c. 182v</w:t>
      </w:r>
      <w:r>
        <w:rPr>
          <w:rFonts w:ascii="Times New Roman" w:hAnsi="Times New Roman" w:cs="Times New Roman"/>
          <w:sz w:val="24"/>
          <w:szCs w:val="24"/>
        </w:rPr>
        <w:t>,</w:t>
      </w:r>
      <w:r w:rsidRPr="00241724">
        <w:rPr>
          <w:rFonts w:ascii="Times New Roman" w:hAnsi="Times New Roman" w:cs="Times New Roman"/>
          <w:sz w:val="24"/>
          <w:szCs w:val="24"/>
        </w:rPr>
        <w:t xml:space="preserve"> </w:t>
      </w:r>
      <w:r>
        <w:rPr>
          <w:rFonts w:ascii="Times New Roman" w:hAnsi="Times New Roman" w:cs="Times New Roman"/>
          <w:sz w:val="24"/>
          <w:szCs w:val="24"/>
        </w:rPr>
        <w:t xml:space="preserve">1563 </w:t>
      </w:r>
      <w:r w:rsidRPr="00241724">
        <w:rPr>
          <w:rFonts w:ascii="Times New Roman" w:hAnsi="Times New Roman" w:cs="Times New Roman"/>
          <w:sz w:val="24"/>
          <w:szCs w:val="24"/>
        </w:rPr>
        <w:t xml:space="preserve">novembre </w:t>
      </w:r>
      <w:r>
        <w:rPr>
          <w:rFonts w:ascii="Times New Roman" w:hAnsi="Times New Roman" w:cs="Times New Roman"/>
          <w:sz w:val="24"/>
          <w:szCs w:val="24"/>
        </w:rPr>
        <w:t>12</w:t>
      </w:r>
      <w:r w:rsidRPr="00241724">
        <w:rPr>
          <w:rFonts w:ascii="Times New Roman" w:hAnsi="Times New Roman" w:cs="Times New Roman"/>
          <w:sz w:val="24"/>
          <w:szCs w:val="24"/>
        </w:rPr>
        <w:t xml:space="preserve">. </w:t>
      </w:r>
    </w:p>
  </w:footnote>
  <w:footnote w:id="24">
    <w:p w14:paraId="08257AFA" w14:textId="7FC22802" w:rsidR="007450D6" w:rsidRPr="007450D6" w:rsidRDefault="007450D6">
      <w:pPr>
        <w:pStyle w:val="Testonotaapidipagina"/>
        <w:rPr>
          <w:rFonts w:ascii="Times New Roman" w:hAnsi="Times New Roman" w:cs="Times New Roman"/>
          <w:sz w:val="24"/>
          <w:szCs w:val="24"/>
        </w:rPr>
      </w:pPr>
      <w:r w:rsidRPr="007450D6">
        <w:rPr>
          <w:rStyle w:val="Rimandonotaapidipagina"/>
          <w:rFonts w:ascii="Times New Roman" w:hAnsi="Times New Roman" w:cs="Times New Roman"/>
          <w:sz w:val="24"/>
          <w:szCs w:val="24"/>
        </w:rPr>
        <w:footnoteRef/>
      </w:r>
      <w:r w:rsidRPr="007450D6">
        <w:rPr>
          <w:rFonts w:ascii="Times New Roman" w:hAnsi="Times New Roman" w:cs="Times New Roman"/>
          <w:sz w:val="24"/>
          <w:szCs w:val="24"/>
        </w:rPr>
        <w:t xml:space="preserve"> Ranaldi, Novara 2013, p. 123.</w:t>
      </w:r>
    </w:p>
  </w:footnote>
  <w:footnote w:id="25">
    <w:p w14:paraId="13C31696" w14:textId="086B1E77" w:rsidR="00E267B9" w:rsidRPr="00241724" w:rsidRDefault="00E267B9" w:rsidP="00900448">
      <w:pPr>
        <w:spacing w:after="0" w:line="240" w:lineRule="auto"/>
        <w:jc w:val="both"/>
        <w:rPr>
          <w:rFonts w:ascii="Times New Roman" w:hAnsi="Times New Roman" w:cs="Times New Roman"/>
          <w:bCs/>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ASR, </w:t>
      </w:r>
      <w:r w:rsidRPr="0097327B">
        <w:rPr>
          <w:rFonts w:ascii="Times New Roman" w:hAnsi="Times New Roman" w:cs="Times New Roman"/>
          <w:bCs/>
          <w:i/>
          <w:iCs/>
          <w:sz w:val="24"/>
          <w:szCs w:val="24"/>
        </w:rPr>
        <w:t>CRS</w:t>
      </w:r>
      <w:r w:rsidRPr="00241724">
        <w:rPr>
          <w:rFonts w:ascii="Times New Roman" w:hAnsi="Times New Roman" w:cs="Times New Roman"/>
          <w:bCs/>
          <w:sz w:val="24"/>
          <w:szCs w:val="24"/>
        </w:rPr>
        <w:t xml:space="preserve">, </w:t>
      </w:r>
      <w:r w:rsidR="00685E00" w:rsidRPr="00685E00">
        <w:rPr>
          <w:rFonts w:ascii="Times New Roman" w:hAnsi="Times New Roman" w:cs="Times New Roman"/>
          <w:bCs/>
          <w:i/>
          <w:iCs/>
          <w:sz w:val="24"/>
          <w:szCs w:val="24"/>
        </w:rPr>
        <w:t>Classe</w:t>
      </w:r>
      <w:r w:rsidR="00685E00">
        <w:rPr>
          <w:rFonts w:ascii="Times New Roman" w:hAnsi="Times New Roman" w:cs="Times New Roman"/>
          <w:bCs/>
          <w:sz w:val="24"/>
          <w:szCs w:val="24"/>
        </w:rPr>
        <w:t xml:space="preserve">, </w:t>
      </w:r>
      <w:r w:rsidRPr="00685E00">
        <w:rPr>
          <w:rFonts w:ascii="Times New Roman" w:hAnsi="Times New Roman" w:cs="Times New Roman"/>
          <w:bCs/>
          <w:sz w:val="24"/>
          <w:szCs w:val="24"/>
        </w:rPr>
        <w:t>vol</w:t>
      </w:r>
      <w:r w:rsidRPr="00241724">
        <w:rPr>
          <w:rFonts w:ascii="Times New Roman" w:hAnsi="Times New Roman" w:cs="Times New Roman"/>
          <w:bCs/>
          <w:sz w:val="24"/>
          <w:szCs w:val="24"/>
        </w:rPr>
        <w:t xml:space="preserve">. 401, </w:t>
      </w:r>
      <w:r w:rsidRPr="00241724">
        <w:rPr>
          <w:rFonts w:ascii="Times New Roman" w:hAnsi="Times New Roman" w:cs="Times New Roman"/>
          <w:sz w:val="24"/>
          <w:szCs w:val="24"/>
        </w:rPr>
        <w:t>c. 103r</w:t>
      </w:r>
      <w:r>
        <w:rPr>
          <w:rFonts w:ascii="Times New Roman" w:hAnsi="Times New Roman" w:cs="Times New Roman"/>
          <w:sz w:val="24"/>
          <w:szCs w:val="24"/>
        </w:rPr>
        <w:t xml:space="preserve">, 1583 </w:t>
      </w:r>
      <w:r w:rsidRPr="00241724">
        <w:rPr>
          <w:rFonts w:ascii="Times New Roman" w:hAnsi="Times New Roman" w:cs="Times New Roman"/>
          <w:sz w:val="24"/>
          <w:szCs w:val="24"/>
        </w:rPr>
        <w:t xml:space="preserve">dicembre. </w:t>
      </w:r>
    </w:p>
  </w:footnote>
  <w:footnote w:id="26">
    <w:p w14:paraId="3E4631D0" w14:textId="06FB1BF1"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65A55">
        <w:rPr>
          <w:rFonts w:ascii="Times New Roman" w:hAnsi="Times New Roman" w:cs="Times New Roman"/>
          <w:bCs/>
          <w:sz w:val="24"/>
          <w:szCs w:val="24"/>
        </w:rPr>
        <w:t>Ivi</w:t>
      </w:r>
      <w:r w:rsidRPr="00241724">
        <w:rPr>
          <w:rFonts w:ascii="Times New Roman" w:hAnsi="Times New Roman" w:cs="Times New Roman"/>
          <w:bCs/>
          <w:sz w:val="24"/>
          <w:szCs w:val="24"/>
        </w:rPr>
        <w:t>, vol. 404,</w:t>
      </w:r>
      <w:r w:rsidRPr="00241724">
        <w:rPr>
          <w:rFonts w:ascii="Times New Roman" w:hAnsi="Times New Roman" w:cs="Times New Roman"/>
          <w:b/>
          <w:sz w:val="24"/>
          <w:szCs w:val="24"/>
        </w:rPr>
        <w:t xml:space="preserve"> </w:t>
      </w:r>
      <w:r w:rsidRPr="00241724">
        <w:rPr>
          <w:rFonts w:ascii="Times New Roman" w:hAnsi="Times New Roman" w:cs="Times New Roman"/>
          <w:sz w:val="24"/>
          <w:szCs w:val="24"/>
        </w:rPr>
        <w:t>c. 139r</w:t>
      </w:r>
      <w:r>
        <w:rPr>
          <w:rFonts w:ascii="Times New Roman" w:hAnsi="Times New Roman" w:cs="Times New Roman"/>
          <w:sz w:val="24"/>
          <w:szCs w:val="24"/>
        </w:rPr>
        <w:t xml:space="preserve">, </w:t>
      </w:r>
      <w:r w:rsidRPr="00241724">
        <w:rPr>
          <w:rFonts w:ascii="Times New Roman" w:hAnsi="Times New Roman" w:cs="Times New Roman"/>
          <w:sz w:val="24"/>
          <w:szCs w:val="24"/>
        </w:rPr>
        <w:t>1592 maggio.</w:t>
      </w:r>
    </w:p>
  </w:footnote>
  <w:footnote w:id="27">
    <w:p w14:paraId="23EFEE57" w14:textId="1ECBC4B5"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La planimetria di Giuseppe Antonio </w:t>
      </w:r>
      <w:proofErr w:type="spellStart"/>
      <w:r w:rsidRPr="00241724">
        <w:rPr>
          <w:rFonts w:ascii="Times New Roman" w:hAnsi="Times New Roman" w:cs="Times New Roman"/>
          <w:sz w:val="24"/>
          <w:szCs w:val="24"/>
        </w:rPr>
        <w:t>Soratini</w:t>
      </w:r>
      <w:proofErr w:type="spellEnd"/>
      <w:r w:rsidRPr="00241724">
        <w:rPr>
          <w:rFonts w:ascii="Times New Roman" w:hAnsi="Times New Roman" w:cs="Times New Roman"/>
          <w:sz w:val="24"/>
          <w:szCs w:val="24"/>
        </w:rPr>
        <w:t xml:space="preserve">, fu realizzata nel 1757 (Archivio Storico Comunale di Ravenna [d’ora in poi ASCRA], </w:t>
      </w:r>
      <w:r w:rsidRPr="00241724">
        <w:rPr>
          <w:rFonts w:ascii="Times New Roman" w:hAnsi="Times New Roman" w:cs="Times New Roman"/>
          <w:i/>
          <w:iCs/>
          <w:sz w:val="24"/>
          <w:szCs w:val="24"/>
        </w:rPr>
        <w:t>Carte topografiche</w:t>
      </w:r>
      <w:r w:rsidRPr="00241724">
        <w:rPr>
          <w:rFonts w:ascii="Times New Roman" w:hAnsi="Times New Roman" w:cs="Times New Roman"/>
          <w:sz w:val="24"/>
          <w:szCs w:val="24"/>
        </w:rPr>
        <w:t xml:space="preserve">, n. 289); </w:t>
      </w:r>
      <w:proofErr w:type="spellStart"/>
      <w:r w:rsidRPr="00241724">
        <w:rPr>
          <w:rFonts w:ascii="Times New Roman" w:hAnsi="Times New Roman" w:cs="Times New Roman"/>
          <w:sz w:val="24"/>
          <w:szCs w:val="24"/>
        </w:rPr>
        <w:t>vd</w:t>
      </w:r>
      <w:proofErr w:type="spellEnd"/>
      <w:r w:rsidRPr="00241724">
        <w:rPr>
          <w:rFonts w:ascii="Times New Roman" w:hAnsi="Times New Roman" w:cs="Times New Roman"/>
          <w:sz w:val="24"/>
          <w:szCs w:val="24"/>
        </w:rPr>
        <w:t xml:space="preserve">. al riguardo </w:t>
      </w:r>
      <w:bookmarkStart w:id="9" w:name="_Hlk65771786"/>
      <w:bookmarkStart w:id="10" w:name="_Hlk64750331"/>
      <w:r w:rsidRPr="00241724">
        <w:rPr>
          <w:rFonts w:ascii="Times New Roman" w:hAnsi="Times New Roman" w:cs="Times New Roman"/>
          <w:sz w:val="24"/>
          <w:szCs w:val="24"/>
        </w:rPr>
        <w:t>Poggiali 2013</w:t>
      </w:r>
      <w:bookmarkEnd w:id="9"/>
      <w:r w:rsidRPr="00241724">
        <w:rPr>
          <w:rFonts w:ascii="Times New Roman" w:hAnsi="Times New Roman" w:cs="Times New Roman"/>
          <w:sz w:val="24"/>
          <w:szCs w:val="24"/>
        </w:rPr>
        <w:t>, p. 100.</w:t>
      </w:r>
      <w:bookmarkEnd w:id="10"/>
      <w:r w:rsidRPr="00241724">
        <w:rPr>
          <w:rFonts w:ascii="Times New Roman" w:hAnsi="Times New Roman" w:cs="Times New Roman"/>
          <w:sz w:val="24"/>
          <w:szCs w:val="24"/>
        </w:rPr>
        <w:t xml:space="preserve"> </w:t>
      </w:r>
    </w:p>
  </w:footnote>
  <w:footnote w:id="28">
    <w:p w14:paraId="3210D87B" w14:textId="75544E26" w:rsidR="00E267B9" w:rsidRPr="00241724" w:rsidRDefault="00E267B9" w:rsidP="00900448">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L</w:t>
      </w:r>
      <w:r w:rsidR="009B5933">
        <w:rPr>
          <w:rFonts w:ascii="Times New Roman" w:hAnsi="Times New Roman" w:cs="Times New Roman"/>
          <w:sz w:val="24"/>
          <w:szCs w:val="24"/>
        </w:rPr>
        <w:t>a sezione</w:t>
      </w:r>
      <w:r w:rsidRPr="00241724">
        <w:rPr>
          <w:rFonts w:ascii="Times New Roman" w:hAnsi="Times New Roman" w:cs="Times New Roman"/>
          <w:sz w:val="24"/>
          <w:szCs w:val="24"/>
        </w:rPr>
        <w:t xml:space="preserve"> fu pubblicat</w:t>
      </w:r>
      <w:r w:rsidR="009B5933">
        <w:rPr>
          <w:rFonts w:ascii="Times New Roman" w:hAnsi="Times New Roman" w:cs="Times New Roman"/>
          <w:sz w:val="24"/>
          <w:szCs w:val="24"/>
        </w:rPr>
        <w:t>a</w:t>
      </w:r>
      <w:r w:rsidRPr="00241724">
        <w:rPr>
          <w:rFonts w:ascii="Times New Roman" w:hAnsi="Times New Roman" w:cs="Times New Roman"/>
          <w:sz w:val="24"/>
          <w:szCs w:val="24"/>
        </w:rPr>
        <w:t xml:space="preserve"> da Mazzotti </w:t>
      </w:r>
      <w:r w:rsidR="009B5933">
        <w:rPr>
          <w:rFonts w:ascii="Times New Roman" w:hAnsi="Times New Roman" w:cs="Times New Roman"/>
          <w:sz w:val="24"/>
          <w:szCs w:val="24"/>
        </w:rPr>
        <w:t xml:space="preserve">nella monografia sulla basilica, ma </w:t>
      </w:r>
      <w:r w:rsidRPr="00241724">
        <w:rPr>
          <w:rFonts w:ascii="Times New Roman" w:hAnsi="Times New Roman" w:cs="Times New Roman"/>
          <w:sz w:val="24"/>
          <w:szCs w:val="24"/>
        </w:rPr>
        <w:t xml:space="preserve">al momento non è possibile chiarire dove si trovi l’originale. </w:t>
      </w:r>
    </w:p>
  </w:footnote>
  <w:footnote w:id="29">
    <w:p w14:paraId="2F10FB93" w14:textId="5B5979B4"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ASR, </w:t>
      </w:r>
      <w:r w:rsidRPr="00241724">
        <w:rPr>
          <w:rFonts w:ascii="Times New Roman" w:hAnsi="Times New Roman" w:cs="Times New Roman"/>
          <w:bCs/>
          <w:i/>
          <w:iCs/>
          <w:sz w:val="24"/>
          <w:szCs w:val="24"/>
        </w:rPr>
        <w:t>CRS</w:t>
      </w:r>
      <w:r w:rsidRPr="00241724">
        <w:rPr>
          <w:rFonts w:ascii="Times New Roman" w:hAnsi="Times New Roman" w:cs="Times New Roman"/>
          <w:bCs/>
          <w:sz w:val="24"/>
          <w:szCs w:val="24"/>
        </w:rPr>
        <w:t xml:space="preserve">, </w:t>
      </w:r>
      <w:r w:rsidR="00685E00">
        <w:rPr>
          <w:rFonts w:ascii="Times New Roman" w:hAnsi="Times New Roman" w:cs="Times New Roman"/>
          <w:bCs/>
          <w:i/>
          <w:iCs/>
          <w:sz w:val="24"/>
          <w:szCs w:val="24"/>
        </w:rPr>
        <w:t>Classe</w:t>
      </w:r>
      <w:r w:rsidR="00685E00">
        <w:rPr>
          <w:rFonts w:ascii="Times New Roman" w:hAnsi="Times New Roman" w:cs="Times New Roman"/>
          <w:bCs/>
          <w:sz w:val="24"/>
          <w:szCs w:val="24"/>
        </w:rPr>
        <w:t xml:space="preserve">, </w:t>
      </w:r>
      <w:r w:rsidRPr="00241724">
        <w:rPr>
          <w:rFonts w:ascii="Times New Roman" w:hAnsi="Times New Roman" w:cs="Times New Roman"/>
          <w:bCs/>
          <w:sz w:val="24"/>
          <w:szCs w:val="24"/>
        </w:rPr>
        <w:t>vol. 401,</w:t>
      </w:r>
      <w:r w:rsidRPr="00241724">
        <w:rPr>
          <w:rFonts w:ascii="Times New Roman" w:hAnsi="Times New Roman" w:cs="Times New Roman"/>
          <w:b/>
          <w:sz w:val="24"/>
          <w:szCs w:val="24"/>
        </w:rPr>
        <w:t xml:space="preserve"> </w:t>
      </w:r>
      <w:r w:rsidRPr="00241724">
        <w:rPr>
          <w:rFonts w:ascii="Times New Roman" w:hAnsi="Times New Roman" w:cs="Times New Roman"/>
          <w:sz w:val="24"/>
          <w:szCs w:val="24"/>
        </w:rPr>
        <w:t>c. 67v</w:t>
      </w:r>
      <w:r>
        <w:rPr>
          <w:rFonts w:ascii="Times New Roman" w:hAnsi="Times New Roman" w:cs="Times New Roman"/>
          <w:sz w:val="24"/>
          <w:szCs w:val="24"/>
        </w:rPr>
        <w:t xml:space="preserve">, 1592 </w:t>
      </w:r>
      <w:r w:rsidRPr="00241724">
        <w:rPr>
          <w:rFonts w:ascii="Times New Roman" w:hAnsi="Times New Roman" w:cs="Times New Roman"/>
          <w:sz w:val="24"/>
          <w:szCs w:val="24"/>
        </w:rPr>
        <w:t xml:space="preserve">novembre 2. </w:t>
      </w:r>
    </w:p>
  </w:footnote>
  <w:footnote w:id="30">
    <w:p w14:paraId="6270A9E0" w14:textId="6FA20AED"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65A55">
        <w:rPr>
          <w:rFonts w:ascii="Times New Roman" w:hAnsi="Times New Roman" w:cs="Times New Roman"/>
          <w:bCs/>
          <w:sz w:val="24"/>
          <w:szCs w:val="24"/>
        </w:rPr>
        <w:t>Ivi</w:t>
      </w:r>
      <w:r w:rsidRPr="00241724">
        <w:rPr>
          <w:rFonts w:ascii="Times New Roman" w:hAnsi="Times New Roman" w:cs="Times New Roman"/>
          <w:bCs/>
          <w:sz w:val="24"/>
          <w:szCs w:val="24"/>
        </w:rPr>
        <w:t>, vol. 404,</w:t>
      </w:r>
      <w:r w:rsidRPr="00241724">
        <w:rPr>
          <w:rFonts w:ascii="Times New Roman" w:hAnsi="Times New Roman" w:cs="Times New Roman"/>
          <w:b/>
          <w:sz w:val="24"/>
          <w:szCs w:val="24"/>
        </w:rPr>
        <w:t xml:space="preserve"> </w:t>
      </w:r>
      <w:r w:rsidRPr="00241724">
        <w:rPr>
          <w:rFonts w:ascii="Times New Roman" w:hAnsi="Times New Roman" w:cs="Times New Roman"/>
          <w:sz w:val="24"/>
          <w:szCs w:val="24"/>
        </w:rPr>
        <w:t>c. 139r</w:t>
      </w:r>
      <w:r>
        <w:rPr>
          <w:rFonts w:ascii="Times New Roman" w:hAnsi="Times New Roman" w:cs="Times New Roman"/>
          <w:sz w:val="24"/>
          <w:szCs w:val="24"/>
        </w:rPr>
        <w:t xml:space="preserve">, </w:t>
      </w:r>
      <w:r w:rsidRPr="00241724">
        <w:rPr>
          <w:rFonts w:ascii="Times New Roman" w:hAnsi="Times New Roman" w:cs="Times New Roman"/>
          <w:sz w:val="24"/>
          <w:szCs w:val="24"/>
        </w:rPr>
        <w:t xml:space="preserve">1592 maggio. </w:t>
      </w:r>
    </w:p>
  </w:footnote>
  <w:footnote w:id="31">
    <w:p w14:paraId="131B7200" w14:textId="4E4E8D45"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7327B" w:rsidRPr="0097327B">
        <w:rPr>
          <w:rFonts w:ascii="Times New Roman" w:hAnsi="Times New Roman" w:cs="Times New Roman"/>
          <w:bCs/>
          <w:sz w:val="24"/>
          <w:szCs w:val="24"/>
        </w:rPr>
        <w:t>Ivi</w:t>
      </w:r>
      <w:r w:rsidRPr="00241724">
        <w:rPr>
          <w:rFonts w:ascii="Times New Roman" w:hAnsi="Times New Roman" w:cs="Times New Roman"/>
          <w:bCs/>
          <w:sz w:val="24"/>
          <w:szCs w:val="24"/>
        </w:rPr>
        <w:t>,</w:t>
      </w:r>
      <w:r w:rsidRPr="00241724">
        <w:rPr>
          <w:rFonts w:ascii="Times New Roman" w:hAnsi="Times New Roman" w:cs="Times New Roman"/>
          <w:b/>
          <w:sz w:val="24"/>
          <w:szCs w:val="24"/>
        </w:rPr>
        <w:t xml:space="preserve"> </w:t>
      </w:r>
      <w:r w:rsidRPr="00241724">
        <w:rPr>
          <w:rFonts w:ascii="Times New Roman" w:hAnsi="Times New Roman" w:cs="Times New Roman"/>
          <w:sz w:val="24"/>
          <w:szCs w:val="24"/>
        </w:rPr>
        <w:t>c. 130r</w:t>
      </w:r>
      <w:r>
        <w:rPr>
          <w:rFonts w:ascii="Times New Roman" w:hAnsi="Times New Roman" w:cs="Times New Roman"/>
          <w:sz w:val="24"/>
          <w:szCs w:val="24"/>
        </w:rPr>
        <w:t xml:space="preserve">, </w:t>
      </w:r>
      <w:r w:rsidRPr="00241724">
        <w:rPr>
          <w:rFonts w:ascii="Times New Roman" w:hAnsi="Times New Roman" w:cs="Times New Roman"/>
          <w:sz w:val="24"/>
          <w:szCs w:val="24"/>
        </w:rPr>
        <w:t>1592 marzo 17.</w:t>
      </w:r>
    </w:p>
  </w:footnote>
  <w:footnote w:id="32">
    <w:p w14:paraId="6890F044" w14:textId="0FC6E35D"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97327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w:t>
      </w:r>
      <w:r w:rsidRPr="00241724">
        <w:rPr>
          <w:rFonts w:ascii="Times New Roman" w:hAnsi="Times New Roman" w:cs="Times New Roman"/>
          <w:sz w:val="24"/>
          <w:szCs w:val="24"/>
        </w:rPr>
        <w:t>c. 139r</w:t>
      </w:r>
      <w:r w:rsidR="004B516F">
        <w:rPr>
          <w:rFonts w:ascii="Times New Roman" w:hAnsi="Times New Roman" w:cs="Times New Roman"/>
          <w:sz w:val="24"/>
          <w:szCs w:val="24"/>
        </w:rPr>
        <w:t xml:space="preserve">, </w:t>
      </w:r>
      <w:r w:rsidRPr="00241724">
        <w:rPr>
          <w:rFonts w:ascii="Times New Roman" w:hAnsi="Times New Roman" w:cs="Times New Roman"/>
          <w:sz w:val="24"/>
          <w:szCs w:val="24"/>
        </w:rPr>
        <w:t>1592 maggio.</w:t>
      </w:r>
    </w:p>
  </w:footnote>
  <w:footnote w:id="33">
    <w:p w14:paraId="2C117F73" w14:textId="6A6B8EDE" w:rsidR="00E267B9" w:rsidRPr="00241724" w:rsidRDefault="00E267B9" w:rsidP="000A0BAC">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Mi riferisco in particolare alla mappa ASCRA, </w:t>
      </w:r>
      <w:r w:rsidRPr="00241724">
        <w:rPr>
          <w:rFonts w:ascii="Times New Roman" w:hAnsi="Times New Roman" w:cs="Times New Roman"/>
          <w:i/>
          <w:iCs/>
          <w:sz w:val="24"/>
          <w:szCs w:val="24"/>
        </w:rPr>
        <w:t>Carte topografiche</w:t>
      </w:r>
      <w:r w:rsidRPr="00241724">
        <w:rPr>
          <w:rFonts w:ascii="Times New Roman" w:hAnsi="Times New Roman" w:cs="Times New Roman"/>
          <w:sz w:val="24"/>
          <w:szCs w:val="24"/>
        </w:rPr>
        <w:t xml:space="preserve">, n. 228.  </w:t>
      </w:r>
    </w:p>
  </w:footnote>
  <w:footnote w:id="34">
    <w:p w14:paraId="39C4DC57" w14:textId="64DB8FE0" w:rsidR="00E267B9" w:rsidRPr="00241724" w:rsidRDefault="00E267B9" w:rsidP="00C701C9">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11" w:name="_Hlk64750417"/>
      <w:r w:rsidRPr="00241724">
        <w:rPr>
          <w:rFonts w:ascii="Times New Roman" w:hAnsi="Times New Roman" w:cs="Times New Roman"/>
          <w:sz w:val="24"/>
          <w:szCs w:val="24"/>
        </w:rPr>
        <w:t>Fabri 1664</w:t>
      </w:r>
      <w:bookmarkEnd w:id="11"/>
      <w:r w:rsidRPr="00241724">
        <w:rPr>
          <w:rFonts w:ascii="Times New Roman" w:hAnsi="Times New Roman" w:cs="Times New Roman"/>
          <w:sz w:val="24"/>
          <w:szCs w:val="24"/>
        </w:rPr>
        <w:t xml:space="preserve">, p. 114. </w:t>
      </w:r>
    </w:p>
  </w:footnote>
  <w:footnote w:id="35">
    <w:p w14:paraId="1AF1DB53" w14:textId="2D2E770C" w:rsidR="00E267B9" w:rsidRPr="00241724" w:rsidRDefault="00E267B9" w:rsidP="00900448">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4B516F" w:rsidRPr="004B516F">
        <w:rPr>
          <w:rFonts w:ascii="Times New Roman" w:hAnsi="Times New Roman" w:cs="Times New Roman"/>
          <w:i/>
          <w:iCs/>
          <w:sz w:val="24"/>
          <w:szCs w:val="24"/>
        </w:rPr>
        <w:t>Ibid</w:t>
      </w:r>
      <w:r w:rsidRPr="00241724">
        <w:rPr>
          <w:rFonts w:ascii="Times New Roman" w:hAnsi="Times New Roman" w:cs="Times New Roman"/>
          <w:sz w:val="24"/>
          <w:szCs w:val="24"/>
        </w:rPr>
        <w:t xml:space="preserve">. </w:t>
      </w:r>
    </w:p>
  </w:footnote>
  <w:footnote w:id="36">
    <w:p w14:paraId="1774DE5F" w14:textId="7A4C2298"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Si deve a Gaetano </w:t>
      </w:r>
      <w:proofErr w:type="spellStart"/>
      <w:r w:rsidRPr="00241724">
        <w:rPr>
          <w:rFonts w:ascii="Times New Roman" w:hAnsi="Times New Roman" w:cs="Times New Roman"/>
          <w:sz w:val="24"/>
          <w:szCs w:val="24"/>
        </w:rPr>
        <w:t>Ravaldini</w:t>
      </w:r>
      <w:proofErr w:type="spellEnd"/>
      <w:r w:rsidRPr="00241724">
        <w:rPr>
          <w:rFonts w:ascii="Times New Roman" w:hAnsi="Times New Roman" w:cs="Times New Roman"/>
          <w:sz w:val="24"/>
          <w:szCs w:val="24"/>
        </w:rPr>
        <w:t xml:space="preserve"> (</w:t>
      </w:r>
      <w:bookmarkStart w:id="12" w:name="_Hlk64750455"/>
      <w:proofErr w:type="spellStart"/>
      <w:r w:rsidRPr="00241724">
        <w:rPr>
          <w:rFonts w:ascii="Times New Roman" w:hAnsi="Times New Roman" w:cs="Times New Roman"/>
          <w:sz w:val="24"/>
          <w:szCs w:val="24"/>
        </w:rPr>
        <w:t>Ravaldini</w:t>
      </w:r>
      <w:proofErr w:type="spellEnd"/>
      <w:r w:rsidRPr="00241724">
        <w:rPr>
          <w:rFonts w:ascii="Times New Roman" w:hAnsi="Times New Roman" w:cs="Times New Roman"/>
          <w:sz w:val="24"/>
          <w:szCs w:val="24"/>
        </w:rPr>
        <w:t xml:space="preserve"> 1980, pp. 153-189</w:t>
      </w:r>
      <w:bookmarkEnd w:id="12"/>
      <w:r w:rsidRPr="00241724">
        <w:rPr>
          <w:rFonts w:ascii="Times New Roman" w:hAnsi="Times New Roman" w:cs="Times New Roman"/>
          <w:sz w:val="24"/>
          <w:szCs w:val="24"/>
        </w:rPr>
        <w:t>) il primo, corposo articolo attraverso il quale si è cercato di individuare quanto sopravvive del patrimonio librario di dodici fra monasteri e conventi ravennati partendo dal censimento delle opere antiche a stampa e manoscritte conservate presso la Biblioteca Classense, giunte in quella sede in seguito alle Soppressioni Napoleoniche e alle cosiddette Seconde soppressioni, e utilizzando come indizio note di possesso o altri segnali utili a comprenderne la provenienza.</w:t>
      </w:r>
    </w:p>
  </w:footnote>
  <w:footnote w:id="37">
    <w:p w14:paraId="1160FC81" w14:textId="4E022353"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13" w:name="_Hlk64750558"/>
      <w:r w:rsidRPr="00241724">
        <w:rPr>
          <w:rFonts w:ascii="Times New Roman" w:hAnsi="Times New Roman" w:cs="Times New Roman"/>
          <w:sz w:val="24"/>
          <w:szCs w:val="24"/>
        </w:rPr>
        <w:t>Domini 1982, pp. 95-97</w:t>
      </w:r>
      <w:bookmarkEnd w:id="13"/>
      <w:r w:rsidRPr="00241724">
        <w:rPr>
          <w:rFonts w:ascii="Times New Roman" w:hAnsi="Times New Roman" w:cs="Times New Roman"/>
          <w:sz w:val="24"/>
          <w:szCs w:val="24"/>
        </w:rPr>
        <w:t xml:space="preserve">. </w:t>
      </w:r>
    </w:p>
  </w:footnote>
  <w:footnote w:id="38">
    <w:p w14:paraId="3799CDDC" w14:textId="1858252A"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Si tratta dell’inventario dei volumi posseduti dal monastero di Classe nel 1568 (che si trova in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vol. 244). L’inventario, rintracciato da Silvio </w:t>
      </w:r>
      <w:proofErr w:type="spellStart"/>
      <w:r w:rsidRPr="00241724">
        <w:rPr>
          <w:rFonts w:ascii="Times New Roman" w:hAnsi="Times New Roman" w:cs="Times New Roman"/>
          <w:sz w:val="24"/>
          <w:szCs w:val="24"/>
        </w:rPr>
        <w:t>Bernicoli</w:t>
      </w:r>
      <w:proofErr w:type="spellEnd"/>
      <w:r w:rsidRPr="00241724">
        <w:rPr>
          <w:rFonts w:ascii="Times New Roman" w:hAnsi="Times New Roman" w:cs="Times New Roman"/>
          <w:sz w:val="24"/>
          <w:szCs w:val="24"/>
        </w:rPr>
        <w:t xml:space="preserve">, è stato pubblicato integralmente in </w:t>
      </w:r>
      <w:bookmarkStart w:id="14" w:name="_Hlk64750885"/>
      <w:r w:rsidRPr="00241724">
        <w:rPr>
          <w:rFonts w:ascii="Times New Roman" w:hAnsi="Times New Roman" w:cs="Times New Roman"/>
          <w:sz w:val="24"/>
          <w:szCs w:val="24"/>
        </w:rPr>
        <w:t>Cortesi 1952</w:t>
      </w:r>
      <w:bookmarkEnd w:id="14"/>
      <w:r w:rsidRPr="00241724">
        <w:rPr>
          <w:rFonts w:ascii="Times New Roman" w:hAnsi="Times New Roman" w:cs="Times New Roman"/>
          <w:sz w:val="24"/>
          <w:szCs w:val="24"/>
        </w:rPr>
        <w:t xml:space="preserve">; al riguardo si veda inoltre </w:t>
      </w:r>
      <w:bookmarkStart w:id="15" w:name="_Hlk64750952"/>
      <w:proofErr w:type="spellStart"/>
      <w:r w:rsidRPr="00241724">
        <w:rPr>
          <w:rFonts w:ascii="Times New Roman" w:hAnsi="Times New Roman" w:cs="Times New Roman"/>
          <w:sz w:val="24"/>
          <w:szCs w:val="24"/>
        </w:rPr>
        <w:t>Amicucci</w:t>
      </w:r>
      <w:proofErr w:type="spellEnd"/>
      <w:r w:rsidRPr="00241724">
        <w:rPr>
          <w:rFonts w:ascii="Times New Roman" w:hAnsi="Times New Roman" w:cs="Times New Roman"/>
          <w:smallCaps/>
          <w:sz w:val="24"/>
          <w:szCs w:val="24"/>
        </w:rPr>
        <w:t xml:space="preserve"> 2013</w:t>
      </w:r>
      <w:r w:rsidRPr="00241724">
        <w:rPr>
          <w:rFonts w:ascii="Times New Roman" w:hAnsi="Times New Roman" w:cs="Times New Roman"/>
          <w:sz w:val="24"/>
          <w:szCs w:val="24"/>
        </w:rPr>
        <w:t>, p. 171</w:t>
      </w:r>
      <w:bookmarkEnd w:id="15"/>
      <w:r w:rsidRPr="00241724">
        <w:rPr>
          <w:rFonts w:ascii="Times New Roman" w:hAnsi="Times New Roman" w:cs="Times New Roman"/>
          <w:sz w:val="24"/>
          <w:szCs w:val="24"/>
        </w:rPr>
        <w:t xml:space="preserve">. </w:t>
      </w:r>
    </w:p>
  </w:footnote>
  <w:footnote w:id="39">
    <w:p w14:paraId="1B3CFFA7" w14:textId="3AF085FB"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Abate di Classe nel 1565-68, 1572-75, 1579-82 e generale dei Camaldolesi nel 1575-78, 1589-92 (anno della morte). </w:t>
      </w:r>
      <w:proofErr w:type="spellStart"/>
      <w:r w:rsidRPr="00241724">
        <w:rPr>
          <w:rFonts w:ascii="Times New Roman" w:hAnsi="Times New Roman" w:cs="Times New Roman"/>
          <w:sz w:val="24"/>
          <w:szCs w:val="24"/>
        </w:rPr>
        <w:t>Vd</w:t>
      </w:r>
      <w:proofErr w:type="spellEnd"/>
      <w:r w:rsidRPr="00241724">
        <w:rPr>
          <w:rFonts w:ascii="Times New Roman" w:hAnsi="Times New Roman" w:cs="Times New Roman"/>
          <w:sz w:val="24"/>
          <w:szCs w:val="24"/>
        </w:rPr>
        <w:t xml:space="preserve">. </w:t>
      </w:r>
      <w:bookmarkStart w:id="16" w:name="_Hlk64751102"/>
      <w:r w:rsidRPr="00241724">
        <w:rPr>
          <w:rFonts w:ascii="Times New Roman" w:hAnsi="Times New Roman" w:cs="Times New Roman"/>
          <w:sz w:val="24"/>
          <w:szCs w:val="24"/>
        </w:rPr>
        <w:t>Giuliani 2013, pp. 61-68</w:t>
      </w:r>
      <w:bookmarkEnd w:id="16"/>
      <w:r w:rsidRPr="00241724">
        <w:rPr>
          <w:rFonts w:ascii="Times New Roman" w:hAnsi="Times New Roman" w:cs="Times New Roman"/>
          <w:smallCaps/>
          <w:sz w:val="24"/>
          <w:szCs w:val="24"/>
        </w:rPr>
        <w:t>.</w:t>
      </w:r>
    </w:p>
  </w:footnote>
  <w:footnote w:id="40">
    <w:p w14:paraId="606C299B" w14:textId="26C02B1E"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vol. 55, </w:t>
      </w:r>
      <w:bookmarkStart w:id="17" w:name="_Hlk61114086"/>
      <w:r w:rsidRPr="00241724">
        <w:rPr>
          <w:rFonts w:ascii="Times New Roman" w:hAnsi="Times New Roman" w:cs="Times New Roman"/>
          <w:bCs/>
          <w:sz w:val="24"/>
          <w:szCs w:val="24"/>
        </w:rPr>
        <w:t xml:space="preserve">[118v; 1568 maggio] </w:t>
      </w:r>
      <w:bookmarkEnd w:id="17"/>
      <w:r w:rsidRPr="00241724">
        <w:rPr>
          <w:rFonts w:ascii="Times New Roman" w:hAnsi="Times New Roman" w:cs="Times New Roman"/>
          <w:bCs/>
          <w:sz w:val="24"/>
          <w:szCs w:val="24"/>
        </w:rPr>
        <w:t xml:space="preserve">“e più contò </w:t>
      </w:r>
      <w:r w:rsidRPr="00241724">
        <w:rPr>
          <w:rFonts w:ascii="Times New Roman" w:hAnsi="Times New Roman" w:cs="Times New Roman"/>
          <w:sz w:val="24"/>
          <w:szCs w:val="24"/>
        </w:rPr>
        <w:t>s(</w:t>
      </w:r>
      <w:proofErr w:type="spellStart"/>
      <w:r w:rsidRPr="00241724">
        <w:rPr>
          <w:rFonts w:ascii="Times New Roman" w:hAnsi="Times New Roman" w:cs="Times New Roman"/>
          <w:sz w:val="24"/>
          <w:szCs w:val="24"/>
        </w:rPr>
        <w:t>ua</w:t>
      </w:r>
      <w:proofErr w:type="spellEnd"/>
      <w:r w:rsidRPr="00241724">
        <w:rPr>
          <w:rFonts w:ascii="Times New Roman" w:hAnsi="Times New Roman" w:cs="Times New Roman"/>
          <w:sz w:val="24"/>
          <w:szCs w:val="24"/>
        </w:rPr>
        <w:t>) r(</w:t>
      </w:r>
      <w:proofErr w:type="spellStart"/>
      <w:r w:rsidRPr="00241724">
        <w:rPr>
          <w:rFonts w:ascii="Times New Roman" w:hAnsi="Times New Roman" w:cs="Times New Roman"/>
          <w:sz w:val="24"/>
          <w:szCs w:val="24"/>
        </w:rPr>
        <w:t>everenzia</w:t>
      </w:r>
      <w:proofErr w:type="spellEnd"/>
      <w:r w:rsidRPr="00241724">
        <w:rPr>
          <w:rFonts w:ascii="Times New Roman" w:hAnsi="Times New Roman" w:cs="Times New Roman"/>
          <w:sz w:val="24"/>
          <w:szCs w:val="24"/>
        </w:rPr>
        <w:t>)</w:t>
      </w:r>
      <w:r w:rsidRPr="00241724">
        <w:rPr>
          <w:rFonts w:ascii="Times New Roman" w:hAnsi="Times New Roman" w:cs="Times New Roman"/>
          <w:bCs/>
          <w:sz w:val="24"/>
          <w:szCs w:val="24"/>
        </w:rPr>
        <w:t xml:space="preserve"> al m(astro) Andrea dal </w:t>
      </w:r>
      <w:proofErr w:type="spellStart"/>
      <w:r w:rsidRPr="00241724">
        <w:rPr>
          <w:rFonts w:ascii="Times New Roman" w:hAnsi="Times New Roman" w:cs="Times New Roman"/>
          <w:bCs/>
          <w:sz w:val="24"/>
          <w:szCs w:val="24"/>
        </w:rPr>
        <w:t>Pozo</w:t>
      </w:r>
      <w:proofErr w:type="spellEnd"/>
      <w:r w:rsidRPr="00241724">
        <w:rPr>
          <w:rFonts w:ascii="Times New Roman" w:hAnsi="Times New Roman" w:cs="Times New Roman"/>
          <w:bCs/>
          <w:sz w:val="24"/>
          <w:szCs w:val="24"/>
        </w:rPr>
        <w:t xml:space="preserve"> </w:t>
      </w:r>
      <w:proofErr w:type="spellStart"/>
      <w:r w:rsidRPr="00241724">
        <w:rPr>
          <w:rFonts w:ascii="Times New Roman" w:hAnsi="Times New Roman" w:cs="Times New Roman"/>
          <w:bCs/>
          <w:sz w:val="24"/>
          <w:szCs w:val="24"/>
        </w:rPr>
        <w:t>libraro</w:t>
      </w:r>
      <w:proofErr w:type="spellEnd"/>
      <w:r w:rsidRPr="00241724">
        <w:rPr>
          <w:rFonts w:ascii="Times New Roman" w:hAnsi="Times New Roman" w:cs="Times New Roman"/>
          <w:bCs/>
          <w:sz w:val="24"/>
          <w:szCs w:val="24"/>
        </w:rPr>
        <w:t xml:space="preserve"> in </w:t>
      </w:r>
      <w:proofErr w:type="spellStart"/>
      <w:r w:rsidRPr="00241724">
        <w:rPr>
          <w:rFonts w:ascii="Times New Roman" w:hAnsi="Times New Roman" w:cs="Times New Roman"/>
          <w:bCs/>
          <w:sz w:val="24"/>
          <w:szCs w:val="24"/>
        </w:rPr>
        <w:t>Venetia</w:t>
      </w:r>
      <w:proofErr w:type="spellEnd"/>
      <w:r w:rsidRPr="00241724">
        <w:rPr>
          <w:rFonts w:ascii="Times New Roman" w:hAnsi="Times New Roman" w:cs="Times New Roman"/>
          <w:bCs/>
          <w:sz w:val="24"/>
          <w:szCs w:val="24"/>
        </w:rPr>
        <w:t xml:space="preserve"> per libri tolti al suo </w:t>
      </w:r>
      <w:proofErr w:type="spellStart"/>
      <w:r w:rsidRPr="00241724">
        <w:rPr>
          <w:rFonts w:ascii="Times New Roman" w:hAnsi="Times New Roman" w:cs="Times New Roman"/>
          <w:bCs/>
          <w:sz w:val="24"/>
          <w:szCs w:val="24"/>
        </w:rPr>
        <w:t>fondicho</w:t>
      </w:r>
      <w:proofErr w:type="spellEnd"/>
      <w:r w:rsidRPr="00241724">
        <w:rPr>
          <w:rFonts w:ascii="Times New Roman" w:hAnsi="Times New Roman" w:cs="Times New Roman"/>
          <w:bCs/>
          <w:sz w:val="24"/>
          <w:szCs w:val="24"/>
        </w:rPr>
        <w:t xml:space="preserve"> e da altri per le sue mani </w:t>
      </w:r>
      <w:bookmarkStart w:id="18" w:name="_Hlk61114369"/>
      <w:r w:rsidRPr="00241724">
        <w:rPr>
          <w:rFonts w:ascii="Times New Roman" w:hAnsi="Times New Roman" w:cs="Times New Roman"/>
          <w:bCs/>
          <w:sz w:val="24"/>
          <w:szCs w:val="24"/>
        </w:rPr>
        <w:t xml:space="preserve">per la libraria nova fatta in </w:t>
      </w:r>
      <w:proofErr w:type="spellStart"/>
      <w:r w:rsidRPr="00241724">
        <w:rPr>
          <w:rFonts w:ascii="Times New Roman" w:hAnsi="Times New Roman" w:cs="Times New Roman"/>
          <w:bCs/>
          <w:sz w:val="24"/>
          <w:szCs w:val="24"/>
        </w:rPr>
        <w:t>dicta</w:t>
      </w:r>
      <w:proofErr w:type="spellEnd"/>
      <w:r w:rsidRPr="00241724">
        <w:rPr>
          <w:rFonts w:ascii="Times New Roman" w:hAnsi="Times New Roman" w:cs="Times New Roman"/>
          <w:bCs/>
          <w:sz w:val="24"/>
          <w:szCs w:val="24"/>
        </w:rPr>
        <w:t xml:space="preserve"> abbazia</w:t>
      </w:r>
      <w:bookmarkEnd w:id="18"/>
      <w:r w:rsidRPr="00241724">
        <w:rPr>
          <w:rFonts w:ascii="Times New Roman" w:hAnsi="Times New Roman" w:cs="Times New Roman"/>
          <w:bCs/>
          <w:sz w:val="24"/>
          <w:szCs w:val="24"/>
        </w:rPr>
        <w:t>”; a questo si associano altri due acquisti per un totale di cinque libri fatti nello stesso periodo (</w:t>
      </w:r>
      <w:r w:rsidRPr="00241724">
        <w:rPr>
          <w:rFonts w:ascii="Times New Roman" w:hAnsi="Times New Roman" w:cs="Times New Roman"/>
          <w:bCs/>
          <w:i/>
          <w:iCs/>
          <w:sz w:val="24"/>
          <w:szCs w:val="24"/>
        </w:rPr>
        <w:t>Ibid</w:t>
      </w:r>
      <w:r w:rsidRPr="00241724">
        <w:rPr>
          <w:rFonts w:ascii="Times New Roman" w:hAnsi="Times New Roman" w:cs="Times New Roman"/>
          <w:bCs/>
          <w:sz w:val="24"/>
          <w:szCs w:val="24"/>
        </w:rPr>
        <w:t xml:space="preserve">., [c. 113r; 1568 febbraio, adi ultimo] “e più contò a V. frate di Valverde per </w:t>
      </w:r>
      <w:proofErr w:type="spellStart"/>
      <w:r w:rsidRPr="00241724">
        <w:rPr>
          <w:rFonts w:ascii="Times New Roman" w:hAnsi="Times New Roman" w:cs="Times New Roman"/>
          <w:bCs/>
          <w:sz w:val="24"/>
          <w:szCs w:val="24"/>
        </w:rPr>
        <w:t>dui</w:t>
      </w:r>
      <w:proofErr w:type="spellEnd"/>
      <w:r w:rsidRPr="00241724">
        <w:rPr>
          <w:rFonts w:ascii="Times New Roman" w:hAnsi="Times New Roman" w:cs="Times New Roman"/>
          <w:bCs/>
          <w:sz w:val="24"/>
          <w:szCs w:val="24"/>
        </w:rPr>
        <w:t xml:space="preserve"> libri da mettere in libraria”; [c. 122v; 1568 luglio 15] “contati in 3 libri per la libraria”). </w:t>
      </w:r>
      <w:r w:rsidRPr="00241724">
        <w:rPr>
          <w:rFonts w:ascii="Times New Roman" w:hAnsi="Times New Roman" w:cs="Times New Roman"/>
          <w:sz w:val="24"/>
          <w:szCs w:val="24"/>
        </w:rPr>
        <w:t>Andrea Arrivabene editore e libraio “al segno del Pozzo” a Venezia fu attivo come editore dal 1536 al 1570</w:t>
      </w:r>
      <w:r w:rsidR="009123AF">
        <w:rPr>
          <w:rFonts w:ascii="Times New Roman" w:hAnsi="Times New Roman" w:cs="Times New Roman"/>
          <w:sz w:val="24"/>
          <w:szCs w:val="24"/>
        </w:rPr>
        <w:t xml:space="preserve">, </w:t>
      </w:r>
      <w:proofErr w:type="spellStart"/>
      <w:r w:rsidR="009123AF">
        <w:rPr>
          <w:rFonts w:ascii="Times New Roman" w:hAnsi="Times New Roman" w:cs="Times New Roman"/>
          <w:sz w:val="24"/>
          <w:szCs w:val="24"/>
        </w:rPr>
        <w:t>vd</w:t>
      </w:r>
      <w:proofErr w:type="spellEnd"/>
      <w:r w:rsidR="009123AF">
        <w:rPr>
          <w:rFonts w:ascii="Times New Roman" w:hAnsi="Times New Roman" w:cs="Times New Roman"/>
          <w:sz w:val="24"/>
          <w:szCs w:val="24"/>
        </w:rPr>
        <w:t xml:space="preserve">. </w:t>
      </w:r>
      <w:r w:rsidRPr="00241724">
        <w:rPr>
          <w:rFonts w:ascii="Times New Roman" w:hAnsi="Times New Roman" w:cs="Times New Roman"/>
          <w:sz w:val="24"/>
          <w:szCs w:val="24"/>
        </w:rPr>
        <w:t xml:space="preserve">Tommasino 2008, pp. 15-17.   </w:t>
      </w:r>
    </w:p>
  </w:footnote>
  <w:footnote w:id="41">
    <w:p w14:paraId="55EB4D7E" w14:textId="71291631" w:rsidR="00E267B9" w:rsidRPr="00241724" w:rsidRDefault="00E267B9" w:rsidP="00900448">
      <w:pPr>
        <w:spacing w:after="0" w:line="240" w:lineRule="auto"/>
        <w:jc w:val="both"/>
        <w:rPr>
          <w:rFonts w:ascii="Times New Roman" w:hAnsi="Times New Roman" w:cs="Times New Roman"/>
          <w:bCs/>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vol. 55, </w:t>
      </w:r>
      <w:r w:rsidRPr="00241724">
        <w:rPr>
          <w:rFonts w:ascii="Times New Roman" w:hAnsi="Times New Roman" w:cs="Times New Roman"/>
          <w:bCs/>
          <w:sz w:val="24"/>
          <w:szCs w:val="24"/>
        </w:rPr>
        <w:t xml:space="preserve">[118v; 1568 maggio] “e più contò a mastro Thomas legator li libri per mano di detto don Cornelio per mercede della </w:t>
      </w:r>
      <w:proofErr w:type="spellStart"/>
      <w:r w:rsidRPr="00241724">
        <w:rPr>
          <w:rFonts w:ascii="Times New Roman" w:hAnsi="Times New Roman" w:cs="Times New Roman"/>
          <w:bCs/>
          <w:sz w:val="24"/>
          <w:szCs w:val="24"/>
        </w:rPr>
        <w:t>ligatura</w:t>
      </w:r>
      <w:proofErr w:type="spellEnd"/>
      <w:r w:rsidRPr="00241724">
        <w:rPr>
          <w:rFonts w:ascii="Times New Roman" w:hAnsi="Times New Roman" w:cs="Times New Roman"/>
          <w:bCs/>
          <w:sz w:val="24"/>
          <w:szCs w:val="24"/>
        </w:rPr>
        <w:t xml:space="preserve"> a buon conto come </w:t>
      </w:r>
      <w:proofErr w:type="spellStart"/>
      <w:r w:rsidRPr="00241724">
        <w:rPr>
          <w:rFonts w:ascii="Times New Roman" w:hAnsi="Times New Roman" w:cs="Times New Roman"/>
          <w:bCs/>
          <w:sz w:val="24"/>
          <w:szCs w:val="24"/>
        </w:rPr>
        <w:t>apar</w:t>
      </w:r>
      <w:proofErr w:type="spellEnd"/>
      <w:r w:rsidRPr="00241724">
        <w:rPr>
          <w:rFonts w:ascii="Times New Roman" w:hAnsi="Times New Roman" w:cs="Times New Roman"/>
          <w:bCs/>
          <w:sz w:val="24"/>
          <w:szCs w:val="24"/>
        </w:rPr>
        <w:t xml:space="preserve"> ricevuta di sua mano… e più spese in 229 catenelle [per i] cantoni per la Bibbia, casse per portarli, nolo di barche, </w:t>
      </w:r>
      <w:proofErr w:type="spellStart"/>
      <w:r w:rsidRPr="00241724">
        <w:rPr>
          <w:rFonts w:ascii="Times New Roman" w:hAnsi="Times New Roman" w:cs="Times New Roman"/>
          <w:bCs/>
          <w:sz w:val="24"/>
          <w:szCs w:val="24"/>
        </w:rPr>
        <w:t>fachini</w:t>
      </w:r>
      <w:proofErr w:type="spellEnd"/>
      <w:r w:rsidRPr="00241724">
        <w:rPr>
          <w:rFonts w:ascii="Times New Roman" w:hAnsi="Times New Roman" w:cs="Times New Roman"/>
          <w:bCs/>
          <w:sz w:val="24"/>
          <w:szCs w:val="24"/>
        </w:rPr>
        <w:t xml:space="preserve"> e beveraggio”. </w:t>
      </w:r>
    </w:p>
  </w:footnote>
  <w:footnote w:id="42">
    <w:p w14:paraId="1A56CF82" w14:textId="5FE40B29"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Anche in questo caso lo spoglio della documentazione al riguardo si deve a Gaetano </w:t>
      </w:r>
      <w:proofErr w:type="spellStart"/>
      <w:r w:rsidRPr="00241724">
        <w:rPr>
          <w:rFonts w:ascii="Times New Roman" w:hAnsi="Times New Roman" w:cs="Times New Roman"/>
          <w:sz w:val="24"/>
          <w:szCs w:val="24"/>
        </w:rPr>
        <w:t>Ravaldini</w:t>
      </w:r>
      <w:proofErr w:type="spellEnd"/>
      <w:r w:rsidRPr="00241724">
        <w:rPr>
          <w:rFonts w:ascii="Times New Roman" w:hAnsi="Times New Roman" w:cs="Times New Roman"/>
          <w:sz w:val="24"/>
          <w:szCs w:val="24"/>
        </w:rPr>
        <w:t xml:space="preserve">, che ha tratto le sue informazioni dal registro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vol. 35, cc. 56v e 118. A questi documenti si devono aggiungere anche gli accenni contenuti in </w:t>
      </w:r>
      <w:r w:rsidRPr="00241724">
        <w:rPr>
          <w:rFonts w:ascii="Times New Roman" w:hAnsi="Times New Roman" w:cs="Times New Roman"/>
          <w:i/>
          <w:iCs/>
          <w:sz w:val="24"/>
          <w:szCs w:val="24"/>
        </w:rPr>
        <w:t>Ibid</w:t>
      </w:r>
      <w:r w:rsidRPr="00241724">
        <w:rPr>
          <w:rFonts w:ascii="Times New Roman" w:hAnsi="Times New Roman" w:cs="Times New Roman"/>
          <w:sz w:val="24"/>
          <w:szCs w:val="24"/>
        </w:rPr>
        <w:t xml:space="preserve">., vol. 55, </w:t>
      </w:r>
      <w:r w:rsidRPr="00241724">
        <w:rPr>
          <w:rFonts w:ascii="Times New Roman" w:hAnsi="Times New Roman" w:cs="Times New Roman"/>
          <w:bCs/>
          <w:sz w:val="24"/>
          <w:szCs w:val="24"/>
        </w:rPr>
        <w:t xml:space="preserve">[c. 116v; 1568 aprile 18] “contati a mastro Pietro marangone per </w:t>
      </w:r>
      <w:proofErr w:type="spellStart"/>
      <w:r w:rsidRPr="00241724">
        <w:rPr>
          <w:rFonts w:ascii="Times New Roman" w:hAnsi="Times New Roman" w:cs="Times New Roman"/>
          <w:bCs/>
          <w:sz w:val="24"/>
          <w:szCs w:val="24"/>
        </w:rPr>
        <w:t>haver</w:t>
      </w:r>
      <w:proofErr w:type="spellEnd"/>
      <w:r w:rsidRPr="00241724">
        <w:rPr>
          <w:rFonts w:ascii="Times New Roman" w:hAnsi="Times New Roman" w:cs="Times New Roman"/>
          <w:bCs/>
          <w:sz w:val="24"/>
          <w:szCs w:val="24"/>
        </w:rPr>
        <w:t xml:space="preserve"> fatta la porta grande del </w:t>
      </w:r>
      <w:proofErr w:type="spellStart"/>
      <w:r w:rsidRPr="00241724">
        <w:rPr>
          <w:rFonts w:ascii="Times New Roman" w:hAnsi="Times New Roman" w:cs="Times New Roman"/>
          <w:bCs/>
          <w:sz w:val="24"/>
          <w:szCs w:val="24"/>
        </w:rPr>
        <w:t>monasterio</w:t>
      </w:r>
      <w:proofErr w:type="spellEnd"/>
      <w:r w:rsidRPr="00241724">
        <w:rPr>
          <w:rFonts w:ascii="Times New Roman" w:hAnsi="Times New Roman" w:cs="Times New Roman"/>
          <w:bCs/>
          <w:sz w:val="24"/>
          <w:szCs w:val="24"/>
        </w:rPr>
        <w:t xml:space="preserve">, lavorate molte opere fora alla badia e a buon conto della libraria”; [118v; </w:t>
      </w:r>
      <w:r w:rsidRPr="00241724">
        <w:rPr>
          <w:rFonts w:ascii="Times New Roman" w:hAnsi="Times New Roman" w:cs="Times New Roman"/>
          <w:sz w:val="24"/>
          <w:szCs w:val="24"/>
        </w:rPr>
        <w:t>1568] “</w:t>
      </w:r>
      <w:r w:rsidRPr="00241724">
        <w:rPr>
          <w:rFonts w:ascii="Times New Roman" w:hAnsi="Times New Roman" w:cs="Times New Roman"/>
          <w:bCs/>
          <w:sz w:val="24"/>
          <w:szCs w:val="24"/>
        </w:rPr>
        <w:t xml:space="preserve">per la libraria nova fatta in </w:t>
      </w:r>
      <w:proofErr w:type="spellStart"/>
      <w:r w:rsidRPr="00241724">
        <w:rPr>
          <w:rFonts w:ascii="Times New Roman" w:hAnsi="Times New Roman" w:cs="Times New Roman"/>
          <w:bCs/>
          <w:sz w:val="24"/>
          <w:szCs w:val="24"/>
        </w:rPr>
        <w:t>dicta</w:t>
      </w:r>
      <w:proofErr w:type="spellEnd"/>
      <w:r w:rsidRPr="00241724">
        <w:rPr>
          <w:rFonts w:ascii="Times New Roman" w:hAnsi="Times New Roman" w:cs="Times New Roman"/>
          <w:bCs/>
          <w:sz w:val="24"/>
          <w:szCs w:val="24"/>
        </w:rPr>
        <w:t xml:space="preserve"> abbazia…. e più contò </w:t>
      </w:r>
      <w:r w:rsidRPr="00241724">
        <w:rPr>
          <w:rFonts w:ascii="Times New Roman" w:hAnsi="Times New Roman" w:cs="Times New Roman"/>
          <w:sz w:val="24"/>
          <w:szCs w:val="24"/>
        </w:rPr>
        <w:t>s(</w:t>
      </w:r>
      <w:proofErr w:type="spellStart"/>
      <w:r w:rsidRPr="00241724">
        <w:rPr>
          <w:rFonts w:ascii="Times New Roman" w:hAnsi="Times New Roman" w:cs="Times New Roman"/>
          <w:sz w:val="24"/>
          <w:szCs w:val="24"/>
        </w:rPr>
        <w:t>ua</w:t>
      </w:r>
      <w:proofErr w:type="spellEnd"/>
      <w:r w:rsidRPr="00241724">
        <w:rPr>
          <w:rFonts w:ascii="Times New Roman" w:hAnsi="Times New Roman" w:cs="Times New Roman"/>
          <w:sz w:val="24"/>
          <w:szCs w:val="24"/>
        </w:rPr>
        <w:t>) r(</w:t>
      </w:r>
      <w:proofErr w:type="spellStart"/>
      <w:r w:rsidRPr="00241724">
        <w:rPr>
          <w:rFonts w:ascii="Times New Roman" w:hAnsi="Times New Roman" w:cs="Times New Roman"/>
          <w:sz w:val="24"/>
          <w:szCs w:val="24"/>
        </w:rPr>
        <w:t>everenzia</w:t>
      </w:r>
      <w:proofErr w:type="spellEnd"/>
      <w:r w:rsidRPr="00241724">
        <w:rPr>
          <w:rFonts w:ascii="Times New Roman" w:hAnsi="Times New Roman" w:cs="Times New Roman"/>
          <w:sz w:val="24"/>
          <w:szCs w:val="24"/>
        </w:rPr>
        <w:t>)</w:t>
      </w:r>
      <w:r w:rsidRPr="00241724">
        <w:rPr>
          <w:rFonts w:ascii="Times New Roman" w:hAnsi="Times New Roman" w:cs="Times New Roman"/>
          <w:bCs/>
          <w:sz w:val="24"/>
          <w:szCs w:val="24"/>
        </w:rPr>
        <w:t xml:space="preserve"> in tavole 200 </w:t>
      </w:r>
      <w:r w:rsidRPr="00241724">
        <w:rPr>
          <w:rFonts w:ascii="Times New Roman" w:hAnsi="Times New Roman" w:cs="Times New Roman"/>
          <w:sz w:val="24"/>
          <w:szCs w:val="24"/>
        </w:rPr>
        <w:t xml:space="preserve">e </w:t>
      </w:r>
      <w:proofErr w:type="spellStart"/>
      <w:r w:rsidRPr="00241724">
        <w:rPr>
          <w:rFonts w:ascii="Times New Roman" w:hAnsi="Times New Roman" w:cs="Times New Roman"/>
          <w:bCs/>
          <w:sz w:val="24"/>
          <w:szCs w:val="24"/>
        </w:rPr>
        <w:t>quatro</w:t>
      </w:r>
      <w:proofErr w:type="spellEnd"/>
      <w:r w:rsidRPr="00241724">
        <w:rPr>
          <w:rFonts w:ascii="Times New Roman" w:hAnsi="Times New Roman" w:cs="Times New Roman"/>
          <w:bCs/>
          <w:sz w:val="24"/>
          <w:szCs w:val="24"/>
        </w:rPr>
        <w:t xml:space="preserve"> tavoloni da far cornice a manifattura di far li banchi de </w:t>
      </w:r>
      <w:proofErr w:type="spellStart"/>
      <w:r w:rsidRPr="00241724">
        <w:rPr>
          <w:rFonts w:ascii="Times New Roman" w:hAnsi="Times New Roman" w:cs="Times New Roman"/>
          <w:bCs/>
          <w:sz w:val="24"/>
          <w:szCs w:val="24"/>
        </w:rPr>
        <w:t>dicta</w:t>
      </w:r>
      <w:proofErr w:type="spellEnd"/>
      <w:r w:rsidRPr="00241724">
        <w:rPr>
          <w:rFonts w:ascii="Times New Roman" w:hAnsi="Times New Roman" w:cs="Times New Roman"/>
          <w:bCs/>
          <w:sz w:val="24"/>
          <w:szCs w:val="24"/>
        </w:rPr>
        <w:t xml:space="preserve"> libraria e chiodi e </w:t>
      </w:r>
      <w:proofErr w:type="spellStart"/>
      <w:r w:rsidRPr="00241724">
        <w:rPr>
          <w:rFonts w:ascii="Times New Roman" w:hAnsi="Times New Roman" w:cs="Times New Roman"/>
          <w:bCs/>
          <w:sz w:val="24"/>
          <w:szCs w:val="24"/>
        </w:rPr>
        <w:t>torsioli</w:t>
      </w:r>
      <w:proofErr w:type="spellEnd"/>
      <w:r w:rsidRPr="00241724">
        <w:rPr>
          <w:rFonts w:ascii="Times New Roman" w:hAnsi="Times New Roman" w:cs="Times New Roman"/>
          <w:bCs/>
          <w:sz w:val="24"/>
          <w:szCs w:val="24"/>
        </w:rPr>
        <w:t xml:space="preserve">”; </w:t>
      </w:r>
      <w:bookmarkStart w:id="19" w:name="_Hlk61115202"/>
      <w:r w:rsidRPr="00241724">
        <w:rPr>
          <w:rFonts w:ascii="Times New Roman" w:hAnsi="Times New Roman" w:cs="Times New Roman"/>
          <w:sz w:val="24"/>
          <w:szCs w:val="24"/>
        </w:rPr>
        <w:t xml:space="preserve">[c. 202v; 1571 maggio 6] “al figlio di mastro Girolamo </w:t>
      </w:r>
      <w:proofErr w:type="spellStart"/>
      <w:r w:rsidRPr="00241724">
        <w:rPr>
          <w:rFonts w:ascii="Times New Roman" w:hAnsi="Times New Roman" w:cs="Times New Roman"/>
          <w:sz w:val="24"/>
          <w:szCs w:val="24"/>
        </w:rPr>
        <w:t>Acanero</w:t>
      </w:r>
      <w:proofErr w:type="spellEnd"/>
      <w:r w:rsidRPr="00241724">
        <w:rPr>
          <w:rFonts w:ascii="Times New Roman" w:hAnsi="Times New Roman" w:cs="Times New Roman"/>
          <w:sz w:val="24"/>
          <w:szCs w:val="24"/>
        </w:rPr>
        <w:t xml:space="preserve"> (?) per sei tavole di </w:t>
      </w:r>
      <w:proofErr w:type="spellStart"/>
      <w:r w:rsidRPr="00241724">
        <w:rPr>
          <w:rFonts w:ascii="Times New Roman" w:hAnsi="Times New Roman" w:cs="Times New Roman"/>
          <w:sz w:val="24"/>
          <w:szCs w:val="24"/>
        </w:rPr>
        <w:t>arcene</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hebbe</w:t>
      </w:r>
      <w:proofErr w:type="spellEnd"/>
      <w:r w:rsidRPr="00241724">
        <w:rPr>
          <w:rFonts w:ascii="Times New Roman" w:hAnsi="Times New Roman" w:cs="Times New Roman"/>
          <w:sz w:val="24"/>
          <w:szCs w:val="24"/>
        </w:rPr>
        <w:t xml:space="preserve"> il nostro marangone per far li </w:t>
      </w:r>
      <w:proofErr w:type="spellStart"/>
      <w:r w:rsidRPr="00241724">
        <w:rPr>
          <w:rFonts w:ascii="Times New Roman" w:hAnsi="Times New Roman" w:cs="Times New Roman"/>
          <w:sz w:val="24"/>
          <w:szCs w:val="24"/>
        </w:rPr>
        <w:t>telari</w:t>
      </w:r>
      <w:proofErr w:type="spellEnd"/>
      <w:r w:rsidRPr="00241724">
        <w:rPr>
          <w:rFonts w:ascii="Times New Roman" w:hAnsi="Times New Roman" w:cs="Times New Roman"/>
          <w:sz w:val="24"/>
          <w:szCs w:val="24"/>
        </w:rPr>
        <w:t xml:space="preserve"> alle finestre della libraria”;</w:t>
      </w:r>
      <w:bookmarkEnd w:id="19"/>
      <w:r w:rsidRPr="00241724">
        <w:rPr>
          <w:rFonts w:ascii="Times New Roman" w:hAnsi="Times New Roman" w:cs="Times New Roman"/>
          <w:sz w:val="24"/>
          <w:szCs w:val="24"/>
        </w:rPr>
        <w:t xml:space="preserve"> </w:t>
      </w:r>
      <w:r w:rsidRPr="00241724">
        <w:rPr>
          <w:rFonts w:ascii="Times New Roman" w:hAnsi="Times New Roman" w:cs="Times New Roman"/>
          <w:bCs/>
          <w:i/>
          <w:iCs/>
          <w:sz w:val="24"/>
          <w:szCs w:val="24"/>
        </w:rPr>
        <w:t>Ibid</w:t>
      </w:r>
      <w:r w:rsidRPr="00241724">
        <w:rPr>
          <w:rFonts w:ascii="Times New Roman" w:hAnsi="Times New Roman" w:cs="Times New Roman"/>
          <w:bCs/>
          <w:sz w:val="24"/>
          <w:szCs w:val="24"/>
        </w:rPr>
        <w:t>., vol. 398, [</w:t>
      </w:r>
      <w:r w:rsidRPr="00241724">
        <w:rPr>
          <w:rFonts w:ascii="Times New Roman" w:hAnsi="Times New Roman" w:cs="Times New Roman"/>
          <w:sz w:val="24"/>
          <w:szCs w:val="24"/>
        </w:rPr>
        <w:t xml:space="preserve">c. 280r; 1580] “Uscita della reverenda abbazia di Classe… 1579-1580... Libraria”; </w:t>
      </w:r>
      <w:r w:rsidRPr="00241724">
        <w:rPr>
          <w:rFonts w:ascii="Times New Roman" w:hAnsi="Times New Roman" w:cs="Times New Roman"/>
          <w:i/>
          <w:iCs/>
          <w:sz w:val="24"/>
          <w:szCs w:val="24"/>
        </w:rPr>
        <w:t>Ibid</w:t>
      </w:r>
      <w:r w:rsidRPr="00241724">
        <w:rPr>
          <w:rFonts w:ascii="Times New Roman" w:hAnsi="Times New Roman" w:cs="Times New Roman"/>
          <w:sz w:val="24"/>
          <w:szCs w:val="24"/>
        </w:rPr>
        <w:t xml:space="preserve">., vol. 401, [c. 200r; 1587 aprile 15] “a mastro Pier </w:t>
      </w:r>
      <w:proofErr w:type="spellStart"/>
      <w:r w:rsidRPr="00241724">
        <w:rPr>
          <w:rFonts w:ascii="Times New Roman" w:hAnsi="Times New Roman" w:cs="Times New Roman"/>
          <w:sz w:val="24"/>
          <w:szCs w:val="24"/>
        </w:rPr>
        <w:t>Sac.o</w:t>
      </w:r>
      <w:proofErr w:type="spellEnd"/>
      <w:r w:rsidRPr="00241724">
        <w:rPr>
          <w:rFonts w:ascii="Times New Roman" w:hAnsi="Times New Roman" w:cs="Times New Roman"/>
          <w:sz w:val="24"/>
          <w:szCs w:val="24"/>
        </w:rPr>
        <w:t xml:space="preserve"> a buon conto di stabilire la libraria”;</w:t>
      </w:r>
    </w:p>
  </w:footnote>
  <w:footnote w:id="43">
    <w:p w14:paraId="2D5D8821" w14:textId="68BCECC3"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Di quelle 30 sono ancora conservate presso la Classense, </w:t>
      </w:r>
      <w:proofErr w:type="spellStart"/>
      <w:r w:rsidRPr="00241724">
        <w:rPr>
          <w:rFonts w:ascii="Times New Roman" w:hAnsi="Times New Roman" w:cs="Times New Roman"/>
          <w:sz w:val="24"/>
          <w:szCs w:val="24"/>
        </w:rPr>
        <w:t>vd</w:t>
      </w:r>
      <w:proofErr w:type="spellEnd"/>
      <w:r w:rsidRPr="00241724">
        <w:rPr>
          <w:rFonts w:ascii="Times New Roman" w:hAnsi="Times New Roman" w:cs="Times New Roman"/>
          <w:sz w:val="24"/>
          <w:szCs w:val="24"/>
        </w:rPr>
        <w:t xml:space="preserve">. </w:t>
      </w:r>
      <w:r w:rsidR="002D4CCC">
        <w:rPr>
          <w:rFonts w:ascii="Times New Roman" w:hAnsi="Times New Roman" w:cs="Times New Roman"/>
          <w:sz w:val="24"/>
          <w:szCs w:val="24"/>
        </w:rPr>
        <w:t>Gentile 201</w:t>
      </w:r>
      <w:r w:rsidR="00C51E9F">
        <w:rPr>
          <w:rFonts w:ascii="Times New Roman" w:hAnsi="Times New Roman" w:cs="Times New Roman"/>
          <w:sz w:val="24"/>
          <w:szCs w:val="24"/>
        </w:rPr>
        <w:t>3</w:t>
      </w:r>
      <w:r w:rsidRPr="00241724">
        <w:rPr>
          <w:rFonts w:ascii="Times New Roman" w:hAnsi="Times New Roman" w:cs="Times New Roman"/>
          <w:sz w:val="24"/>
          <w:szCs w:val="24"/>
        </w:rPr>
        <w:t xml:space="preserve">. </w:t>
      </w:r>
    </w:p>
  </w:footnote>
  <w:footnote w:id="44">
    <w:p w14:paraId="582D14CB" w14:textId="7453726B"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vol. 388 (aa. 1560-1564), </w:t>
      </w:r>
      <w:r w:rsidRPr="00241724">
        <w:rPr>
          <w:rFonts w:ascii="Times New Roman" w:hAnsi="Times New Roman" w:cs="Times New Roman"/>
          <w:sz w:val="24"/>
          <w:szCs w:val="24"/>
        </w:rPr>
        <w:t xml:space="preserve">cc. 61v, 91r, 196r, 209r;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vol. 398 (aa. 1575-1578), </w:t>
      </w:r>
      <w:r w:rsidRPr="00241724">
        <w:rPr>
          <w:rFonts w:ascii="Times New Roman" w:hAnsi="Times New Roman" w:cs="Times New Roman"/>
          <w:sz w:val="24"/>
          <w:szCs w:val="24"/>
        </w:rPr>
        <w:t xml:space="preserve">cc. 59r, 62r, 163v;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vol. 401 (a. 1587),</w:t>
      </w:r>
      <w:r w:rsidRPr="00241724">
        <w:rPr>
          <w:rFonts w:ascii="Times New Roman" w:hAnsi="Times New Roman" w:cs="Times New Roman"/>
          <w:sz w:val="24"/>
          <w:szCs w:val="24"/>
        </w:rPr>
        <w:t xml:space="preserve"> c. 189v;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404 (a. 1590), c. 88r. </w:t>
      </w:r>
    </w:p>
  </w:footnote>
  <w:footnote w:id="45">
    <w:p w14:paraId="6903AA23" w14:textId="0AEDA287"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vol. 388 (aa. 1561-1562), </w:t>
      </w:r>
      <w:r w:rsidRPr="00241724">
        <w:rPr>
          <w:rFonts w:ascii="Times New Roman" w:hAnsi="Times New Roman" w:cs="Times New Roman"/>
          <w:sz w:val="24"/>
          <w:szCs w:val="24"/>
        </w:rPr>
        <w:t xml:space="preserve">cc. 102r, 105r, 163r;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vol. 398 (aa. 1575-1587), c</w:t>
      </w:r>
      <w:r w:rsidRPr="00241724">
        <w:rPr>
          <w:rFonts w:ascii="Times New Roman" w:hAnsi="Times New Roman" w:cs="Times New Roman"/>
          <w:sz w:val="24"/>
          <w:szCs w:val="24"/>
        </w:rPr>
        <w:t xml:space="preserve">c. 52, 79v, 120r, 202r;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404 (aa. 1592-1596), cc. 153r, 208v, 223r, 266v.  </w:t>
      </w:r>
    </w:p>
  </w:footnote>
  <w:footnote w:id="46">
    <w:p w14:paraId="2FE89057" w14:textId="6664954D"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w:t>
      </w:r>
      <w:r w:rsidRPr="00241724">
        <w:rPr>
          <w:rFonts w:ascii="Times New Roman" w:hAnsi="Times New Roman" w:cs="Times New Roman"/>
          <w:b/>
          <w:sz w:val="24"/>
          <w:szCs w:val="24"/>
        </w:rPr>
        <w:t xml:space="preserve"> </w:t>
      </w:r>
      <w:r w:rsidRPr="00241724">
        <w:rPr>
          <w:rFonts w:ascii="Times New Roman" w:hAnsi="Times New Roman" w:cs="Times New Roman"/>
          <w:sz w:val="24"/>
          <w:szCs w:val="24"/>
        </w:rPr>
        <w:t>c. 223r (1594 dicembre).</w:t>
      </w:r>
    </w:p>
  </w:footnote>
  <w:footnote w:id="47">
    <w:p w14:paraId="40699B30" w14:textId="3C5A2AD5"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vol. 388 (aa. 1560-1564), </w:t>
      </w:r>
      <w:r w:rsidRPr="00241724">
        <w:rPr>
          <w:rFonts w:ascii="Times New Roman" w:hAnsi="Times New Roman" w:cs="Times New Roman"/>
          <w:sz w:val="24"/>
          <w:szCs w:val="24"/>
        </w:rPr>
        <w:t xml:space="preserve">cc. 61v, 102r, 109r, 116r, 194r, 199r;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vol. 55 (aa. 1565-1571), cc. 51v, 98r, </w:t>
      </w:r>
      <w:r w:rsidRPr="00241724">
        <w:rPr>
          <w:rFonts w:ascii="Times New Roman" w:hAnsi="Times New Roman" w:cs="Times New Roman"/>
          <w:sz w:val="24"/>
          <w:szCs w:val="24"/>
        </w:rPr>
        <w:t>135r, 171v, 178r</w:t>
      </w:r>
      <w:r w:rsidRPr="00241724">
        <w:rPr>
          <w:rFonts w:ascii="Times New Roman" w:hAnsi="Times New Roman" w:cs="Times New Roman"/>
          <w:bCs/>
          <w:sz w:val="24"/>
          <w:szCs w:val="24"/>
        </w:rPr>
        <w:t xml:space="preserve">, </w:t>
      </w:r>
      <w:r w:rsidRPr="00241724">
        <w:rPr>
          <w:rFonts w:ascii="Times New Roman" w:hAnsi="Times New Roman" w:cs="Times New Roman"/>
          <w:sz w:val="24"/>
          <w:szCs w:val="24"/>
        </w:rPr>
        <w:t xml:space="preserve">196v, 200v, 208r;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vol. 398 (aa. 1575-1581), c</w:t>
      </w:r>
      <w:r w:rsidRPr="00241724">
        <w:rPr>
          <w:rFonts w:ascii="Times New Roman" w:hAnsi="Times New Roman" w:cs="Times New Roman"/>
          <w:sz w:val="24"/>
          <w:szCs w:val="24"/>
        </w:rPr>
        <w:t xml:space="preserve">c. 52, 56, 70, 91r, 95v, 215r, 244r, 270v, 344v;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404 (aa. 1589-1592), cc. 75v, 101v, 107r, 119v, 124r, 128v. </w:t>
      </w:r>
    </w:p>
  </w:footnote>
  <w:footnote w:id="48">
    <w:p w14:paraId="22D9B505" w14:textId="6B6929BC"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vol. 388 (aa. 1560-1564), </w:t>
      </w:r>
      <w:r w:rsidRPr="00241724">
        <w:rPr>
          <w:rFonts w:ascii="Times New Roman" w:hAnsi="Times New Roman" w:cs="Times New Roman"/>
          <w:sz w:val="24"/>
          <w:szCs w:val="24"/>
        </w:rPr>
        <w:t xml:space="preserve">cc. 61v, 143v, 209r;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vol. 398 (a. 1577), </w:t>
      </w:r>
      <w:r w:rsidRPr="00241724">
        <w:rPr>
          <w:rFonts w:ascii="Times New Roman" w:hAnsi="Times New Roman" w:cs="Times New Roman"/>
          <w:sz w:val="24"/>
          <w:szCs w:val="24"/>
        </w:rPr>
        <w:t xml:space="preserve">c. 132r;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vol. 401 (a. 1587), </w:t>
      </w:r>
      <w:r w:rsidRPr="00241724">
        <w:rPr>
          <w:rFonts w:ascii="Times New Roman" w:hAnsi="Times New Roman" w:cs="Times New Roman"/>
          <w:sz w:val="24"/>
          <w:szCs w:val="24"/>
        </w:rPr>
        <w:t xml:space="preserve">c. 202r;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404 (aa. 1593-1595), </w:t>
      </w:r>
      <w:r w:rsidRPr="00241724">
        <w:rPr>
          <w:rFonts w:ascii="Times New Roman" w:hAnsi="Times New Roman" w:cs="Times New Roman"/>
          <w:bCs/>
          <w:sz w:val="24"/>
          <w:szCs w:val="24"/>
        </w:rPr>
        <w:t>c</w:t>
      </w:r>
      <w:r w:rsidRPr="00241724">
        <w:rPr>
          <w:rFonts w:ascii="Times New Roman" w:hAnsi="Times New Roman" w:cs="Times New Roman"/>
          <w:sz w:val="24"/>
          <w:szCs w:val="24"/>
        </w:rPr>
        <w:t xml:space="preserve">c. 178r, 232v; </w:t>
      </w:r>
      <w:r w:rsidRPr="00241724">
        <w:rPr>
          <w:rFonts w:ascii="Times New Roman" w:hAnsi="Times New Roman" w:cs="Times New Roman"/>
          <w:i/>
          <w:iCs/>
          <w:sz w:val="24"/>
          <w:szCs w:val="24"/>
        </w:rPr>
        <w:t>Ibid</w:t>
      </w:r>
      <w:r w:rsidRPr="00241724">
        <w:rPr>
          <w:rFonts w:ascii="Times New Roman" w:hAnsi="Times New Roman" w:cs="Times New Roman"/>
          <w:sz w:val="24"/>
          <w:szCs w:val="24"/>
        </w:rPr>
        <w:t>., vol. 408 (a. 1596), c. 87r.</w:t>
      </w:r>
    </w:p>
  </w:footnote>
  <w:footnote w:id="49">
    <w:p w14:paraId="0646C3F8" w14:textId="23738445"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vol. 398 (a. 1590),</w:t>
      </w:r>
      <w:r w:rsidRPr="00241724">
        <w:rPr>
          <w:rFonts w:ascii="Times New Roman" w:hAnsi="Times New Roman" w:cs="Times New Roman"/>
          <w:sz w:val="24"/>
          <w:szCs w:val="24"/>
        </w:rPr>
        <w:t xml:space="preserve"> c. 95r;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vol. 404 (a. 1592), cc. 137r, 140r, 141r.</w:t>
      </w:r>
    </w:p>
  </w:footnote>
  <w:footnote w:id="50">
    <w:p w14:paraId="182D310D" w14:textId="1BE3808F"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Nel Medioevo la carta aveva dei formati standard che ci sono noti soprattutto grazie a una lapide realizzata dalla Corporazione degli Speziali di Bologna nella seconda metà del XIV secolo (originariamente all’esterno della sede della corporazione, in vicolo delle Accuse e attualmente conservata presso il Museo Civico Medievale della città), dalla quale si ricavano le dimensioni e le denominazioni dei quattro formati in uso: imperiale, reale, “</w:t>
      </w:r>
      <w:proofErr w:type="spellStart"/>
      <w:r w:rsidRPr="00241724">
        <w:rPr>
          <w:rFonts w:ascii="Times New Roman" w:hAnsi="Times New Roman" w:cs="Times New Roman"/>
          <w:sz w:val="24"/>
          <w:szCs w:val="24"/>
        </w:rPr>
        <w:t>mezane</w:t>
      </w:r>
      <w:proofErr w:type="spellEnd"/>
      <w:r w:rsidRPr="00241724">
        <w:rPr>
          <w:rFonts w:ascii="Times New Roman" w:hAnsi="Times New Roman" w:cs="Times New Roman"/>
          <w:sz w:val="24"/>
          <w:szCs w:val="24"/>
        </w:rPr>
        <w:t>” e “</w:t>
      </w:r>
      <w:proofErr w:type="spellStart"/>
      <w:r w:rsidRPr="00241724">
        <w:rPr>
          <w:rFonts w:ascii="Times New Roman" w:hAnsi="Times New Roman" w:cs="Times New Roman"/>
          <w:sz w:val="24"/>
          <w:szCs w:val="24"/>
        </w:rPr>
        <w:t>rezute</w:t>
      </w:r>
      <w:proofErr w:type="spellEnd"/>
      <w:r w:rsidRPr="00241724">
        <w:rPr>
          <w:rFonts w:ascii="Times New Roman" w:hAnsi="Times New Roman" w:cs="Times New Roman"/>
          <w:sz w:val="24"/>
          <w:szCs w:val="24"/>
        </w:rPr>
        <w:t xml:space="preserve">”. Al riguardo, da ultimo, </w:t>
      </w:r>
      <w:proofErr w:type="spellStart"/>
      <w:r w:rsidRPr="00241724">
        <w:rPr>
          <w:rFonts w:ascii="Times New Roman" w:hAnsi="Times New Roman" w:cs="Times New Roman"/>
          <w:sz w:val="24"/>
          <w:szCs w:val="24"/>
        </w:rPr>
        <w:t>vd</w:t>
      </w:r>
      <w:proofErr w:type="spellEnd"/>
      <w:r w:rsidRPr="00241724">
        <w:rPr>
          <w:rFonts w:ascii="Times New Roman" w:hAnsi="Times New Roman" w:cs="Times New Roman"/>
          <w:sz w:val="24"/>
          <w:szCs w:val="24"/>
        </w:rPr>
        <w:t>.</w:t>
      </w:r>
      <w:r w:rsidRPr="00241724">
        <w:rPr>
          <w:rFonts w:ascii="Times New Roman" w:hAnsi="Times New Roman" w:cs="Times New Roman"/>
          <w:smallCaps/>
          <w:sz w:val="24"/>
          <w:szCs w:val="24"/>
          <w:lang w:val="fr-FR"/>
        </w:rPr>
        <w:t xml:space="preserve"> </w:t>
      </w:r>
      <w:bookmarkStart w:id="20" w:name="_Hlk64751245"/>
      <w:bookmarkStart w:id="21" w:name="_Hlk65768299"/>
      <w:proofErr w:type="spellStart"/>
      <w:r w:rsidRPr="00241724">
        <w:rPr>
          <w:rFonts w:ascii="Times New Roman" w:hAnsi="Times New Roman" w:cs="Times New Roman"/>
          <w:sz w:val="24"/>
          <w:szCs w:val="24"/>
        </w:rPr>
        <w:t>Rückert</w:t>
      </w:r>
      <w:proofErr w:type="spellEnd"/>
      <w:r w:rsidRPr="00241724">
        <w:rPr>
          <w:rFonts w:ascii="Times New Roman" w:hAnsi="Times New Roman" w:cs="Times New Roman"/>
          <w:sz w:val="24"/>
          <w:szCs w:val="24"/>
        </w:rPr>
        <w:t xml:space="preserve"> 200</w:t>
      </w:r>
      <w:bookmarkEnd w:id="20"/>
      <w:r w:rsidRPr="00241724">
        <w:rPr>
          <w:rFonts w:ascii="Times New Roman" w:hAnsi="Times New Roman" w:cs="Times New Roman"/>
          <w:sz w:val="24"/>
          <w:szCs w:val="24"/>
        </w:rPr>
        <w:t>7</w:t>
      </w:r>
      <w:bookmarkEnd w:id="21"/>
      <w:r w:rsidRPr="00241724">
        <w:rPr>
          <w:rFonts w:ascii="Times New Roman" w:hAnsi="Times New Roman" w:cs="Times New Roman"/>
          <w:sz w:val="24"/>
          <w:szCs w:val="24"/>
        </w:rPr>
        <w:t xml:space="preserve">, p. 19. </w:t>
      </w:r>
    </w:p>
  </w:footnote>
  <w:footnote w:id="51">
    <w:p w14:paraId="6BAE2D1C" w14:textId="0427A753"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vol. 388, </w:t>
      </w:r>
      <w:r w:rsidRPr="00241724">
        <w:rPr>
          <w:rFonts w:ascii="Times New Roman" w:hAnsi="Times New Roman" w:cs="Times New Roman"/>
          <w:sz w:val="24"/>
          <w:szCs w:val="24"/>
        </w:rPr>
        <w:t xml:space="preserve">[c. 228r; 1564 dicembre 13] “uno quinterno di carta reale”;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vol. 398, [</w:t>
      </w:r>
      <w:r w:rsidRPr="00241724">
        <w:rPr>
          <w:rFonts w:ascii="Times New Roman" w:hAnsi="Times New Roman" w:cs="Times New Roman"/>
          <w:sz w:val="24"/>
          <w:szCs w:val="24"/>
        </w:rPr>
        <w:t xml:space="preserve">c. 260v; 1579 novembre] “carta reale”;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vol. 401, </w:t>
      </w:r>
      <w:r w:rsidRPr="00241724">
        <w:rPr>
          <w:rFonts w:ascii="Times New Roman" w:hAnsi="Times New Roman" w:cs="Times New Roman"/>
          <w:sz w:val="24"/>
          <w:szCs w:val="24"/>
        </w:rPr>
        <w:t xml:space="preserve">[c. 123r; 1584 settembre 15] “un quinterno di carta reale per </w:t>
      </w:r>
      <w:proofErr w:type="spellStart"/>
      <w:r w:rsidRPr="00241724">
        <w:rPr>
          <w:rFonts w:ascii="Times New Roman" w:hAnsi="Times New Roman" w:cs="Times New Roman"/>
          <w:sz w:val="24"/>
          <w:szCs w:val="24"/>
        </w:rPr>
        <w:t>li</w:t>
      </w:r>
      <w:proofErr w:type="spellEnd"/>
      <w:r w:rsidRPr="00241724">
        <w:rPr>
          <w:rFonts w:ascii="Times New Roman" w:hAnsi="Times New Roman" w:cs="Times New Roman"/>
          <w:sz w:val="24"/>
          <w:szCs w:val="24"/>
        </w:rPr>
        <w:t xml:space="preserve"> novizi”. Il formato “reale” o “regale” misurava mm 450×620, pertanto era molto vicino all’attuale A2. Si trattava del formato più diffuso nel tardo Medioevo. </w:t>
      </w:r>
    </w:p>
  </w:footnote>
  <w:footnote w:id="52">
    <w:p w14:paraId="6B5E6C0B" w14:textId="4E846394"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vol. 398, [</w:t>
      </w:r>
      <w:r w:rsidRPr="00241724">
        <w:rPr>
          <w:rFonts w:ascii="Times New Roman" w:hAnsi="Times New Roman" w:cs="Times New Roman"/>
          <w:sz w:val="24"/>
          <w:szCs w:val="24"/>
        </w:rPr>
        <w:t xml:space="preserve">c. 225v; 1579 aprile 30] “quinterni di carta la scrivere et un quinterno della mezzana”;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vol. 401, </w:t>
      </w:r>
      <w:r w:rsidRPr="00241724">
        <w:rPr>
          <w:rFonts w:ascii="Times New Roman" w:hAnsi="Times New Roman" w:cs="Times New Roman"/>
          <w:sz w:val="24"/>
          <w:szCs w:val="24"/>
        </w:rPr>
        <w:t>[c. 135r; aprile 1585] “carta mezzana”. Il formato “</w:t>
      </w:r>
      <w:proofErr w:type="spellStart"/>
      <w:r w:rsidRPr="00241724">
        <w:rPr>
          <w:rFonts w:ascii="Times New Roman" w:hAnsi="Times New Roman" w:cs="Times New Roman"/>
          <w:sz w:val="24"/>
          <w:szCs w:val="24"/>
        </w:rPr>
        <w:t>mezane</w:t>
      </w:r>
      <w:proofErr w:type="spellEnd"/>
      <w:r w:rsidRPr="00241724">
        <w:rPr>
          <w:rFonts w:ascii="Times New Roman" w:hAnsi="Times New Roman" w:cs="Times New Roman"/>
          <w:sz w:val="24"/>
          <w:szCs w:val="24"/>
        </w:rPr>
        <w:t xml:space="preserve">” misurava mm 350×520. </w:t>
      </w:r>
    </w:p>
  </w:footnote>
  <w:footnote w:id="53">
    <w:p w14:paraId="0814E172" w14:textId="2164C1E4"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vol.</w:t>
      </w:r>
      <w:r w:rsidRPr="00241724">
        <w:rPr>
          <w:rFonts w:ascii="Times New Roman" w:hAnsi="Times New Roman" w:cs="Times New Roman"/>
          <w:sz w:val="24"/>
          <w:szCs w:val="24"/>
        </w:rPr>
        <w:t xml:space="preserve"> 408, [c. 164r; 1598 novembre] “carta imperiale”. Il formato imperiale misurava mm 500×740, pertanto era molto vicino all’attuale A1.  </w:t>
      </w:r>
    </w:p>
  </w:footnote>
  <w:footnote w:id="54">
    <w:p w14:paraId="39FA6503" w14:textId="4F2A5CBC"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vol.</w:t>
      </w:r>
      <w:r w:rsidRPr="00241724">
        <w:rPr>
          <w:rFonts w:ascii="Times New Roman" w:hAnsi="Times New Roman" w:cs="Times New Roman"/>
          <w:sz w:val="24"/>
          <w:szCs w:val="24"/>
        </w:rPr>
        <w:t xml:space="preserve"> 404, c. 114r, 1591 aprile: “otto risme di carta de più sorte”. </w:t>
      </w:r>
    </w:p>
  </w:footnote>
  <w:footnote w:id="55">
    <w:p w14:paraId="0A42060C" w14:textId="6891B024"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c. 75v, 1589 maggio; c. 228r, 1595 febbraio. </w:t>
      </w:r>
    </w:p>
  </w:footnote>
  <w:footnote w:id="56">
    <w:p w14:paraId="3B18FE18" w14:textId="533EA8C8"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 xml:space="preserve">vol. 388, </w:t>
      </w:r>
      <w:r w:rsidRPr="00241724">
        <w:rPr>
          <w:rFonts w:ascii="Times New Roman" w:hAnsi="Times New Roman" w:cs="Times New Roman"/>
          <w:sz w:val="24"/>
          <w:szCs w:val="24"/>
        </w:rPr>
        <w:t xml:space="preserve">[c. 105r; 5 giugno 1561] “per un libretto di tavolette”; [c. 105v; 30 giugno 1561] “30 per due libretti di tavolette”; è forse la stessa cosa </w:t>
      </w:r>
      <w:r w:rsidR="0040671B">
        <w:rPr>
          <w:rFonts w:ascii="Times New Roman" w:hAnsi="Times New Roman" w:cs="Times New Roman"/>
          <w:sz w:val="24"/>
          <w:szCs w:val="24"/>
        </w:rPr>
        <w:t>v</w:t>
      </w:r>
      <w:r w:rsidRPr="00241724">
        <w:rPr>
          <w:rFonts w:ascii="Times New Roman" w:hAnsi="Times New Roman" w:cs="Times New Roman"/>
          <w:sz w:val="24"/>
          <w:szCs w:val="24"/>
        </w:rPr>
        <w:t>ol. 404, [c. 77r] (27 giugno 1589) “un libretto da scriver senza inchiostro”. Probabilmente si trattava di coppie di tavolette cerate legate da uno spago, analoghe a quelle usate nell’antichità a mo’ di taccuino per appunti, oppure potevano essere tavolette “gessate” sul tipo di quelle affidate ai fanciulli per l’apprendimento domestico della scrittura, in genere dotate di due fori laterali come impugnatura (</w:t>
      </w:r>
      <w:proofErr w:type="spellStart"/>
      <w:r w:rsidRPr="00241724">
        <w:rPr>
          <w:rFonts w:ascii="Times New Roman" w:hAnsi="Times New Roman" w:cs="Times New Roman"/>
          <w:sz w:val="24"/>
          <w:szCs w:val="24"/>
        </w:rPr>
        <w:t>vd</w:t>
      </w:r>
      <w:proofErr w:type="spellEnd"/>
      <w:r w:rsidRPr="00241724">
        <w:rPr>
          <w:rFonts w:ascii="Times New Roman" w:hAnsi="Times New Roman" w:cs="Times New Roman"/>
          <w:sz w:val="24"/>
          <w:szCs w:val="24"/>
        </w:rPr>
        <w:t xml:space="preserve">. </w:t>
      </w:r>
      <w:bookmarkStart w:id="22" w:name="_Hlk64751278"/>
      <w:r w:rsidRPr="00241724">
        <w:rPr>
          <w:rFonts w:ascii="Times New Roman" w:hAnsi="Times New Roman" w:cs="Times New Roman"/>
          <w:sz w:val="24"/>
          <w:szCs w:val="24"/>
        </w:rPr>
        <w:t>Frugoni 2017</w:t>
      </w:r>
      <w:bookmarkEnd w:id="22"/>
      <w:r w:rsidRPr="00241724">
        <w:rPr>
          <w:rFonts w:ascii="Times New Roman" w:hAnsi="Times New Roman" w:cs="Times New Roman"/>
          <w:sz w:val="24"/>
          <w:szCs w:val="24"/>
        </w:rPr>
        <w:t>, pp. 123-134).</w:t>
      </w:r>
    </w:p>
  </w:footnote>
  <w:footnote w:id="57">
    <w:p w14:paraId="218B7019" w14:textId="6778DC3D"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vol. 388,</w:t>
      </w:r>
      <w:r w:rsidRPr="00241724">
        <w:rPr>
          <w:rFonts w:ascii="Times New Roman" w:hAnsi="Times New Roman" w:cs="Times New Roman"/>
          <w:sz w:val="24"/>
          <w:szCs w:val="24"/>
        </w:rPr>
        <w:t xml:space="preserve"> c. 199r, 1564 marzo 31. </w:t>
      </w:r>
    </w:p>
  </w:footnote>
  <w:footnote w:id="58">
    <w:p w14:paraId="3F65F988" w14:textId="7DAA6FD1"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bCs/>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w:t>
      </w:r>
      <w:r w:rsidRPr="00241724">
        <w:rPr>
          <w:rFonts w:ascii="Times New Roman" w:hAnsi="Times New Roman" w:cs="Times New Roman"/>
          <w:bCs/>
          <w:sz w:val="24"/>
          <w:szCs w:val="24"/>
        </w:rPr>
        <w:t>vol. 398,</w:t>
      </w:r>
      <w:r w:rsidRPr="00241724">
        <w:rPr>
          <w:rFonts w:ascii="Times New Roman" w:hAnsi="Times New Roman" w:cs="Times New Roman"/>
          <w:sz w:val="24"/>
          <w:szCs w:val="24"/>
        </w:rPr>
        <w:t xml:space="preserve"> c. 344v, 1581 maggio 13.</w:t>
      </w:r>
    </w:p>
  </w:footnote>
  <w:footnote w:id="59">
    <w:p w14:paraId="0FB51F09" w14:textId="1A740190"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vol. 404, c. 178r, 1593 dicembre 30.</w:t>
      </w:r>
    </w:p>
  </w:footnote>
  <w:footnote w:id="60">
    <w:p w14:paraId="1F2DE495" w14:textId="3844DB5D"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388 (a. 1560), c</w:t>
      </w:r>
      <w:r w:rsidRPr="00241724">
        <w:rPr>
          <w:rFonts w:ascii="Times New Roman" w:hAnsi="Times New Roman" w:cs="Times New Roman"/>
          <w:sz w:val="24"/>
          <w:szCs w:val="24"/>
        </w:rPr>
        <w:t xml:space="preserve">c. 60v, 65r;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vol. 404 (a. 1589), </w:t>
      </w:r>
      <w:r w:rsidRPr="00241724">
        <w:rPr>
          <w:rFonts w:ascii="Times New Roman" w:hAnsi="Times New Roman" w:cs="Times New Roman"/>
          <w:sz w:val="24"/>
          <w:szCs w:val="24"/>
        </w:rPr>
        <w:t xml:space="preserve">c. 77r. </w:t>
      </w:r>
    </w:p>
  </w:footnote>
  <w:footnote w:id="61">
    <w:p w14:paraId="26ADD6BF" w14:textId="2273F594"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00EA3C4C">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388 (aa. 1561-1565), </w:t>
      </w:r>
      <w:r w:rsidRPr="00241724">
        <w:rPr>
          <w:rFonts w:ascii="Times New Roman" w:hAnsi="Times New Roman" w:cs="Times New Roman"/>
          <w:sz w:val="24"/>
          <w:szCs w:val="24"/>
        </w:rPr>
        <w:t xml:space="preserve">cc. 116r (“una </w:t>
      </w:r>
      <w:proofErr w:type="spellStart"/>
      <w:r w:rsidRPr="00241724">
        <w:rPr>
          <w:rFonts w:ascii="Times New Roman" w:hAnsi="Times New Roman" w:cs="Times New Roman"/>
          <w:sz w:val="24"/>
          <w:szCs w:val="24"/>
        </w:rPr>
        <w:t>carapha</w:t>
      </w:r>
      <w:proofErr w:type="spellEnd"/>
      <w:r w:rsidRPr="00241724">
        <w:rPr>
          <w:rFonts w:ascii="Times New Roman" w:hAnsi="Times New Roman" w:cs="Times New Roman"/>
          <w:sz w:val="24"/>
          <w:szCs w:val="24"/>
        </w:rPr>
        <w:t xml:space="preserve"> d’inchiostro”, 197v (“per una </w:t>
      </w:r>
      <w:proofErr w:type="spellStart"/>
      <w:r w:rsidRPr="00241724">
        <w:rPr>
          <w:rFonts w:ascii="Times New Roman" w:hAnsi="Times New Roman" w:cs="Times New Roman"/>
          <w:sz w:val="24"/>
          <w:szCs w:val="24"/>
        </w:rPr>
        <w:t>inchistara</w:t>
      </w:r>
      <w:proofErr w:type="spellEnd"/>
      <w:r w:rsidRPr="00241724">
        <w:rPr>
          <w:rFonts w:ascii="Times New Roman" w:hAnsi="Times New Roman" w:cs="Times New Roman"/>
          <w:sz w:val="24"/>
          <w:szCs w:val="24"/>
        </w:rPr>
        <w:t xml:space="preserve"> di inchiostro”), 211v, 234v; </w:t>
      </w:r>
      <w:bookmarkStart w:id="23" w:name="_Hlk61089426"/>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vol. 55</w:t>
      </w:r>
      <w:bookmarkEnd w:id="23"/>
      <w:r w:rsidRPr="00241724">
        <w:rPr>
          <w:rFonts w:ascii="Times New Roman" w:hAnsi="Times New Roman" w:cs="Times New Roman"/>
          <w:bCs/>
          <w:sz w:val="24"/>
          <w:szCs w:val="24"/>
        </w:rPr>
        <w:t xml:space="preserve"> (a. 1571),</w:t>
      </w:r>
      <w:r w:rsidRPr="00241724">
        <w:rPr>
          <w:rFonts w:ascii="Times New Roman" w:hAnsi="Times New Roman" w:cs="Times New Roman"/>
          <w:b/>
          <w:sz w:val="24"/>
          <w:szCs w:val="24"/>
        </w:rPr>
        <w:t xml:space="preserve"> </w:t>
      </w:r>
      <w:r w:rsidRPr="00241724">
        <w:rPr>
          <w:rFonts w:ascii="Times New Roman" w:hAnsi="Times New Roman" w:cs="Times New Roman"/>
          <w:sz w:val="24"/>
          <w:szCs w:val="24"/>
        </w:rPr>
        <w:t xml:space="preserve">c. 195r (“per fiaschi </w:t>
      </w:r>
      <w:proofErr w:type="spellStart"/>
      <w:r w:rsidRPr="00241724">
        <w:rPr>
          <w:rFonts w:ascii="Times New Roman" w:hAnsi="Times New Roman" w:cs="Times New Roman"/>
          <w:sz w:val="24"/>
          <w:szCs w:val="24"/>
        </w:rPr>
        <w:t>dua</w:t>
      </w:r>
      <w:proofErr w:type="spellEnd"/>
      <w:r w:rsidRPr="00241724">
        <w:rPr>
          <w:rFonts w:ascii="Times New Roman" w:hAnsi="Times New Roman" w:cs="Times New Roman"/>
          <w:sz w:val="24"/>
          <w:szCs w:val="24"/>
        </w:rPr>
        <w:t xml:space="preserve"> di inchiostro”). L’</w:t>
      </w:r>
      <w:proofErr w:type="spellStart"/>
      <w:r w:rsidRPr="00241724">
        <w:rPr>
          <w:rFonts w:ascii="Times New Roman" w:hAnsi="Times New Roman" w:cs="Times New Roman"/>
          <w:sz w:val="24"/>
          <w:szCs w:val="24"/>
        </w:rPr>
        <w:t>inchistara</w:t>
      </w:r>
      <w:proofErr w:type="spellEnd"/>
      <w:r w:rsidRPr="00241724">
        <w:rPr>
          <w:rFonts w:ascii="Times New Roman" w:hAnsi="Times New Roman" w:cs="Times New Roman"/>
          <w:sz w:val="24"/>
          <w:szCs w:val="24"/>
        </w:rPr>
        <w:t xml:space="preserve"> è una unità di misura. </w:t>
      </w:r>
    </w:p>
  </w:footnote>
  <w:footnote w:id="62">
    <w:p w14:paraId="1D4036F2" w14:textId="5A6BF387" w:rsidR="00E267B9" w:rsidRPr="00241724" w:rsidRDefault="00E267B9" w:rsidP="00900448">
      <w:pPr>
        <w:spacing w:after="0" w:line="240" w:lineRule="auto"/>
        <w:jc w:val="both"/>
        <w:rPr>
          <w:rFonts w:ascii="Times New Roman" w:hAnsi="Times New Roman" w:cs="Times New Roman"/>
          <w:bCs/>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398 (a. 1576), c. 95v; </w:t>
      </w:r>
      <w:bookmarkStart w:id="24" w:name="_Hlk61096810"/>
      <w:r w:rsidRPr="00241724">
        <w:rPr>
          <w:rFonts w:ascii="Times New Roman" w:hAnsi="Times New Roman" w:cs="Times New Roman"/>
          <w:bCs/>
          <w:i/>
          <w:iCs/>
          <w:sz w:val="24"/>
          <w:szCs w:val="24"/>
        </w:rPr>
        <w:t>Ibid</w:t>
      </w:r>
      <w:r w:rsidRPr="00241724">
        <w:rPr>
          <w:rFonts w:ascii="Times New Roman" w:hAnsi="Times New Roman" w:cs="Times New Roman"/>
          <w:bCs/>
          <w:sz w:val="24"/>
          <w:szCs w:val="24"/>
        </w:rPr>
        <w:t>., vol. 401</w:t>
      </w:r>
      <w:bookmarkEnd w:id="24"/>
      <w:r w:rsidRPr="00241724">
        <w:rPr>
          <w:rFonts w:ascii="Times New Roman" w:hAnsi="Times New Roman" w:cs="Times New Roman"/>
          <w:bCs/>
          <w:sz w:val="24"/>
          <w:szCs w:val="24"/>
        </w:rPr>
        <w:t xml:space="preserve"> (1582), c. 51v. </w:t>
      </w:r>
    </w:p>
  </w:footnote>
  <w:footnote w:id="63">
    <w:p w14:paraId="09BCB8B3" w14:textId="524149C7" w:rsidR="00E267B9" w:rsidRPr="00241724" w:rsidRDefault="00E267B9" w:rsidP="00900448">
      <w:pPr>
        <w:spacing w:after="0" w:line="240" w:lineRule="auto"/>
        <w:jc w:val="both"/>
        <w:rPr>
          <w:rFonts w:ascii="Times New Roman" w:hAnsi="Times New Roman" w:cs="Times New Roman"/>
          <w:bCs/>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388, </w:t>
      </w:r>
      <w:r w:rsidRPr="00241724">
        <w:rPr>
          <w:rFonts w:ascii="Times New Roman" w:hAnsi="Times New Roman" w:cs="Times New Roman"/>
          <w:sz w:val="24"/>
          <w:szCs w:val="24"/>
        </w:rPr>
        <w:t>[c. 127r; 5 gennaio 1562 “</w:t>
      </w:r>
      <w:proofErr w:type="spellStart"/>
      <w:r w:rsidRPr="00241724">
        <w:rPr>
          <w:rFonts w:ascii="Times New Roman" w:hAnsi="Times New Roman" w:cs="Times New Roman"/>
          <w:sz w:val="24"/>
          <w:szCs w:val="24"/>
        </w:rPr>
        <w:t>dn</w:t>
      </w:r>
      <w:proofErr w:type="spellEnd"/>
      <w:r w:rsidRPr="00241724">
        <w:rPr>
          <w:rFonts w:ascii="Times New Roman" w:hAnsi="Times New Roman" w:cs="Times New Roman"/>
          <w:sz w:val="24"/>
          <w:szCs w:val="24"/>
        </w:rPr>
        <w:t xml:space="preserve">. 14 di </w:t>
      </w:r>
      <w:proofErr w:type="spellStart"/>
      <w:r w:rsidRPr="00241724">
        <w:rPr>
          <w:rFonts w:ascii="Times New Roman" w:hAnsi="Times New Roman" w:cs="Times New Roman"/>
          <w:sz w:val="24"/>
          <w:szCs w:val="24"/>
        </w:rPr>
        <w:t>goma</w:t>
      </w:r>
      <w:proofErr w:type="spellEnd"/>
      <w:r w:rsidRPr="00241724">
        <w:rPr>
          <w:rFonts w:ascii="Times New Roman" w:hAnsi="Times New Roman" w:cs="Times New Roman"/>
          <w:sz w:val="24"/>
          <w:szCs w:val="24"/>
        </w:rPr>
        <w:t xml:space="preserve"> arabica da far inchiostro… et per due libre di </w:t>
      </w:r>
      <w:proofErr w:type="spellStart"/>
      <w:r w:rsidRPr="00241724">
        <w:rPr>
          <w:rFonts w:ascii="Times New Roman" w:hAnsi="Times New Roman" w:cs="Times New Roman"/>
          <w:sz w:val="24"/>
          <w:szCs w:val="24"/>
        </w:rPr>
        <w:t>vitriollo</w:t>
      </w:r>
      <w:proofErr w:type="spellEnd"/>
      <w:r w:rsidRPr="00241724">
        <w:rPr>
          <w:rFonts w:ascii="Times New Roman" w:hAnsi="Times New Roman" w:cs="Times New Roman"/>
          <w:sz w:val="24"/>
          <w:szCs w:val="24"/>
        </w:rPr>
        <w:t xml:space="preserve"> per l’inchiostro”; [c. 181v; 1563 giugno 27] “per gomma arabica per far inchiostro e </w:t>
      </w:r>
      <w:proofErr w:type="spellStart"/>
      <w:r w:rsidRPr="00241724">
        <w:rPr>
          <w:rFonts w:ascii="Times New Roman" w:hAnsi="Times New Roman" w:cs="Times New Roman"/>
          <w:sz w:val="24"/>
          <w:szCs w:val="24"/>
        </w:rPr>
        <w:t>vitriollo</w:t>
      </w:r>
      <w:proofErr w:type="spellEnd"/>
      <w:r w:rsidRPr="00241724">
        <w:rPr>
          <w:rFonts w:ascii="Times New Roman" w:hAnsi="Times New Roman" w:cs="Times New Roman"/>
          <w:sz w:val="24"/>
          <w:szCs w:val="24"/>
        </w:rPr>
        <w:t xml:space="preserve">”; [c. 186r; 1563 agosto 1] “per gomma arabica da far inchiostro”;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vol. 398, [c. 148v; 1579 luglio 6] “in </w:t>
      </w:r>
      <w:proofErr w:type="spellStart"/>
      <w:r w:rsidRPr="00241724">
        <w:rPr>
          <w:rFonts w:ascii="Times New Roman" w:hAnsi="Times New Roman" w:cs="Times New Roman"/>
          <w:bCs/>
          <w:sz w:val="24"/>
          <w:szCs w:val="24"/>
        </w:rPr>
        <w:t>goma</w:t>
      </w:r>
      <w:proofErr w:type="spellEnd"/>
      <w:r w:rsidRPr="00241724">
        <w:rPr>
          <w:rFonts w:ascii="Times New Roman" w:hAnsi="Times New Roman" w:cs="Times New Roman"/>
          <w:bCs/>
          <w:sz w:val="24"/>
          <w:szCs w:val="24"/>
        </w:rPr>
        <w:t xml:space="preserve">, vernice per far inchiostro per casa”; </w:t>
      </w:r>
      <w:bookmarkStart w:id="25" w:name="_Hlk61089821"/>
      <w:r w:rsidRPr="00241724">
        <w:rPr>
          <w:rFonts w:ascii="Times New Roman" w:hAnsi="Times New Roman" w:cs="Times New Roman"/>
          <w:bCs/>
          <w:sz w:val="24"/>
          <w:szCs w:val="24"/>
        </w:rPr>
        <w:t>[c. 270v</w:t>
      </w:r>
      <w:bookmarkEnd w:id="25"/>
      <w:r w:rsidRPr="00241724">
        <w:rPr>
          <w:rFonts w:ascii="Times New Roman" w:hAnsi="Times New Roman" w:cs="Times New Roman"/>
          <w:bCs/>
          <w:sz w:val="24"/>
          <w:szCs w:val="24"/>
        </w:rPr>
        <w:t xml:space="preserve">; 1580 febbraio 19] “et più in vernice, pegola, </w:t>
      </w:r>
      <w:proofErr w:type="spellStart"/>
      <w:r w:rsidRPr="00241724">
        <w:rPr>
          <w:rFonts w:ascii="Times New Roman" w:hAnsi="Times New Roman" w:cs="Times New Roman"/>
          <w:bCs/>
          <w:sz w:val="24"/>
          <w:szCs w:val="24"/>
        </w:rPr>
        <w:t>vittriollo</w:t>
      </w:r>
      <w:proofErr w:type="spellEnd"/>
      <w:r w:rsidRPr="00241724">
        <w:rPr>
          <w:rFonts w:ascii="Times New Roman" w:hAnsi="Times New Roman" w:cs="Times New Roman"/>
          <w:bCs/>
          <w:sz w:val="24"/>
          <w:szCs w:val="24"/>
        </w:rPr>
        <w:t xml:space="preserve">, galla e gomma è per don Primo che scrive i Salmisti del </w:t>
      </w:r>
      <w:proofErr w:type="spellStart"/>
      <w:r w:rsidRPr="00241724">
        <w:rPr>
          <w:rFonts w:ascii="Times New Roman" w:hAnsi="Times New Roman" w:cs="Times New Roman"/>
          <w:bCs/>
          <w:sz w:val="24"/>
          <w:szCs w:val="24"/>
        </w:rPr>
        <w:t>choro</w:t>
      </w:r>
      <w:proofErr w:type="spellEnd"/>
      <w:r w:rsidRPr="00241724">
        <w:rPr>
          <w:rFonts w:ascii="Times New Roman" w:hAnsi="Times New Roman" w:cs="Times New Roman"/>
          <w:bCs/>
          <w:sz w:val="24"/>
          <w:szCs w:val="24"/>
        </w:rPr>
        <w:t xml:space="preserve"> e per far inchiostro”; </w:t>
      </w:r>
      <w:r w:rsidR="0040671B"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vol. 404, c. 157r [1592 dicembre] “galla, </w:t>
      </w:r>
      <w:proofErr w:type="spellStart"/>
      <w:r w:rsidRPr="00241724">
        <w:rPr>
          <w:rFonts w:ascii="Times New Roman" w:hAnsi="Times New Roman" w:cs="Times New Roman"/>
          <w:bCs/>
          <w:sz w:val="24"/>
          <w:szCs w:val="24"/>
        </w:rPr>
        <w:t>vitriolo</w:t>
      </w:r>
      <w:proofErr w:type="spellEnd"/>
      <w:r w:rsidRPr="00241724">
        <w:rPr>
          <w:rFonts w:ascii="Times New Roman" w:hAnsi="Times New Roman" w:cs="Times New Roman"/>
          <w:bCs/>
          <w:sz w:val="24"/>
          <w:szCs w:val="24"/>
        </w:rPr>
        <w:t xml:space="preserve"> et gomma arabica per fare l’inchiostro”</w:t>
      </w:r>
      <w:bookmarkStart w:id="26" w:name="_Hlk61099257"/>
      <w:r w:rsidRPr="00241724">
        <w:rPr>
          <w:rFonts w:ascii="Times New Roman" w:hAnsi="Times New Roman" w:cs="Times New Roman"/>
          <w:bCs/>
          <w:sz w:val="24"/>
          <w:szCs w:val="24"/>
        </w:rPr>
        <w:t xml:space="preserve">; [c. 178r; 1593 dicembre 7] </w:t>
      </w:r>
      <w:bookmarkEnd w:id="26"/>
      <w:r w:rsidRPr="00241724">
        <w:rPr>
          <w:rFonts w:ascii="Times New Roman" w:hAnsi="Times New Roman" w:cs="Times New Roman"/>
          <w:bCs/>
          <w:sz w:val="24"/>
          <w:szCs w:val="24"/>
        </w:rPr>
        <w:t xml:space="preserve">“libra una di gomma arabica, libre due di galla et libre tre di </w:t>
      </w:r>
      <w:proofErr w:type="spellStart"/>
      <w:r w:rsidRPr="00241724">
        <w:rPr>
          <w:rFonts w:ascii="Times New Roman" w:hAnsi="Times New Roman" w:cs="Times New Roman"/>
          <w:bCs/>
          <w:sz w:val="24"/>
          <w:szCs w:val="24"/>
        </w:rPr>
        <w:t>vitriolo</w:t>
      </w:r>
      <w:proofErr w:type="spellEnd"/>
      <w:r w:rsidRPr="00241724">
        <w:rPr>
          <w:rFonts w:ascii="Times New Roman" w:hAnsi="Times New Roman" w:cs="Times New Roman"/>
          <w:bCs/>
          <w:sz w:val="24"/>
          <w:szCs w:val="24"/>
        </w:rPr>
        <w:t xml:space="preserve"> per fare inchiostro per casa”; [c. 228r; 1595 febbraio] “spese il padre camerlengo in galla, gomma e </w:t>
      </w:r>
      <w:proofErr w:type="spellStart"/>
      <w:r w:rsidRPr="00241724">
        <w:rPr>
          <w:rFonts w:ascii="Times New Roman" w:hAnsi="Times New Roman" w:cs="Times New Roman"/>
          <w:bCs/>
          <w:sz w:val="24"/>
          <w:szCs w:val="24"/>
        </w:rPr>
        <w:t>vitriolo</w:t>
      </w:r>
      <w:proofErr w:type="spellEnd"/>
      <w:r w:rsidRPr="00241724">
        <w:rPr>
          <w:rFonts w:ascii="Times New Roman" w:hAnsi="Times New Roman" w:cs="Times New Roman"/>
          <w:bCs/>
          <w:sz w:val="24"/>
          <w:szCs w:val="24"/>
        </w:rPr>
        <w:t xml:space="preserve"> per fare dell’inchiostro”</w:t>
      </w:r>
      <w:r w:rsidR="0040671B">
        <w:rPr>
          <w:rFonts w:ascii="Times New Roman" w:hAnsi="Times New Roman" w:cs="Times New Roman"/>
          <w:bCs/>
          <w:sz w:val="24"/>
          <w:szCs w:val="24"/>
        </w:rPr>
        <w:t>.</w:t>
      </w:r>
    </w:p>
  </w:footnote>
  <w:footnote w:id="64">
    <w:p w14:paraId="464436E5" w14:textId="4A293B12"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Le noci di galla sono una malformazione a carattere escrescente che si forma sulle foglie e sui rami dei vegetali. Dalle galle si ricavano inchiostri definiti ferro-gallici, facendo reagire i tannini, di cui le galle sono ricchissime, con del solfato ferroso. </w:t>
      </w:r>
    </w:p>
  </w:footnote>
  <w:footnote w:id="65">
    <w:p w14:paraId="0A19EBE7" w14:textId="77777777"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Dal latino tardo </w:t>
      </w:r>
      <w:proofErr w:type="spellStart"/>
      <w:r w:rsidRPr="00241724">
        <w:rPr>
          <w:rFonts w:ascii="Times New Roman" w:hAnsi="Times New Roman" w:cs="Times New Roman"/>
          <w:i/>
          <w:sz w:val="24"/>
          <w:szCs w:val="24"/>
        </w:rPr>
        <w:t>picula</w:t>
      </w:r>
      <w:proofErr w:type="spellEnd"/>
      <w:r w:rsidRPr="00241724">
        <w:rPr>
          <w:rFonts w:ascii="Times New Roman" w:hAnsi="Times New Roman" w:cs="Times New Roman"/>
          <w:sz w:val="24"/>
          <w:szCs w:val="24"/>
        </w:rPr>
        <w:t xml:space="preserve">, pece liquida. </w:t>
      </w:r>
    </w:p>
  </w:footnote>
  <w:footnote w:id="66">
    <w:p w14:paraId="20C0725F" w14:textId="73892169" w:rsidR="00CE73C7" w:rsidRPr="00CE73C7" w:rsidRDefault="00CE73C7">
      <w:pPr>
        <w:pStyle w:val="Testonotaapidipagina"/>
        <w:rPr>
          <w:rFonts w:ascii="Times New Roman" w:hAnsi="Times New Roman" w:cs="Times New Roman"/>
          <w:sz w:val="24"/>
          <w:szCs w:val="24"/>
        </w:rPr>
      </w:pPr>
      <w:r w:rsidRPr="00CE73C7">
        <w:rPr>
          <w:rStyle w:val="Rimandonotaapidipagina"/>
          <w:rFonts w:ascii="Times New Roman" w:hAnsi="Times New Roman" w:cs="Times New Roman"/>
          <w:sz w:val="24"/>
          <w:szCs w:val="24"/>
        </w:rPr>
        <w:footnoteRef/>
      </w:r>
      <w:r w:rsidRPr="00CE73C7">
        <w:rPr>
          <w:rFonts w:ascii="Times New Roman" w:hAnsi="Times New Roman" w:cs="Times New Roman"/>
          <w:sz w:val="24"/>
          <w:szCs w:val="24"/>
        </w:rPr>
        <w:t xml:space="preserve"> </w:t>
      </w:r>
      <w:r>
        <w:rPr>
          <w:rFonts w:ascii="Times New Roman" w:hAnsi="Times New Roman" w:cs="Times New Roman"/>
          <w:sz w:val="24"/>
          <w:szCs w:val="24"/>
        </w:rPr>
        <w:t>Ivi, v</w:t>
      </w:r>
      <w:r w:rsidRPr="00CE73C7">
        <w:rPr>
          <w:rFonts w:ascii="Times New Roman" w:hAnsi="Times New Roman" w:cs="Times New Roman"/>
          <w:sz w:val="24"/>
          <w:szCs w:val="24"/>
        </w:rPr>
        <w:t>ol. 388, c. 155v, 1562 agosto 29.</w:t>
      </w:r>
    </w:p>
  </w:footnote>
  <w:footnote w:id="67">
    <w:p w14:paraId="2CA71852" w14:textId="5F717D6B"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Queste sono i volumi di cui si specifica la quantità. In molti casi si fa un generico riferimento all’acquisto di libri, senza indicarne il numero. </w:t>
      </w:r>
    </w:p>
  </w:footnote>
  <w:footnote w:id="68">
    <w:p w14:paraId="43FCDABB" w14:textId="0FF0E3A1"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vol. 401, c. 164r, 1586 maggio 21.</w:t>
      </w:r>
    </w:p>
  </w:footnote>
  <w:footnote w:id="69">
    <w:p w14:paraId="4D268058" w14:textId="39931127"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F358B">
        <w:rPr>
          <w:rFonts w:ascii="Times New Roman" w:hAnsi="Times New Roman" w:cs="Times New Roman"/>
          <w:sz w:val="24"/>
          <w:szCs w:val="24"/>
        </w:rPr>
        <w:t>Ivi</w:t>
      </w:r>
      <w:r w:rsidRPr="00241724">
        <w:rPr>
          <w:rFonts w:ascii="Times New Roman" w:hAnsi="Times New Roman" w:cs="Times New Roman"/>
          <w:sz w:val="24"/>
          <w:szCs w:val="24"/>
        </w:rPr>
        <w:t xml:space="preserve">, vol. 398, </w:t>
      </w:r>
      <w:bookmarkStart w:id="27" w:name="_Hlk61127311"/>
      <w:r w:rsidRPr="00241724">
        <w:rPr>
          <w:rFonts w:ascii="Times New Roman" w:hAnsi="Times New Roman" w:cs="Times New Roman"/>
          <w:sz w:val="24"/>
          <w:szCs w:val="24"/>
        </w:rPr>
        <w:t>c. 329r, 1581 gennaio</w:t>
      </w:r>
      <w:bookmarkEnd w:id="27"/>
      <w:r w:rsidRPr="00241724">
        <w:rPr>
          <w:rFonts w:ascii="Times New Roman" w:hAnsi="Times New Roman" w:cs="Times New Roman"/>
          <w:sz w:val="24"/>
          <w:szCs w:val="24"/>
        </w:rPr>
        <w:t>.</w:t>
      </w:r>
    </w:p>
  </w:footnote>
  <w:footnote w:id="70">
    <w:p w14:paraId="36E5F3DF" w14:textId="30F850BE"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28" w:name="_Hlk61124115"/>
      <w:r w:rsidR="00CF358B">
        <w:rPr>
          <w:rFonts w:ascii="Times New Roman" w:hAnsi="Times New Roman" w:cs="Times New Roman"/>
          <w:sz w:val="24"/>
          <w:szCs w:val="24"/>
        </w:rPr>
        <w:t>Ivi</w:t>
      </w:r>
      <w:r w:rsidRPr="00241724">
        <w:rPr>
          <w:rFonts w:ascii="Times New Roman" w:hAnsi="Times New Roman" w:cs="Times New Roman"/>
          <w:sz w:val="24"/>
          <w:szCs w:val="24"/>
        </w:rPr>
        <w:t>, vol. 388,</w:t>
      </w:r>
      <w:bookmarkEnd w:id="28"/>
      <w:r w:rsidRPr="00241724">
        <w:rPr>
          <w:rFonts w:ascii="Times New Roman" w:hAnsi="Times New Roman" w:cs="Times New Roman"/>
          <w:sz w:val="24"/>
          <w:szCs w:val="24"/>
        </w:rPr>
        <w:t xml:space="preserve"> c. 205r, 1564 maggio 31. </w:t>
      </w:r>
    </w:p>
  </w:footnote>
  <w:footnote w:id="71">
    <w:p w14:paraId="04034820" w14:textId="77777777" w:rsidR="00E267B9" w:rsidRPr="00241724" w:rsidRDefault="00E267B9" w:rsidP="009254BB">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Ibid</w:t>
      </w:r>
      <w:r w:rsidRPr="00241724">
        <w:rPr>
          <w:rFonts w:ascii="Times New Roman" w:hAnsi="Times New Roman" w:cs="Times New Roman"/>
          <w:sz w:val="24"/>
          <w:szCs w:val="24"/>
        </w:rPr>
        <w:t xml:space="preserve">. </w:t>
      </w:r>
    </w:p>
  </w:footnote>
  <w:footnote w:id="72">
    <w:p w14:paraId="46B6BF90" w14:textId="34A022E0"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F358B">
        <w:rPr>
          <w:rFonts w:ascii="Times New Roman" w:hAnsi="Times New Roman" w:cs="Times New Roman"/>
          <w:sz w:val="24"/>
          <w:szCs w:val="24"/>
        </w:rPr>
        <w:t>Ivi</w:t>
      </w:r>
      <w:r w:rsidRPr="00241724">
        <w:rPr>
          <w:rFonts w:ascii="Times New Roman" w:hAnsi="Times New Roman" w:cs="Times New Roman"/>
          <w:sz w:val="24"/>
          <w:szCs w:val="24"/>
        </w:rPr>
        <w:t xml:space="preserve">, vol. 55, c. 53v, 1565 giugno 6. </w:t>
      </w:r>
    </w:p>
  </w:footnote>
  <w:footnote w:id="73">
    <w:p w14:paraId="30ED0367" w14:textId="03E2FC1A"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F358B">
        <w:rPr>
          <w:rFonts w:ascii="Times New Roman" w:hAnsi="Times New Roman" w:cs="Times New Roman"/>
          <w:sz w:val="24"/>
          <w:szCs w:val="24"/>
        </w:rPr>
        <w:t>Ivi</w:t>
      </w:r>
      <w:r w:rsidRPr="00241724">
        <w:rPr>
          <w:rFonts w:ascii="Times New Roman" w:hAnsi="Times New Roman" w:cs="Times New Roman"/>
          <w:sz w:val="24"/>
          <w:szCs w:val="24"/>
        </w:rPr>
        <w:t>, vol. 398, c. 131v, 1577 giugno 10-12.</w:t>
      </w:r>
    </w:p>
  </w:footnote>
  <w:footnote w:id="74">
    <w:p w14:paraId="3C607E32" w14:textId="654B6399" w:rsidR="00E267B9" w:rsidRPr="00241724" w:rsidRDefault="00E267B9" w:rsidP="009254BB">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F358B">
        <w:rPr>
          <w:rFonts w:ascii="Times New Roman" w:hAnsi="Times New Roman" w:cs="Times New Roman"/>
          <w:sz w:val="24"/>
          <w:szCs w:val="24"/>
        </w:rPr>
        <w:t>Ivi</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401</w:t>
      </w:r>
      <w:r w:rsidRPr="00241724">
        <w:rPr>
          <w:rFonts w:ascii="Times New Roman" w:hAnsi="Times New Roman" w:cs="Times New Roman"/>
          <w:sz w:val="24"/>
          <w:szCs w:val="24"/>
        </w:rPr>
        <w:t>, c. 55r, 1582 agosto 21.</w:t>
      </w:r>
    </w:p>
  </w:footnote>
  <w:footnote w:id="75">
    <w:p w14:paraId="4B603D5B" w14:textId="0C02A3CC"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F358B">
        <w:rPr>
          <w:rFonts w:ascii="Times New Roman" w:hAnsi="Times New Roman" w:cs="Times New Roman"/>
          <w:sz w:val="24"/>
          <w:szCs w:val="24"/>
        </w:rPr>
        <w:t>Ivi</w:t>
      </w:r>
      <w:r w:rsidRPr="00241724">
        <w:rPr>
          <w:rFonts w:ascii="Times New Roman" w:hAnsi="Times New Roman" w:cs="Times New Roman"/>
          <w:sz w:val="24"/>
          <w:szCs w:val="24"/>
        </w:rPr>
        <w:t xml:space="preserve">, vol. 55, c. 127v, 1568 ottobre 7;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398, </w:t>
      </w:r>
      <w:bookmarkStart w:id="29" w:name="_Hlk61127173"/>
      <w:r w:rsidRPr="00241724">
        <w:rPr>
          <w:rFonts w:ascii="Times New Roman" w:hAnsi="Times New Roman" w:cs="Times New Roman"/>
          <w:sz w:val="24"/>
          <w:szCs w:val="24"/>
        </w:rPr>
        <w:t>c. 124r</w:t>
      </w:r>
      <w:bookmarkEnd w:id="29"/>
      <w:r w:rsidRPr="00241724">
        <w:rPr>
          <w:rFonts w:ascii="Times New Roman" w:hAnsi="Times New Roman" w:cs="Times New Roman"/>
          <w:sz w:val="24"/>
          <w:szCs w:val="24"/>
        </w:rPr>
        <w:t>, 1577 maggio 31.</w:t>
      </w:r>
    </w:p>
  </w:footnote>
  <w:footnote w:id="76">
    <w:p w14:paraId="2F692368" w14:textId="50E3167C"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F358B">
        <w:rPr>
          <w:rFonts w:ascii="Times New Roman" w:hAnsi="Times New Roman" w:cs="Times New Roman"/>
          <w:sz w:val="24"/>
          <w:szCs w:val="24"/>
        </w:rPr>
        <w:t>Ivi</w:t>
      </w:r>
      <w:r w:rsidRPr="00241724">
        <w:rPr>
          <w:rFonts w:ascii="Times New Roman" w:hAnsi="Times New Roman" w:cs="Times New Roman"/>
          <w:sz w:val="24"/>
          <w:szCs w:val="24"/>
        </w:rPr>
        <w:t>, vol. 404, c. 140v, 1592 giugno.</w:t>
      </w:r>
    </w:p>
  </w:footnote>
  <w:footnote w:id="77">
    <w:p w14:paraId="0F16AC75" w14:textId="4776917D"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F358B">
        <w:rPr>
          <w:rFonts w:ascii="Times New Roman" w:hAnsi="Times New Roman" w:cs="Times New Roman"/>
          <w:sz w:val="24"/>
          <w:szCs w:val="24"/>
        </w:rPr>
        <w:t>Ivi</w:t>
      </w:r>
      <w:r w:rsidRPr="00241724">
        <w:rPr>
          <w:rFonts w:ascii="Times New Roman" w:hAnsi="Times New Roman" w:cs="Times New Roman"/>
          <w:sz w:val="24"/>
          <w:szCs w:val="24"/>
        </w:rPr>
        <w:t xml:space="preserve">, vol. 55, c. 169r, 1570 febbraio 8;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vol. 398, c. 329r, 1581 gennaio.</w:t>
      </w:r>
    </w:p>
  </w:footnote>
  <w:footnote w:id="78">
    <w:p w14:paraId="575E780A" w14:textId="60C5D879"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F358B">
        <w:rPr>
          <w:rFonts w:ascii="Times New Roman" w:hAnsi="Times New Roman" w:cs="Times New Roman"/>
          <w:sz w:val="24"/>
          <w:szCs w:val="24"/>
        </w:rPr>
        <w:t>Ivi</w:t>
      </w:r>
      <w:r w:rsidRPr="00241724">
        <w:rPr>
          <w:rFonts w:ascii="Times New Roman" w:hAnsi="Times New Roman" w:cs="Times New Roman"/>
          <w:sz w:val="24"/>
          <w:szCs w:val="24"/>
        </w:rPr>
        <w:t>, vol. 401, c. 189v, 1587 febbraio 27.</w:t>
      </w:r>
    </w:p>
  </w:footnote>
  <w:footnote w:id="79">
    <w:p w14:paraId="386016DC" w14:textId="32D43982"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F358B">
        <w:rPr>
          <w:rFonts w:ascii="Times New Roman" w:hAnsi="Times New Roman" w:cs="Times New Roman"/>
          <w:sz w:val="24"/>
          <w:szCs w:val="24"/>
        </w:rPr>
        <w:t>Ivi</w:t>
      </w:r>
      <w:r w:rsidRPr="00241724">
        <w:rPr>
          <w:rFonts w:ascii="Times New Roman" w:hAnsi="Times New Roman" w:cs="Times New Roman"/>
          <w:sz w:val="24"/>
          <w:szCs w:val="24"/>
        </w:rPr>
        <w:t xml:space="preserve">, vol. 55, c. 169r, 1570 febbraio 8;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401, c. 189v, 1587 febbraio 27. </w:t>
      </w:r>
    </w:p>
  </w:footnote>
  <w:footnote w:id="80">
    <w:p w14:paraId="3DB3245D" w14:textId="15EC4D95"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E73C7">
        <w:rPr>
          <w:rFonts w:ascii="Times New Roman" w:hAnsi="Times New Roman" w:cs="Times New Roman"/>
          <w:sz w:val="24"/>
          <w:szCs w:val="24"/>
        </w:rPr>
        <w:t>Ivi</w:t>
      </w:r>
      <w:r w:rsidRPr="00241724">
        <w:rPr>
          <w:rFonts w:ascii="Times New Roman" w:hAnsi="Times New Roman" w:cs="Times New Roman"/>
          <w:sz w:val="24"/>
          <w:szCs w:val="24"/>
        </w:rPr>
        <w:t>, vol. 398, c. 202r, 1578 ottobre 3.</w:t>
      </w:r>
    </w:p>
  </w:footnote>
  <w:footnote w:id="81">
    <w:p w14:paraId="454D5ACC" w14:textId="7BC3605B" w:rsidR="00E267B9" w:rsidRPr="00241724" w:rsidRDefault="00E267B9" w:rsidP="00EF4EA7">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CE73C7">
        <w:rPr>
          <w:rFonts w:ascii="Times New Roman" w:hAnsi="Times New Roman" w:cs="Times New Roman"/>
          <w:sz w:val="24"/>
          <w:szCs w:val="24"/>
        </w:rPr>
        <w:t>Ivi</w:t>
      </w:r>
      <w:r w:rsidRPr="00241724">
        <w:rPr>
          <w:rFonts w:ascii="Times New Roman" w:hAnsi="Times New Roman" w:cs="Times New Roman"/>
          <w:sz w:val="24"/>
          <w:szCs w:val="24"/>
        </w:rPr>
        <w:t xml:space="preserve">, vol. 388, c. 155v, 1562 agosto 29; </w:t>
      </w:r>
      <w:r w:rsidR="0040671B" w:rsidRPr="0097327B">
        <w:rPr>
          <w:rFonts w:ascii="Times New Roman" w:hAnsi="Times New Roman" w:cs="Times New Roman"/>
          <w:bCs/>
          <w:sz w:val="24"/>
          <w:szCs w:val="24"/>
        </w:rPr>
        <w:t>Ivi</w:t>
      </w:r>
      <w:r w:rsidRPr="00241724">
        <w:rPr>
          <w:rFonts w:ascii="Times New Roman" w:hAnsi="Times New Roman" w:cs="Times New Roman"/>
          <w:sz w:val="24"/>
          <w:szCs w:val="24"/>
        </w:rPr>
        <w:t>, vol. 398, c. 202r, 1578 ottobre 3.</w:t>
      </w:r>
    </w:p>
  </w:footnote>
  <w:footnote w:id="82">
    <w:p w14:paraId="331E902A" w14:textId="1EDE3CA8"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00CE73C7">
        <w:rPr>
          <w:rFonts w:ascii="Times New Roman" w:hAnsi="Times New Roman" w:cs="Times New Roman"/>
          <w:sz w:val="24"/>
          <w:szCs w:val="24"/>
        </w:rPr>
        <w:t xml:space="preserve"> Ivi</w:t>
      </w:r>
      <w:r w:rsidRPr="00241724">
        <w:rPr>
          <w:rFonts w:ascii="Times New Roman" w:hAnsi="Times New Roman" w:cs="Times New Roman"/>
          <w:sz w:val="24"/>
          <w:szCs w:val="24"/>
        </w:rPr>
        <w:t>, vol. 398, c. 376v, 1582 marzo 18</w:t>
      </w:r>
      <w:r w:rsidRPr="00241724">
        <w:rPr>
          <w:rFonts w:ascii="Times New Roman" w:hAnsi="Times New Roman" w:cs="Times New Roman"/>
          <w:sz w:val="24"/>
          <w:szCs w:val="24"/>
          <w:lang w:val="fr-FR"/>
        </w:rPr>
        <w:t xml:space="preserve">. Si </w:t>
      </w:r>
      <w:proofErr w:type="spellStart"/>
      <w:r w:rsidRPr="00241724">
        <w:rPr>
          <w:rFonts w:ascii="Times New Roman" w:hAnsi="Times New Roman" w:cs="Times New Roman"/>
          <w:sz w:val="24"/>
          <w:szCs w:val="24"/>
          <w:lang w:val="fr-FR"/>
        </w:rPr>
        <w:t>trattava</w:t>
      </w:r>
      <w:proofErr w:type="spellEnd"/>
      <w:r w:rsidRPr="00241724">
        <w:rPr>
          <w:rFonts w:ascii="Times New Roman" w:hAnsi="Times New Roman" w:cs="Times New Roman"/>
          <w:sz w:val="24"/>
          <w:szCs w:val="24"/>
          <w:lang w:val="fr-FR"/>
        </w:rPr>
        <w:t xml:space="preserve"> </w:t>
      </w:r>
      <w:proofErr w:type="spellStart"/>
      <w:r w:rsidRPr="00241724">
        <w:rPr>
          <w:rFonts w:ascii="Times New Roman" w:hAnsi="Times New Roman" w:cs="Times New Roman"/>
          <w:sz w:val="24"/>
          <w:szCs w:val="24"/>
          <w:lang w:val="fr-FR"/>
        </w:rPr>
        <w:t>probabilmente</w:t>
      </w:r>
      <w:proofErr w:type="spellEnd"/>
      <w:r w:rsidRPr="00241724">
        <w:rPr>
          <w:rFonts w:ascii="Times New Roman" w:hAnsi="Times New Roman" w:cs="Times New Roman"/>
          <w:sz w:val="24"/>
          <w:szCs w:val="24"/>
          <w:lang w:val="fr-FR"/>
        </w:rPr>
        <w:t xml:space="preserve"> </w:t>
      </w:r>
      <w:proofErr w:type="spellStart"/>
      <w:r w:rsidRPr="00241724">
        <w:rPr>
          <w:rFonts w:ascii="Times New Roman" w:hAnsi="Times New Roman" w:cs="Times New Roman"/>
          <w:sz w:val="24"/>
          <w:szCs w:val="24"/>
          <w:lang w:val="fr-FR"/>
        </w:rPr>
        <w:t>dell’edizione</w:t>
      </w:r>
      <w:proofErr w:type="spellEnd"/>
      <w:r w:rsidRPr="00241724">
        <w:rPr>
          <w:rFonts w:ascii="Times New Roman" w:hAnsi="Times New Roman" w:cs="Times New Roman"/>
          <w:sz w:val="24"/>
          <w:szCs w:val="24"/>
          <w:lang w:val="fr-FR"/>
        </w:rPr>
        <w:t xml:space="preserve"> </w:t>
      </w:r>
      <w:proofErr w:type="spellStart"/>
      <w:r w:rsidRPr="00241724">
        <w:rPr>
          <w:rFonts w:ascii="Times New Roman" w:hAnsi="Times New Roman" w:cs="Times New Roman"/>
          <w:sz w:val="24"/>
          <w:szCs w:val="24"/>
          <w:lang w:val="fr-FR"/>
        </w:rPr>
        <w:t>del</w:t>
      </w:r>
      <w:proofErr w:type="spellEnd"/>
      <w:r w:rsidRPr="00241724">
        <w:rPr>
          <w:rFonts w:ascii="Times New Roman" w:hAnsi="Times New Roman" w:cs="Times New Roman"/>
          <w:sz w:val="24"/>
          <w:szCs w:val="24"/>
          <w:lang w:val="fr-FR"/>
        </w:rPr>
        <w:t xml:space="preserve"> 1581 </w:t>
      </w:r>
      <w:proofErr w:type="spellStart"/>
      <w:r w:rsidRPr="00241724">
        <w:rPr>
          <w:rFonts w:ascii="Times New Roman" w:hAnsi="Times New Roman" w:cs="Times New Roman"/>
          <w:sz w:val="24"/>
          <w:szCs w:val="24"/>
          <w:lang w:val="fr-FR"/>
        </w:rPr>
        <w:t>della</w:t>
      </w:r>
      <w:proofErr w:type="spellEnd"/>
      <w:r w:rsidRPr="00241724">
        <w:rPr>
          <w:rFonts w:ascii="Times New Roman" w:hAnsi="Times New Roman" w:cs="Times New Roman"/>
          <w:sz w:val="24"/>
          <w:szCs w:val="24"/>
          <w:lang w:val="fr-FR"/>
        </w:rPr>
        <w:t xml:space="preserve"> </w:t>
      </w:r>
      <w:r w:rsidRPr="00241724">
        <w:rPr>
          <w:rFonts w:ascii="Times New Roman" w:hAnsi="Times New Roman" w:cs="Times New Roman"/>
          <w:i/>
          <w:iCs/>
          <w:sz w:val="24"/>
          <w:szCs w:val="24"/>
          <w:lang w:val="fr-FR"/>
        </w:rPr>
        <w:t>Summa</w:t>
      </w:r>
      <w:r w:rsidRPr="00241724">
        <w:rPr>
          <w:rFonts w:ascii="Times New Roman" w:hAnsi="Times New Roman" w:cs="Times New Roman"/>
          <w:sz w:val="24"/>
          <w:szCs w:val="24"/>
          <w:lang w:val="fr-FR"/>
        </w:rPr>
        <w:t xml:space="preserve">, </w:t>
      </w:r>
      <w:proofErr w:type="spellStart"/>
      <w:r w:rsidRPr="00241724">
        <w:rPr>
          <w:rFonts w:ascii="Times New Roman" w:hAnsi="Times New Roman" w:cs="Times New Roman"/>
          <w:sz w:val="24"/>
          <w:szCs w:val="24"/>
          <w:lang w:val="fr-FR"/>
        </w:rPr>
        <w:t>pubblicata</w:t>
      </w:r>
      <w:proofErr w:type="spellEnd"/>
      <w:r w:rsidRPr="00241724">
        <w:rPr>
          <w:rFonts w:ascii="Times New Roman" w:hAnsi="Times New Roman" w:cs="Times New Roman"/>
          <w:sz w:val="24"/>
          <w:szCs w:val="24"/>
          <w:lang w:val="fr-FR"/>
        </w:rPr>
        <w:t xml:space="preserve"> a </w:t>
      </w:r>
      <w:proofErr w:type="spellStart"/>
      <w:r w:rsidRPr="00241724">
        <w:rPr>
          <w:rFonts w:ascii="Times New Roman" w:hAnsi="Times New Roman" w:cs="Times New Roman"/>
          <w:sz w:val="24"/>
          <w:szCs w:val="24"/>
          <w:lang w:val="fr-FR"/>
        </w:rPr>
        <w:t>Lione</w:t>
      </w:r>
      <w:proofErr w:type="spellEnd"/>
      <w:r w:rsidRPr="00241724">
        <w:rPr>
          <w:rFonts w:ascii="Times New Roman" w:hAnsi="Times New Roman" w:cs="Times New Roman"/>
          <w:sz w:val="24"/>
          <w:szCs w:val="24"/>
          <w:lang w:val="fr-FR"/>
        </w:rPr>
        <w:t xml:space="preserve"> per Stefano Michele. </w:t>
      </w:r>
    </w:p>
  </w:footnote>
  <w:footnote w:id="83">
    <w:p w14:paraId="4C48216E" w14:textId="3168A96E" w:rsidR="00660D20" w:rsidRPr="00CE73C7" w:rsidRDefault="00660D20">
      <w:pPr>
        <w:pStyle w:val="Testonotaapidipagina"/>
        <w:rPr>
          <w:rFonts w:ascii="Times New Roman" w:hAnsi="Times New Roman" w:cs="Times New Roman"/>
          <w:sz w:val="24"/>
          <w:szCs w:val="24"/>
        </w:rPr>
      </w:pPr>
      <w:r w:rsidRPr="00CE73C7">
        <w:rPr>
          <w:rStyle w:val="Rimandonotaapidipagina"/>
          <w:rFonts w:ascii="Times New Roman" w:hAnsi="Times New Roman" w:cs="Times New Roman"/>
          <w:sz w:val="24"/>
          <w:szCs w:val="24"/>
        </w:rPr>
        <w:footnoteRef/>
      </w:r>
      <w:r w:rsidRPr="00CE73C7">
        <w:rPr>
          <w:rFonts w:ascii="Times New Roman" w:hAnsi="Times New Roman" w:cs="Times New Roman"/>
          <w:sz w:val="24"/>
          <w:szCs w:val="24"/>
        </w:rPr>
        <w:t xml:space="preserve"> </w:t>
      </w:r>
      <w:r w:rsidR="00CE73C7" w:rsidRPr="00241724">
        <w:rPr>
          <w:rFonts w:ascii="Times New Roman" w:hAnsi="Times New Roman" w:cs="Times New Roman"/>
          <w:sz w:val="24"/>
          <w:szCs w:val="24"/>
        </w:rPr>
        <w:t xml:space="preserve">ASR, </w:t>
      </w:r>
      <w:r w:rsidR="00CE73C7" w:rsidRPr="00241724">
        <w:rPr>
          <w:rFonts w:ascii="Times New Roman" w:hAnsi="Times New Roman" w:cs="Times New Roman"/>
          <w:i/>
          <w:iCs/>
          <w:sz w:val="24"/>
          <w:szCs w:val="24"/>
        </w:rPr>
        <w:t>CRS</w:t>
      </w:r>
      <w:r w:rsidR="00CE73C7" w:rsidRPr="00241724">
        <w:rPr>
          <w:rFonts w:ascii="Times New Roman" w:hAnsi="Times New Roman" w:cs="Times New Roman"/>
          <w:sz w:val="24"/>
          <w:szCs w:val="24"/>
        </w:rPr>
        <w:t xml:space="preserve">, </w:t>
      </w:r>
      <w:r w:rsidR="00CE73C7" w:rsidRPr="00241724">
        <w:rPr>
          <w:rFonts w:ascii="Times New Roman" w:hAnsi="Times New Roman" w:cs="Times New Roman"/>
          <w:i/>
          <w:iCs/>
          <w:sz w:val="24"/>
          <w:szCs w:val="24"/>
        </w:rPr>
        <w:t>Classe</w:t>
      </w:r>
      <w:r w:rsidR="00CE73C7" w:rsidRPr="00241724">
        <w:rPr>
          <w:rFonts w:ascii="Times New Roman" w:hAnsi="Times New Roman" w:cs="Times New Roman"/>
          <w:sz w:val="24"/>
          <w:szCs w:val="24"/>
        </w:rPr>
        <w:t>,</w:t>
      </w:r>
      <w:r w:rsidR="00CE73C7" w:rsidRPr="00CE73C7">
        <w:rPr>
          <w:rFonts w:ascii="Times New Roman" w:hAnsi="Times New Roman" w:cs="Times New Roman"/>
          <w:sz w:val="24"/>
          <w:szCs w:val="24"/>
        </w:rPr>
        <w:t xml:space="preserve"> vol. 398, c. 124r, 1577 maggio 28.</w:t>
      </w:r>
    </w:p>
  </w:footnote>
  <w:footnote w:id="84">
    <w:p w14:paraId="395C2BA5" w14:textId="20033D1F" w:rsidR="00660D20" w:rsidRPr="00241724" w:rsidRDefault="00660D20" w:rsidP="00660D20">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L’</w:t>
      </w:r>
      <w:r w:rsidRPr="00121567">
        <w:rPr>
          <w:rFonts w:ascii="Times New Roman" w:hAnsi="Times New Roman" w:cs="Times New Roman"/>
          <w:i/>
          <w:iCs/>
          <w:sz w:val="24"/>
          <w:szCs w:val="24"/>
        </w:rPr>
        <w:t>Indice</w:t>
      </w:r>
      <w:r w:rsidRPr="00241724">
        <w:rPr>
          <w:rFonts w:ascii="Times New Roman" w:hAnsi="Times New Roman" w:cs="Times New Roman"/>
          <w:sz w:val="24"/>
          <w:szCs w:val="24"/>
        </w:rPr>
        <w:t xml:space="preserve"> ebbe due stesure. La prima fu realizzata nel 1559 durante il pontificato di Paolo IV (e per tale motivo individuato anche come </w:t>
      </w:r>
      <w:r w:rsidRPr="00241724">
        <w:rPr>
          <w:rFonts w:ascii="Times New Roman" w:hAnsi="Times New Roman" w:cs="Times New Roman"/>
          <w:i/>
          <w:iCs/>
          <w:sz w:val="24"/>
          <w:szCs w:val="24"/>
        </w:rPr>
        <w:t>Indice Paolino</w:t>
      </w:r>
      <w:r w:rsidRPr="00241724">
        <w:rPr>
          <w:rFonts w:ascii="Times New Roman" w:hAnsi="Times New Roman" w:cs="Times New Roman"/>
          <w:sz w:val="24"/>
          <w:szCs w:val="24"/>
        </w:rPr>
        <w:t xml:space="preserve">); a quella seguì l’elenco tridentino che fu pubblicato durante l’ultima sessione del Concilio di Trento, all’epoca di Pio IV, il quale accolse </w:t>
      </w:r>
      <w:r>
        <w:rPr>
          <w:rFonts w:ascii="Times New Roman" w:hAnsi="Times New Roman" w:cs="Times New Roman"/>
          <w:sz w:val="24"/>
          <w:szCs w:val="24"/>
        </w:rPr>
        <w:t>le</w:t>
      </w:r>
      <w:r w:rsidRPr="00241724">
        <w:rPr>
          <w:rFonts w:ascii="Times New Roman" w:hAnsi="Times New Roman" w:cs="Times New Roman"/>
          <w:sz w:val="24"/>
          <w:szCs w:val="24"/>
        </w:rPr>
        <w:t xml:space="preserve"> indicazion</w:t>
      </w:r>
      <w:r>
        <w:rPr>
          <w:rFonts w:ascii="Times New Roman" w:hAnsi="Times New Roman" w:cs="Times New Roman"/>
          <w:sz w:val="24"/>
          <w:szCs w:val="24"/>
        </w:rPr>
        <w:t>i</w:t>
      </w:r>
      <w:r w:rsidRPr="00241724">
        <w:rPr>
          <w:rFonts w:ascii="Times New Roman" w:hAnsi="Times New Roman" w:cs="Times New Roman"/>
          <w:sz w:val="24"/>
          <w:szCs w:val="24"/>
        </w:rPr>
        <w:t xml:space="preserve"> dei padri conciliari e nel 1564 fece rivedere il vecchio indice paolino (</w:t>
      </w:r>
      <w:r w:rsidRPr="00241724">
        <w:rPr>
          <w:rFonts w:ascii="Times New Roman" w:hAnsi="Times New Roman" w:cs="Times New Roman"/>
          <w:i/>
          <w:iCs/>
          <w:sz w:val="24"/>
          <w:szCs w:val="24"/>
        </w:rPr>
        <w:t xml:space="preserve">Index </w:t>
      </w:r>
      <w:proofErr w:type="spellStart"/>
      <w:r w:rsidRPr="00241724">
        <w:rPr>
          <w:rFonts w:ascii="Times New Roman" w:hAnsi="Times New Roman" w:cs="Times New Roman"/>
          <w:i/>
          <w:iCs/>
          <w:sz w:val="24"/>
          <w:szCs w:val="24"/>
        </w:rPr>
        <w:t>librorum</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prohibitorum</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cum</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regulis</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completis</w:t>
      </w:r>
      <w:proofErr w:type="spellEnd"/>
      <w:r w:rsidRPr="00241724">
        <w:rPr>
          <w:rFonts w:ascii="Times New Roman" w:hAnsi="Times New Roman" w:cs="Times New Roman"/>
          <w:sz w:val="24"/>
          <w:szCs w:val="24"/>
        </w:rPr>
        <w:t xml:space="preserve">, edito contemporaneamente in più città). Poiché i monaci di Classe acquisirono l’Indice nel 1562, è assai probabile che si trattasse della versione Paolina. </w:t>
      </w:r>
    </w:p>
  </w:footnote>
  <w:footnote w:id="85">
    <w:p w14:paraId="235629F2" w14:textId="77777777" w:rsidR="001162A3" w:rsidRPr="00241724" w:rsidRDefault="001162A3" w:rsidP="001162A3">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401</w:t>
      </w:r>
      <w:r w:rsidRPr="00241724">
        <w:rPr>
          <w:rFonts w:ascii="Times New Roman" w:hAnsi="Times New Roman" w:cs="Times New Roman"/>
          <w:sz w:val="24"/>
          <w:szCs w:val="24"/>
        </w:rPr>
        <w:t>, c. 55r, 1582 agosto 21.</w:t>
      </w:r>
    </w:p>
  </w:footnote>
  <w:footnote w:id="86">
    <w:p w14:paraId="67554538" w14:textId="763F2F0E" w:rsidR="00BC32A3" w:rsidRPr="00241724" w:rsidRDefault="00BC32A3" w:rsidP="00BC32A3">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Pr>
          <w:rFonts w:ascii="Times New Roman" w:hAnsi="Times New Roman" w:cs="Times New Roman"/>
          <w:sz w:val="24"/>
          <w:szCs w:val="24"/>
        </w:rPr>
        <w:t>Probabilmente si trattava di un esemplare</w:t>
      </w:r>
      <w:r w:rsidRPr="009254BB">
        <w:rPr>
          <w:rFonts w:ascii="Times New Roman" w:hAnsi="Times New Roman" w:cs="Times New Roman"/>
          <w:sz w:val="24"/>
          <w:szCs w:val="24"/>
        </w:rPr>
        <w:t xml:space="preserve"> </w:t>
      </w:r>
      <w:r>
        <w:rPr>
          <w:rFonts w:ascii="Times New Roman" w:hAnsi="Times New Roman" w:cs="Times New Roman"/>
          <w:sz w:val="24"/>
          <w:szCs w:val="24"/>
        </w:rPr>
        <w:t>d</w:t>
      </w:r>
      <w:r w:rsidRPr="009254BB">
        <w:rPr>
          <w:rFonts w:ascii="Times New Roman" w:hAnsi="Times New Roman" w:cs="Times New Roman"/>
          <w:sz w:val="24"/>
          <w:szCs w:val="24"/>
        </w:rPr>
        <w:t xml:space="preserve">ella </w:t>
      </w:r>
      <w:r>
        <w:rPr>
          <w:rFonts w:ascii="Times New Roman" w:hAnsi="Times New Roman" w:cs="Times New Roman"/>
          <w:sz w:val="24"/>
          <w:szCs w:val="24"/>
        </w:rPr>
        <w:t>traduzione</w:t>
      </w:r>
      <w:r w:rsidRPr="009254BB">
        <w:rPr>
          <w:rFonts w:ascii="Times New Roman" w:hAnsi="Times New Roman" w:cs="Times New Roman"/>
          <w:sz w:val="24"/>
          <w:szCs w:val="24"/>
        </w:rPr>
        <w:t xml:space="preserve"> pubblicata a Venezia da Orazio de’ Gobbi nel 1581</w:t>
      </w:r>
      <w:r>
        <w:rPr>
          <w:rFonts w:ascii="Times New Roman" w:hAnsi="Times New Roman" w:cs="Times New Roman"/>
          <w:sz w:val="24"/>
          <w:szCs w:val="24"/>
        </w:rPr>
        <w:t xml:space="preserve"> c</w:t>
      </w:r>
      <w:r w:rsidRPr="00241724">
        <w:rPr>
          <w:rFonts w:ascii="Times New Roman" w:hAnsi="Times New Roman" w:cs="Times New Roman"/>
          <w:sz w:val="24"/>
          <w:szCs w:val="24"/>
        </w:rPr>
        <w:t>ol titolo di “Leggendario delle vite dei santi”.</w:t>
      </w:r>
    </w:p>
  </w:footnote>
  <w:footnote w:id="87">
    <w:p w14:paraId="23735FB6" w14:textId="77777777" w:rsidR="00B52711" w:rsidRPr="00241724" w:rsidRDefault="00B52711" w:rsidP="00B52711">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vol. 388, c. 150r, 1562 luglio 29; </w:t>
      </w:r>
      <w:r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398, c. 337v, 1581 marzo 2. Il ricco </w:t>
      </w:r>
      <w:r w:rsidRPr="00241724">
        <w:rPr>
          <w:rFonts w:ascii="Times New Roman" w:hAnsi="Times New Roman" w:cs="Times New Roman"/>
          <w:i/>
          <w:sz w:val="24"/>
          <w:szCs w:val="24"/>
        </w:rPr>
        <w:t>corpus</w:t>
      </w:r>
      <w:r w:rsidRPr="00241724">
        <w:rPr>
          <w:rFonts w:ascii="Times New Roman" w:hAnsi="Times New Roman" w:cs="Times New Roman"/>
          <w:sz w:val="24"/>
          <w:szCs w:val="24"/>
        </w:rPr>
        <w:t xml:space="preserve"> di lettere ciceroniane (</w:t>
      </w:r>
      <w:r w:rsidRPr="00241724">
        <w:rPr>
          <w:rFonts w:ascii="Times New Roman" w:hAnsi="Times New Roman" w:cs="Times New Roman"/>
          <w:i/>
          <w:sz w:val="24"/>
          <w:szCs w:val="24"/>
        </w:rPr>
        <w:t xml:space="preserve">Ad </w:t>
      </w:r>
      <w:proofErr w:type="spellStart"/>
      <w:r w:rsidRPr="00241724">
        <w:rPr>
          <w:rFonts w:ascii="Times New Roman" w:hAnsi="Times New Roman" w:cs="Times New Roman"/>
          <w:i/>
          <w:sz w:val="24"/>
          <w:szCs w:val="24"/>
        </w:rPr>
        <w:t>familiares</w:t>
      </w:r>
      <w:proofErr w:type="spellEnd"/>
      <w:r w:rsidRPr="00241724">
        <w:rPr>
          <w:rFonts w:ascii="Times New Roman" w:hAnsi="Times New Roman" w:cs="Times New Roman"/>
          <w:sz w:val="24"/>
          <w:szCs w:val="24"/>
        </w:rPr>
        <w:t xml:space="preserve">, </w:t>
      </w:r>
      <w:r w:rsidRPr="00241724">
        <w:rPr>
          <w:rFonts w:ascii="Times New Roman" w:hAnsi="Times New Roman" w:cs="Times New Roman"/>
          <w:i/>
          <w:sz w:val="24"/>
          <w:szCs w:val="24"/>
        </w:rPr>
        <w:t xml:space="preserve">Ad </w:t>
      </w:r>
      <w:proofErr w:type="spellStart"/>
      <w:r w:rsidRPr="00241724">
        <w:rPr>
          <w:rFonts w:ascii="Times New Roman" w:hAnsi="Times New Roman" w:cs="Times New Roman"/>
          <w:i/>
          <w:sz w:val="24"/>
          <w:szCs w:val="24"/>
        </w:rPr>
        <w:t>Quintum</w:t>
      </w:r>
      <w:proofErr w:type="spellEnd"/>
      <w:r w:rsidRPr="00241724">
        <w:rPr>
          <w:rFonts w:ascii="Times New Roman" w:hAnsi="Times New Roman" w:cs="Times New Roman"/>
          <w:i/>
          <w:sz w:val="24"/>
          <w:szCs w:val="24"/>
        </w:rPr>
        <w:t xml:space="preserve"> </w:t>
      </w:r>
      <w:proofErr w:type="spellStart"/>
      <w:r w:rsidRPr="00241724">
        <w:rPr>
          <w:rFonts w:ascii="Times New Roman" w:hAnsi="Times New Roman" w:cs="Times New Roman"/>
          <w:i/>
          <w:sz w:val="24"/>
          <w:szCs w:val="24"/>
        </w:rPr>
        <w:t>fratrem</w:t>
      </w:r>
      <w:proofErr w:type="spellEnd"/>
      <w:r w:rsidRPr="00241724">
        <w:rPr>
          <w:rFonts w:ascii="Times New Roman" w:hAnsi="Times New Roman" w:cs="Times New Roman"/>
          <w:sz w:val="24"/>
          <w:szCs w:val="24"/>
        </w:rPr>
        <w:t xml:space="preserve">, </w:t>
      </w:r>
      <w:r w:rsidRPr="00241724">
        <w:rPr>
          <w:rFonts w:ascii="Times New Roman" w:hAnsi="Times New Roman" w:cs="Times New Roman"/>
          <w:i/>
          <w:sz w:val="24"/>
          <w:szCs w:val="24"/>
        </w:rPr>
        <w:t xml:space="preserve">Ad M. </w:t>
      </w:r>
      <w:proofErr w:type="spellStart"/>
      <w:r w:rsidRPr="00241724">
        <w:rPr>
          <w:rFonts w:ascii="Times New Roman" w:hAnsi="Times New Roman" w:cs="Times New Roman"/>
          <w:i/>
          <w:sz w:val="24"/>
          <w:szCs w:val="24"/>
        </w:rPr>
        <w:t>Brutum</w:t>
      </w:r>
      <w:proofErr w:type="spellEnd"/>
      <w:r w:rsidRPr="00241724">
        <w:rPr>
          <w:rFonts w:ascii="Times New Roman" w:hAnsi="Times New Roman" w:cs="Times New Roman"/>
          <w:sz w:val="24"/>
          <w:szCs w:val="24"/>
        </w:rPr>
        <w:t xml:space="preserve"> e </w:t>
      </w:r>
      <w:r w:rsidRPr="00241724">
        <w:rPr>
          <w:rFonts w:ascii="Times New Roman" w:hAnsi="Times New Roman" w:cs="Times New Roman"/>
          <w:i/>
          <w:sz w:val="24"/>
          <w:szCs w:val="24"/>
        </w:rPr>
        <w:t xml:space="preserve">Ad </w:t>
      </w:r>
      <w:proofErr w:type="spellStart"/>
      <w:r w:rsidRPr="00241724">
        <w:rPr>
          <w:rFonts w:ascii="Times New Roman" w:hAnsi="Times New Roman" w:cs="Times New Roman"/>
          <w:i/>
          <w:sz w:val="24"/>
          <w:szCs w:val="24"/>
        </w:rPr>
        <w:t>Atticum</w:t>
      </w:r>
      <w:proofErr w:type="spellEnd"/>
      <w:r w:rsidRPr="00241724">
        <w:rPr>
          <w:rFonts w:ascii="Times New Roman" w:hAnsi="Times New Roman" w:cs="Times New Roman"/>
          <w:sz w:val="24"/>
          <w:szCs w:val="24"/>
        </w:rPr>
        <w:t>), “riscoperto” nella metà del XIV secolo da Francesco Petrarca e Coluccio Salutati (</w:t>
      </w:r>
      <w:bookmarkStart w:id="30" w:name="_Hlk64751363"/>
      <w:r w:rsidRPr="00241724">
        <w:rPr>
          <w:rFonts w:ascii="Times New Roman" w:hAnsi="Times New Roman" w:cs="Times New Roman"/>
          <w:sz w:val="24"/>
          <w:szCs w:val="24"/>
        </w:rPr>
        <w:t>Sabbadini</w:t>
      </w:r>
      <w:r w:rsidRPr="00241724">
        <w:rPr>
          <w:rFonts w:ascii="Times New Roman" w:hAnsi="Times New Roman" w:cs="Times New Roman"/>
          <w:smallCaps/>
          <w:sz w:val="24"/>
          <w:szCs w:val="24"/>
        </w:rPr>
        <w:t xml:space="preserve"> </w:t>
      </w:r>
      <w:r w:rsidRPr="00241724">
        <w:rPr>
          <w:rFonts w:ascii="Times New Roman" w:hAnsi="Times New Roman" w:cs="Times New Roman"/>
          <w:sz w:val="24"/>
          <w:szCs w:val="24"/>
        </w:rPr>
        <w:t>1914</w:t>
      </w:r>
      <w:bookmarkEnd w:id="30"/>
      <w:r w:rsidRPr="00241724">
        <w:rPr>
          <w:rFonts w:ascii="Times New Roman" w:hAnsi="Times New Roman" w:cs="Times New Roman"/>
          <w:sz w:val="24"/>
          <w:szCs w:val="24"/>
        </w:rPr>
        <w:t xml:space="preserve">, pp. 213-214), ebbe numerosissime edizioni negli anni in cui furono effettuati gli acquisti da parte dei monaci. A Venezia (Paolo Manuzio nel 1559-1563, Giovanni Maria Bonelli nel 1560-1563, Giovanni Battista Somasco nel 1563, Giordano </w:t>
      </w:r>
      <w:proofErr w:type="spellStart"/>
      <w:r w:rsidRPr="00241724">
        <w:rPr>
          <w:rFonts w:ascii="Times New Roman" w:hAnsi="Times New Roman" w:cs="Times New Roman"/>
          <w:sz w:val="24"/>
          <w:szCs w:val="24"/>
        </w:rPr>
        <w:t>Ziletti</w:t>
      </w:r>
      <w:proofErr w:type="spellEnd"/>
      <w:r w:rsidRPr="00241724">
        <w:rPr>
          <w:rFonts w:ascii="Times New Roman" w:hAnsi="Times New Roman" w:cs="Times New Roman"/>
          <w:sz w:val="24"/>
          <w:szCs w:val="24"/>
        </w:rPr>
        <w:t xml:space="preserve"> nel 1563, i fratelli Giovan Battista e Marchio Sessa nel 1561) e in molte altre città dotate di torchi dell’Europa centrale.</w:t>
      </w:r>
    </w:p>
  </w:footnote>
  <w:footnote w:id="88">
    <w:p w14:paraId="1C2B7FD1" w14:textId="5AFA5BA9" w:rsidR="00B52711" w:rsidRPr="00241724" w:rsidRDefault="00B52711" w:rsidP="00B52711">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vol. 388, c. 82v, 1561 gennaio 1; </w:t>
      </w:r>
      <w:r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398, c. 186r, 1578 giugno 13. </w:t>
      </w:r>
    </w:p>
  </w:footnote>
  <w:footnote w:id="89">
    <w:p w14:paraId="130D0136" w14:textId="26E5BFAE"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vol. 55, c. 171v, 1570 marzo 5. </w:t>
      </w:r>
    </w:p>
  </w:footnote>
  <w:footnote w:id="90">
    <w:p w14:paraId="70FBC142" w14:textId="6F6505A8"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vol. 401, c. 151v, 1585 dicembre 31.</w:t>
      </w:r>
    </w:p>
  </w:footnote>
  <w:footnote w:id="91">
    <w:p w14:paraId="309DA706" w14:textId="67FD9D72" w:rsidR="00E267B9" w:rsidRPr="00241724" w:rsidRDefault="00E267B9" w:rsidP="009254BB">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vol. 388, c. 190r, 1563 ottobre 30.</w:t>
      </w:r>
    </w:p>
  </w:footnote>
  <w:footnote w:id="92">
    <w:p w14:paraId="66558AE1" w14:textId="68FA51A9" w:rsidR="00E267B9" w:rsidRPr="00241724" w:rsidRDefault="00E267B9" w:rsidP="000C0089">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vol. </w:t>
      </w:r>
      <w:r w:rsidRPr="00241724">
        <w:rPr>
          <w:rFonts w:ascii="Times New Roman" w:hAnsi="Times New Roman" w:cs="Times New Roman"/>
          <w:bCs/>
          <w:sz w:val="24"/>
          <w:szCs w:val="24"/>
        </w:rPr>
        <w:t xml:space="preserve">55, c. 130v, 1568 novembre. </w:t>
      </w:r>
    </w:p>
  </w:footnote>
  <w:footnote w:id="93">
    <w:p w14:paraId="2E219702" w14:textId="1A49BDDA"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Forse i monaci si procurarono l’edizione tradotta da Poliziano, edita a Basilea nel 1554 da Giovanni </w:t>
      </w:r>
      <w:proofErr w:type="spellStart"/>
      <w:r w:rsidRPr="00241724">
        <w:rPr>
          <w:rFonts w:ascii="Times New Roman" w:hAnsi="Times New Roman" w:cs="Times New Roman"/>
          <w:sz w:val="24"/>
          <w:szCs w:val="24"/>
        </w:rPr>
        <w:t>Oporini</w:t>
      </w:r>
      <w:proofErr w:type="spellEnd"/>
      <w:r w:rsidRPr="00241724">
        <w:rPr>
          <w:rFonts w:ascii="Times New Roman" w:hAnsi="Times New Roman" w:cs="Times New Roman"/>
          <w:sz w:val="24"/>
          <w:szCs w:val="24"/>
        </w:rPr>
        <w:t>.</w:t>
      </w:r>
    </w:p>
  </w:footnote>
  <w:footnote w:id="94">
    <w:p w14:paraId="4EC4BA7E" w14:textId="492F6EE6" w:rsidR="00E267B9" w:rsidRPr="00241724" w:rsidRDefault="00E267B9" w:rsidP="00900448">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vol. 398, c. 337v</w:t>
      </w:r>
      <w:r w:rsidR="000C0089">
        <w:rPr>
          <w:rFonts w:ascii="Times New Roman" w:hAnsi="Times New Roman" w:cs="Times New Roman"/>
          <w:sz w:val="24"/>
          <w:szCs w:val="24"/>
        </w:rPr>
        <w:t xml:space="preserve">, </w:t>
      </w:r>
      <w:r w:rsidRPr="00241724">
        <w:rPr>
          <w:rFonts w:ascii="Times New Roman" w:hAnsi="Times New Roman" w:cs="Times New Roman"/>
          <w:sz w:val="24"/>
          <w:szCs w:val="24"/>
        </w:rPr>
        <w:t>1581 marzo.</w:t>
      </w:r>
    </w:p>
  </w:footnote>
  <w:footnote w:id="95">
    <w:p w14:paraId="37EE09EE" w14:textId="6B5BD587"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0C0089" w:rsidRPr="000C0089">
        <w:rPr>
          <w:rFonts w:ascii="Times New Roman" w:hAnsi="Times New Roman" w:cs="Times New Roman"/>
          <w:i/>
          <w:iCs/>
          <w:sz w:val="24"/>
          <w:szCs w:val="24"/>
        </w:rPr>
        <w:t>Ibid</w:t>
      </w:r>
      <w:r w:rsidRPr="00241724">
        <w:rPr>
          <w:rFonts w:ascii="Times New Roman" w:hAnsi="Times New Roman" w:cs="Times New Roman"/>
          <w:sz w:val="24"/>
          <w:szCs w:val="24"/>
        </w:rPr>
        <w:t xml:space="preserve">. Potrebbe essere stato uno di questi: </w:t>
      </w:r>
      <w:proofErr w:type="spellStart"/>
      <w:r w:rsidRPr="00241724">
        <w:rPr>
          <w:rFonts w:ascii="Times New Roman" w:hAnsi="Times New Roman" w:cs="Times New Roman"/>
          <w:i/>
          <w:iCs/>
          <w:sz w:val="24"/>
          <w:szCs w:val="24"/>
        </w:rPr>
        <w:t>Syntaxeos</w:t>
      </w:r>
      <w:proofErr w:type="spellEnd"/>
      <w:r w:rsidRPr="00241724">
        <w:rPr>
          <w:rFonts w:ascii="Times New Roman" w:hAnsi="Times New Roman" w:cs="Times New Roman"/>
          <w:i/>
          <w:iCs/>
          <w:sz w:val="24"/>
          <w:szCs w:val="24"/>
        </w:rPr>
        <w:t xml:space="preserve"> et </w:t>
      </w:r>
      <w:proofErr w:type="spellStart"/>
      <w:r w:rsidRPr="00241724">
        <w:rPr>
          <w:rFonts w:ascii="Times New Roman" w:hAnsi="Times New Roman" w:cs="Times New Roman"/>
          <w:i/>
          <w:iCs/>
          <w:sz w:val="24"/>
          <w:szCs w:val="24"/>
        </w:rPr>
        <w:t>prosodiae</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latinae</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Basileae</w:t>
      </w:r>
      <w:proofErr w:type="spellEnd"/>
      <w:r w:rsidRPr="00241724">
        <w:rPr>
          <w:rFonts w:ascii="Times New Roman" w:hAnsi="Times New Roman" w:cs="Times New Roman"/>
          <w:sz w:val="24"/>
          <w:szCs w:val="24"/>
        </w:rPr>
        <w:t xml:space="preserve">, per </w:t>
      </w:r>
      <w:proofErr w:type="spellStart"/>
      <w:r w:rsidRPr="00241724">
        <w:rPr>
          <w:rFonts w:ascii="Times New Roman" w:hAnsi="Times New Roman" w:cs="Times New Roman"/>
          <w:sz w:val="24"/>
          <w:szCs w:val="24"/>
        </w:rPr>
        <w:t>Robertum</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Vuinter</w:t>
      </w:r>
      <w:proofErr w:type="spellEnd"/>
      <w:r w:rsidRPr="00241724">
        <w:rPr>
          <w:rFonts w:ascii="Times New Roman" w:hAnsi="Times New Roman" w:cs="Times New Roman"/>
          <w:sz w:val="24"/>
          <w:szCs w:val="24"/>
        </w:rPr>
        <w:t xml:space="preserve">, 1543; </w:t>
      </w:r>
      <w:proofErr w:type="spellStart"/>
      <w:r w:rsidRPr="00241724">
        <w:rPr>
          <w:rFonts w:ascii="Times New Roman" w:hAnsi="Times New Roman" w:cs="Times New Roman"/>
          <w:i/>
          <w:iCs/>
          <w:sz w:val="24"/>
          <w:szCs w:val="24"/>
        </w:rPr>
        <w:t>Compendium</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prosodiae</w:t>
      </w:r>
      <w:proofErr w:type="spellEnd"/>
      <w:r w:rsidRPr="00241724">
        <w:rPr>
          <w:rFonts w:ascii="Times New Roman" w:hAnsi="Times New Roman" w:cs="Times New Roman"/>
          <w:i/>
          <w:iCs/>
          <w:sz w:val="24"/>
          <w:szCs w:val="24"/>
        </w:rPr>
        <w:t xml:space="preserve"> ex </w:t>
      </w:r>
      <w:proofErr w:type="spellStart"/>
      <w:r w:rsidRPr="00241724">
        <w:rPr>
          <w:rFonts w:ascii="Times New Roman" w:hAnsi="Times New Roman" w:cs="Times New Roman"/>
          <w:i/>
          <w:iCs/>
          <w:sz w:val="24"/>
          <w:szCs w:val="24"/>
        </w:rPr>
        <w:t>gravisimis</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autoribus</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collectum</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Cracoviae</w:t>
      </w:r>
      <w:proofErr w:type="spellEnd"/>
      <w:r w:rsidRPr="00241724">
        <w:rPr>
          <w:rFonts w:ascii="Times New Roman" w:hAnsi="Times New Roman" w:cs="Times New Roman"/>
          <w:sz w:val="24"/>
          <w:szCs w:val="24"/>
        </w:rPr>
        <w:t xml:space="preserve">, ex officina </w:t>
      </w:r>
      <w:proofErr w:type="spellStart"/>
      <w:r w:rsidRPr="00241724">
        <w:rPr>
          <w:rFonts w:ascii="Times New Roman" w:hAnsi="Times New Roman" w:cs="Times New Roman"/>
          <w:sz w:val="24"/>
          <w:szCs w:val="24"/>
        </w:rPr>
        <w:t>Matthaei</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Siebeneycher</w:t>
      </w:r>
      <w:proofErr w:type="spellEnd"/>
      <w:r w:rsidRPr="00241724">
        <w:rPr>
          <w:rFonts w:ascii="Times New Roman" w:hAnsi="Times New Roman" w:cs="Times New Roman"/>
          <w:sz w:val="24"/>
          <w:szCs w:val="24"/>
        </w:rPr>
        <w:t xml:space="preserve">, 1561; </w:t>
      </w:r>
      <w:proofErr w:type="spellStart"/>
      <w:r w:rsidRPr="00241724">
        <w:rPr>
          <w:rFonts w:ascii="Times New Roman" w:hAnsi="Times New Roman" w:cs="Times New Roman"/>
          <w:i/>
          <w:iCs/>
          <w:sz w:val="24"/>
          <w:szCs w:val="24"/>
        </w:rPr>
        <w:t>Prosodiae</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Iohannis</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Claii</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Herzbergensis</w:t>
      </w:r>
      <w:proofErr w:type="spellEnd"/>
      <w:r w:rsidRPr="00241724">
        <w:rPr>
          <w:rFonts w:ascii="Times New Roman" w:hAnsi="Times New Roman" w:cs="Times New Roman"/>
          <w:i/>
          <w:iCs/>
          <w:sz w:val="24"/>
          <w:szCs w:val="24"/>
        </w:rPr>
        <w:t xml:space="preserve"> libri </w:t>
      </w:r>
      <w:proofErr w:type="spellStart"/>
      <w:r w:rsidRPr="00241724">
        <w:rPr>
          <w:rFonts w:ascii="Times New Roman" w:hAnsi="Times New Roman" w:cs="Times New Roman"/>
          <w:i/>
          <w:iCs/>
          <w:sz w:val="24"/>
          <w:szCs w:val="24"/>
        </w:rPr>
        <w:t>tres</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Wittebergae</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excudebat</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Iohannes</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Crato</w:t>
      </w:r>
      <w:proofErr w:type="spellEnd"/>
      <w:r w:rsidRPr="00241724">
        <w:rPr>
          <w:rFonts w:ascii="Times New Roman" w:hAnsi="Times New Roman" w:cs="Times New Roman"/>
          <w:sz w:val="24"/>
          <w:szCs w:val="24"/>
        </w:rPr>
        <w:t>, 1570.</w:t>
      </w:r>
    </w:p>
  </w:footnote>
  <w:footnote w:id="96">
    <w:p w14:paraId="7AB41B30" w14:textId="6E606069" w:rsidR="00E267B9" w:rsidRPr="00241724" w:rsidRDefault="00E267B9" w:rsidP="00900448">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vol. 398, c. 62 (31 agosto 1575).</w:t>
      </w:r>
    </w:p>
  </w:footnote>
  <w:footnote w:id="97">
    <w:p w14:paraId="57BCEE79" w14:textId="66D904AE"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014DD6">
        <w:rPr>
          <w:rFonts w:ascii="Times New Roman" w:hAnsi="Times New Roman" w:cs="Times New Roman"/>
          <w:sz w:val="24"/>
          <w:szCs w:val="24"/>
        </w:rPr>
        <w:t>Ivi</w:t>
      </w:r>
      <w:r w:rsidRPr="00241724">
        <w:rPr>
          <w:rFonts w:ascii="Times New Roman" w:hAnsi="Times New Roman" w:cs="Times New Roman"/>
          <w:sz w:val="24"/>
          <w:szCs w:val="24"/>
        </w:rPr>
        <w:t>, vol.  388, [c. 82v] (</w:t>
      </w:r>
      <w:proofErr w:type="gramStart"/>
      <w:r w:rsidRPr="00241724">
        <w:rPr>
          <w:rFonts w:ascii="Times New Roman" w:hAnsi="Times New Roman" w:cs="Times New Roman"/>
          <w:sz w:val="24"/>
          <w:szCs w:val="24"/>
        </w:rPr>
        <w:t>1 gennaio</w:t>
      </w:r>
      <w:proofErr w:type="gramEnd"/>
      <w:r w:rsidRPr="00241724">
        <w:rPr>
          <w:rFonts w:ascii="Times New Roman" w:hAnsi="Times New Roman" w:cs="Times New Roman"/>
          <w:sz w:val="24"/>
          <w:szCs w:val="24"/>
        </w:rPr>
        <w:t xml:space="preserve"> 1561). Probabilmente si riferisce all’opera </w:t>
      </w:r>
      <w:proofErr w:type="spellStart"/>
      <w:r w:rsidRPr="00241724">
        <w:rPr>
          <w:rFonts w:ascii="Times New Roman" w:hAnsi="Times New Roman" w:cs="Times New Roman"/>
          <w:i/>
          <w:iCs/>
          <w:sz w:val="24"/>
          <w:szCs w:val="24"/>
        </w:rPr>
        <w:t>Orthographiae</w:t>
      </w:r>
      <w:proofErr w:type="spellEnd"/>
      <w:r w:rsidRPr="00241724">
        <w:rPr>
          <w:rFonts w:ascii="Times New Roman" w:hAnsi="Times New Roman" w:cs="Times New Roman"/>
          <w:i/>
          <w:iCs/>
          <w:sz w:val="24"/>
          <w:szCs w:val="24"/>
        </w:rPr>
        <w:t xml:space="preserve"> ratio ab Aldo </w:t>
      </w:r>
      <w:proofErr w:type="spellStart"/>
      <w:r w:rsidRPr="00241724">
        <w:rPr>
          <w:rFonts w:ascii="Times New Roman" w:hAnsi="Times New Roman" w:cs="Times New Roman"/>
          <w:i/>
          <w:iCs/>
          <w:sz w:val="24"/>
          <w:szCs w:val="24"/>
        </w:rPr>
        <w:t>Manutio</w:t>
      </w:r>
      <w:proofErr w:type="spellEnd"/>
      <w:r w:rsidRPr="00241724">
        <w:rPr>
          <w:rFonts w:ascii="Times New Roman" w:hAnsi="Times New Roman" w:cs="Times New Roman"/>
          <w:i/>
          <w:iCs/>
          <w:sz w:val="24"/>
          <w:szCs w:val="24"/>
        </w:rPr>
        <w:t xml:space="preserve"> Pauli f. </w:t>
      </w:r>
      <w:proofErr w:type="spellStart"/>
      <w:r w:rsidRPr="00241724">
        <w:rPr>
          <w:rFonts w:ascii="Times New Roman" w:hAnsi="Times New Roman" w:cs="Times New Roman"/>
          <w:i/>
          <w:iCs/>
          <w:sz w:val="24"/>
          <w:szCs w:val="24"/>
        </w:rPr>
        <w:t>collecta</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Venetiis</w:t>
      </w:r>
      <w:proofErr w:type="spellEnd"/>
      <w:r w:rsidRPr="00241724">
        <w:rPr>
          <w:rFonts w:ascii="Times New Roman" w:hAnsi="Times New Roman" w:cs="Times New Roman"/>
          <w:sz w:val="24"/>
          <w:szCs w:val="24"/>
        </w:rPr>
        <w:t xml:space="preserve">, Paolo Manuzio, 1561. </w:t>
      </w:r>
    </w:p>
  </w:footnote>
  <w:footnote w:id="98">
    <w:p w14:paraId="065628E1" w14:textId="326AE714" w:rsidR="00D1665D" w:rsidRPr="00241724" w:rsidRDefault="00D1665D" w:rsidP="00D1665D">
      <w:pPr>
        <w:pStyle w:val="Corpotesto"/>
        <w:spacing w:after="0"/>
        <w:jc w:val="both"/>
        <w:rPr>
          <w:sz w:val="24"/>
          <w:szCs w:val="24"/>
        </w:rPr>
      </w:pPr>
      <w:r w:rsidRPr="00241724">
        <w:rPr>
          <w:rStyle w:val="Rimandonotaapidipagina"/>
          <w:sz w:val="24"/>
          <w:szCs w:val="24"/>
        </w:rPr>
        <w:footnoteRef/>
      </w:r>
      <w:r w:rsidRPr="00241724">
        <w:rPr>
          <w:sz w:val="24"/>
          <w:szCs w:val="24"/>
        </w:rPr>
        <w:t xml:space="preserve">  ASR, </w:t>
      </w:r>
      <w:r w:rsidRPr="00241724">
        <w:rPr>
          <w:i/>
          <w:iCs/>
          <w:sz w:val="24"/>
          <w:szCs w:val="24"/>
        </w:rPr>
        <w:t>CRS</w:t>
      </w:r>
      <w:r w:rsidRPr="00241724">
        <w:rPr>
          <w:sz w:val="24"/>
          <w:szCs w:val="24"/>
        </w:rPr>
        <w:t xml:space="preserve">, </w:t>
      </w:r>
      <w:r w:rsidRPr="00241724">
        <w:rPr>
          <w:i/>
          <w:iCs/>
          <w:sz w:val="24"/>
          <w:szCs w:val="24"/>
        </w:rPr>
        <w:t>Classe</w:t>
      </w:r>
      <w:r w:rsidRPr="00241724">
        <w:rPr>
          <w:sz w:val="24"/>
          <w:szCs w:val="24"/>
        </w:rPr>
        <w:t>, vol.</w:t>
      </w:r>
      <w:r w:rsidRPr="00241724">
        <w:rPr>
          <w:bCs/>
          <w:sz w:val="24"/>
          <w:szCs w:val="24"/>
        </w:rPr>
        <w:t xml:space="preserve"> 388, [c. 167r] (28 febbraio 1563); </w:t>
      </w:r>
      <w:r w:rsidRPr="0097327B">
        <w:rPr>
          <w:bCs/>
          <w:sz w:val="24"/>
          <w:szCs w:val="24"/>
        </w:rPr>
        <w:t>Ivi</w:t>
      </w:r>
      <w:r w:rsidRPr="00241724">
        <w:rPr>
          <w:bCs/>
          <w:sz w:val="24"/>
          <w:szCs w:val="24"/>
        </w:rPr>
        <w:t xml:space="preserve">, vol. 398, </w:t>
      </w:r>
      <w:bookmarkStart w:id="31" w:name="_Hlk61902180"/>
      <w:r w:rsidRPr="00241724">
        <w:rPr>
          <w:bCs/>
          <w:sz w:val="24"/>
          <w:szCs w:val="24"/>
        </w:rPr>
        <w:t>c. 131v [1577 giugno 10-12]</w:t>
      </w:r>
      <w:bookmarkEnd w:id="31"/>
      <w:r w:rsidRPr="00241724">
        <w:rPr>
          <w:bCs/>
          <w:sz w:val="24"/>
          <w:szCs w:val="24"/>
        </w:rPr>
        <w:t xml:space="preserve">; </w:t>
      </w:r>
      <w:r w:rsidRPr="0097327B">
        <w:rPr>
          <w:bCs/>
          <w:sz w:val="24"/>
          <w:szCs w:val="24"/>
        </w:rPr>
        <w:t>Ivi</w:t>
      </w:r>
      <w:r w:rsidRPr="00241724">
        <w:rPr>
          <w:bCs/>
          <w:sz w:val="24"/>
          <w:szCs w:val="24"/>
        </w:rPr>
        <w:t xml:space="preserve">, vol. 401, [c. 173r] (7 agosto 1586), [c. 207v] (3 agosto 1587). </w:t>
      </w:r>
      <w:r w:rsidRPr="00241724">
        <w:rPr>
          <w:sz w:val="24"/>
          <w:szCs w:val="24"/>
        </w:rPr>
        <w:t xml:space="preserve">Il Calepino ebbe moltissime edizioni ed è impossibile precisare quali fossero quelle acquistate dai monaci di Classe. </w:t>
      </w:r>
    </w:p>
  </w:footnote>
  <w:footnote w:id="99">
    <w:p w14:paraId="1986AE78" w14:textId="57B10CF2" w:rsidR="00E267B9" w:rsidRPr="00241724" w:rsidRDefault="00E267B9" w:rsidP="00900448">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014DD6">
        <w:rPr>
          <w:rFonts w:ascii="Times New Roman" w:hAnsi="Times New Roman" w:cs="Times New Roman"/>
          <w:sz w:val="24"/>
          <w:szCs w:val="24"/>
        </w:rPr>
        <w:t>Ivi</w:t>
      </w:r>
      <w:r w:rsidRPr="00241724">
        <w:rPr>
          <w:rFonts w:ascii="Times New Roman" w:hAnsi="Times New Roman" w:cs="Times New Roman"/>
          <w:sz w:val="24"/>
          <w:szCs w:val="24"/>
        </w:rPr>
        <w:t xml:space="preserve">, vol. 401, c. 193v (1594 marzo). Probabilmente si trattava dell’opera </w:t>
      </w:r>
      <w:proofErr w:type="spellStart"/>
      <w:r w:rsidRPr="00241724">
        <w:rPr>
          <w:rFonts w:ascii="Times New Roman" w:hAnsi="Times New Roman" w:cs="Times New Roman"/>
          <w:i/>
          <w:iCs/>
          <w:sz w:val="24"/>
          <w:szCs w:val="24"/>
        </w:rPr>
        <w:t>Statuta</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civitatis</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Caesenae</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cum</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additionibus</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ac</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reformationibus</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Caesenae</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apud</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Bartholomaeum</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Raverium</w:t>
      </w:r>
      <w:proofErr w:type="spellEnd"/>
      <w:r w:rsidRPr="00241724">
        <w:rPr>
          <w:rFonts w:ascii="Times New Roman" w:hAnsi="Times New Roman" w:cs="Times New Roman"/>
          <w:sz w:val="24"/>
          <w:szCs w:val="24"/>
        </w:rPr>
        <w:t>, 1589.</w:t>
      </w:r>
    </w:p>
  </w:footnote>
  <w:footnote w:id="100">
    <w:p w14:paraId="7318A01B" w14:textId="7D970E1A" w:rsidR="00E267B9" w:rsidRPr="00241724" w:rsidRDefault="00E267B9" w:rsidP="00900448">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vol. 401, c. 232v (1595 aprile), Probabilmente si trattava dell’opera </w:t>
      </w:r>
      <w:proofErr w:type="spellStart"/>
      <w:r w:rsidRPr="00241724">
        <w:rPr>
          <w:rFonts w:ascii="Times New Roman" w:hAnsi="Times New Roman" w:cs="Times New Roman"/>
          <w:i/>
          <w:iCs/>
          <w:sz w:val="24"/>
          <w:szCs w:val="24"/>
        </w:rPr>
        <w:t>Statuta</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urbis</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Ferrariae</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nuper</w:t>
      </w:r>
      <w:proofErr w:type="spellEnd"/>
      <w:r w:rsidRPr="00241724">
        <w:rPr>
          <w:rFonts w:ascii="Times New Roman" w:hAnsi="Times New Roman" w:cs="Times New Roman"/>
          <w:i/>
          <w:iCs/>
          <w:sz w:val="24"/>
          <w:szCs w:val="24"/>
        </w:rPr>
        <w:t xml:space="preserve"> </w:t>
      </w:r>
      <w:proofErr w:type="spellStart"/>
      <w:r w:rsidRPr="00241724">
        <w:rPr>
          <w:rFonts w:ascii="Times New Roman" w:hAnsi="Times New Roman" w:cs="Times New Roman"/>
          <w:i/>
          <w:iCs/>
          <w:sz w:val="24"/>
          <w:szCs w:val="24"/>
        </w:rPr>
        <w:t>reformata</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Ferrariae</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excudebat</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Franciscus</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Rubeus</w:t>
      </w:r>
      <w:proofErr w:type="spellEnd"/>
      <w:r w:rsidRPr="00241724">
        <w:rPr>
          <w:rFonts w:ascii="Times New Roman" w:hAnsi="Times New Roman" w:cs="Times New Roman"/>
          <w:sz w:val="24"/>
          <w:szCs w:val="24"/>
        </w:rPr>
        <w:t xml:space="preserve"> de Valentia, 1566. </w:t>
      </w:r>
    </w:p>
  </w:footnote>
  <w:footnote w:id="101">
    <w:p w14:paraId="7005C605" w14:textId="0360992E" w:rsidR="00E267B9" w:rsidRPr="00241724" w:rsidRDefault="00E267B9" w:rsidP="0036479C">
      <w:pPr>
        <w:pStyle w:val="Testonotaapidipagina"/>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vol. 388, c. 167r, 1563 febbraio 28.</w:t>
      </w:r>
    </w:p>
  </w:footnote>
  <w:footnote w:id="102">
    <w:p w14:paraId="7C53A008" w14:textId="32D3EF0D"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D1665D">
        <w:rPr>
          <w:rFonts w:ascii="Times New Roman" w:hAnsi="Times New Roman" w:cs="Times New Roman"/>
          <w:sz w:val="24"/>
          <w:szCs w:val="24"/>
        </w:rPr>
        <w:t>La</w:t>
      </w:r>
      <w:r w:rsidRPr="00241724">
        <w:rPr>
          <w:rFonts w:ascii="Times New Roman" w:hAnsi="Times New Roman" w:cs="Times New Roman"/>
          <w:sz w:val="24"/>
          <w:szCs w:val="24"/>
        </w:rPr>
        <w:t xml:space="preserve"> prima edizione </w:t>
      </w:r>
      <w:r w:rsidR="00D1665D">
        <w:rPr>
          <w:rFonts w:ascii="Times New Roman" w:hAnsi="Times New Roman" w:cs="Times New Roman"/>
          <w:sz w:val="24"/>
          <w:szCs w:val="24"/>
        </w:rPr>
        <w:t xml:space="preserve">del testo </w:t>
      </w:r>
      <w:r w:rsidRPr="00241724">
        <w:rPr>
          <w:rFonts w:ascii="Times New Roman" w:hAnsi="Times New Roman" w:cs="Times New Roman"/>
          <w:sz w:val="24"/>
          <w:szCs w:val="24"/>
        </w:rPr>
        <w:t xml:space="preserve">fu pubblicata in due volumi a Firenze nel 1550-52 quando l’autore era ancora in vita; nella seconda metà del 500 ebbe altre edizioni.  </w:t>
      </w:r>
    </w:p>
  </w:footnote>
  <w:footnote w:id="103">
    <w:p w14:paraId="43B3713E" w14:textId="230623FC"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401, c. 55r, 1582 agosto 21: “contò il padre abbate per far </w:t>
      </w:r>
      <w:proofErr w:type="spellStart"/>
      <w:r w:rsidRPr="00241724">
        <w:rPr>
          <w:rFonts w:ascii="Times New Roman" w:hAnsi="Times New Roman" w:cs="Times New Roman"/>
          <w:bCs/>
          <w:sz w:val="24"/>
          <w:szCs w:val="24"/>
        </w:rPr>
        <w:t>ligare</w:t>
      </w:r>
      <w:proofErr w:type="spellEnd"/>
      <w:r w:rsidRPr="00241724">
        <w:rPr>
          <w:rFonts w:ascii="Times New Roman" w:hAnsi="Times New Roman" w:cs="Times New Roman"/>
          <w:bCs/>
          <w:sz w:val="24"/>
          <w:szCs w:val="24"/>
        </w:rPr>
        <w:t xml:space="preserve"> un Breviario di c</w:t>
      </w:r>
      <w:r w:rsidRPr="00241724">
        <w:rPr>
          <w:rFonts w:ascii="Times New Roman" w:hAnsi="Times New Roman" w:cs="Times New Roman"/>
          <w:sz w:val="24"/>
          <w:szCs w:val="24"/>
        </w:rPr>
        <w:t xml:space="preserve">arta pecora”. </w:t>
      </w:r>
    </w:p>
  </w:footnote>
  <w:footnote w:id="104">
    <w:p w14:paraId="560C40F2" w14:textId="663D8995" w:rsidR="00E267B9" w:rsidRPr="00241724" w:rsidRDefault="00E267B9" w:rsidP="00900448">
      <w:pPr>
        <w:spacing w:after="0" w:line="240" w:lineRule="auto"/>
        <w:jc w:val="both"/>
        <w:rPr>
          <w:rFonts w:ascii="Times New Roman" w:hAnsi="Times New Roman" w:cs="Times New Roman"/>
          <w:bCs/>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32" w:name="_Hlk61114272"/>
      <w:r w:rsidR="00014DD6">
        <w:rPr>
          <w:rFonts w:ascii="Times New Roman" w:hAnsi="Times New Roman" w:cs="Times New Roman"/>
          <w:sz w:val="24"/>
          <w:szCs w:val="24"/>
        </w:rPr>
        <w:t>Ivi</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398,</w:t>
      </w:r>
      <w:bookmarkEnd w:id="32"/>
      <w:r w:rsidRPr="00241724">
        <w:rPr>
          <w:rFonts w:ascii="Times New Roman" w:hAnsi="Times New Roman" w:cs="Times New Roman"/>
          <w:bCs/>
          <w:sz w:val="24"/>
          <w:szCs w:val="24"/>
        </w:rPr>
        <w:t xml:space="preserve"> c. 152r, 1577 novembre 6; </w:t>
      </w:r>
      <w:r w:rsidR="00EE0691"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vol. 401, c. 146r, 1585 settembre 15. </w:t>
      </w:r>
    </w:p>
  </w:footnote>
  <w:footnote w:id="105">
    <w:p w14:paraId="2F24738F" w14:textId="2C0EE8B2" w:rsidR="00E267B9" w:rsidRPr="00241724" w:rsidRDefault="00E267B9" w:rsidP="00900448">
      <w:pPr>
        <w:spacing w:after="0" w:line="240" w:lineRule="auto"/>
        <w:jc w:val="both"/>
        <w:rPr>
          <w:rFonts w:ascii="Times New Roman" w:hAnsi="Times New Roman" w:cs="Times New Roman"/>
          <w:bCs/>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014DD6">
        <w:rPr>
          <w:rFonts w:ascii="Times New Roman" w:hAnsi="Times New Roman" w:cs="Times New Roman"/>
          <w:sz w:val="24"/>
          <w:szCs w:val="24"/>
        </w:rPr>
        <w:t>Ivi</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388, c. 116v, 1561 ottobre 27.</w:t>
      </w:r>
    </w:p>
  </w:footnote>
  <w:footnote w:id="106">
    <w:p w14:paraId="24720127" w14:textId="7E8E91E9"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EE0691" w:rsidRPr="0097327B">
        <w:rPr>
          <w:rFonts w:ascii="Times New Roman" w:hAnsi="Times New Roman" w:cs="Times New Roman"/>
          <w:bCs/>
          <w:sz w:val="24"/>
          <w:szCs w:val="24"/>
        </w:rPr>
        <w:t>Ivi</w:t>
      </w:r>
      <w:r w:rsidRPr="00241724">
        <w:rPr>
          <w:rFonts w:ascii="Times New Roman" w:hAnsi="Times New Roman" w:cs="Times New Roman"/>
          <w:bCs/>
          <w:sz w:val="24"/>
          <w:szCs w:val="24"/>
        </w:rPr>
        <w:t xml:space="preserve">, c. 197v, 1564 febbraio 12. </w:t>
      </w:r>
    </w:p>
  </w:footnote>
  <w:footnote w:id="107">
    <w:p w14:paraId="44A30498" w14:textId="1E69ED30" w:rsidR="00E267B9" w:rsidRPr="00241724" w:rsidRDefault="00E267B9" w:rsidP="007F01A4">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Si riferisce alla conferma di due precedenti documenti degli imperatori Ottone ed Enrico concessa da Federico I nel 1164 all’abate Gualfredo di S. Apollinare in Classe. Tra i numerosi beni confermati, è ricordato anche il “Castrum </w:t>
      </w:r>
      <w:proofErr w:type="spellStart"/>
      <w:r w:rsidRPr="00241724">
        <w:rPr>
          <w:rFonts w:ascii="Times New Roman" w:hAnsi="Times New Roman" w:cs="Times New Roman"/>
          <w:sz w:val="24"/>
          <w:szCs w:val="24"/>
        </w:rPr>
        <w:t>Civorii</w:t>
      </w:r>
      <w:proofErr w:type="spellEnd"/>
      <w:r w:rsidRPr="00241724">
        <w:rPr>
          <w:rFonts w:ascii="Times New Roman" w:hAnsi="Times New Roman" w:cs="Times New Roman"/>
          <w:sz w:val="24"/>
          <w:szCs w:val="24"/>
        </w:rPr>
        <w:t xml:space="preserve">” presso Civitella di Romagna (FC), castello attualmente ridotto a rudere. Il documento </w:t>
      </w:r>
      <w:r w:rsidR="006B6068">
        <w:rPr>
          <w:rFonts w:ascii="Times New Roman" w:hAnsi="Times New Roman" w:cs="Times New Roman"/>
          <w:sz w:val="24"/>
          <w:szCs w:val="24"/>
        </w:rPr>
        <w:t xml:space="preserve">originale </w:t>
      </w:r>
      <w:r w:rsidRPr="00241724">
        <w:rPr>
          <w:rFonts w:ascii="Times New Roman" w:hAnsi="Times New Roman" w:cs="Times New Roman"/>
          <w:sz w:val="24"/>
          <w:szCs w:val="24"/>
        </w:rPr>
        <w:t xml:space="preserve">si conserva in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capsa</w:t>
      </w:r>
      <w:proofErr w:type="spellEnd"/>
      <w:r w:rsidRPr="00241724">
        <w:rPr>
          <w:rFonts w:ascii="Times New Roman" w:hAnsi="Times New Roman" w:cs="Times New Roman"/>
          <w:sz w:val="24"/>
          <w:szCs w:val="24"/>
        </w:rPr>
        <w:t xml:space="preserve"> XV, fasc. II, n. 4 (se ne veda edizione in </w:t>
      </w:r>
      <w:proofErr w:type="spellStart"/>
      <w:r w:rsidR="000C0089" w:rsidRPr="000C158F">
        <w:rPr>
          <w:rFonts w:ascii="Times New Roman" w:hAnsi="Times New Roman" w:cs="Times New Roman"/>
          <w:sz w:val="24"/>
          <w:szCs w:val="24"/>
        </w:rPr>
        <w:t>Mittarelli</w:t>
      </w:r>
      <w:proofErr w:type="spellEnd"/>
      <w:r w:rsidR="000C0089" w:rsidRPr="000C158F">
        <w:rPr>
          <w:rFonts w:ascii="Times New Roman" w:hAnsi="Times New Roman" w:cs="Times New Roman"/>
          <w:sz w:val="24"/>
          <w:szCs w:val="24"/>
        </w:rPr>
        <w:t xml:space="preserve">, </w:t>
      </w:r>
      <w:proofErr w:type="spellStart"/>
      <w:r w:rsidR="000C0089" w:rsidRPr="000C158F">
        <w:rPr>
          <w:rFonts w:ascii="Times New Roman" w:hAnsi="Times New Roman" w:cs="Times New Roman"/>
          <w:sz w:val="24"/>
          <w:szCs w:val="24"/>
        </w:rPr>
        <w:t>Costadoni</w:t>
      </w:r>
      <w:proofErr w:type="spellEnd"/>
      <w:r w:rsidR="000C0089">
        <w:rPr>
          <w:rFonts w:ascii="Times New Roman" w:hAnsi="Times New Roman" w:cs="Times New Roman"/>
          <w:sz w:val="24"/>
          <w:szCs w:val="24"/>
        </w:rPr>
        <w:t xml:space="preserve">, </w:t>
      </w:r>
      <w:r w:rsidR="00D56012">
        <w:rPr>
          <w:rFonts w:ascii="Times New Roman" w:hAnsi="Times New Roman" w:cs="Times New Roman"/>
          <w:sz w:val="24"/>
          <w:szCs w:val="24"/>
        </w:rPr>
        <w:t>1759</w:t>
      </w:r>
      <w:r w:rsidR="000C0089">
        <w:rPr>
          <w:rFonts w:ascii="Times New Roman" w:hAnsi="Times New Roman" w:cs="Times New Roman"/>
          <w:sz w:val="24"/>
          <w:szCs w:val="24"/>
        </w:rPr>
        <w:t>,</w:t>
      </w:r>
      <w:r w:rsidRPr="00241724">
        <w:rPr>
          <w:rFonts w:ascii="Times New Roman" w:hAnsi="Times New Roman" w:cs="Times New Roman"/>
          <w:sz w:val="24"/>
          <w:szCs w:val="24"/>
        </w:rPr>
        <w:t xml:space="preserve"> app. </w:t>
      </w:r>
      <w:proofErr w:type="spellStart"/>
      <w:r w:rsidRPr="00241724">
        <w:rPr>
          <w:rFonts w:ascii="Times New Roman" w:hAnsi="Times New Roman" w:cs="Times New Roman"/>
          <w:sz w:val="24"/>
          <w:szCs w:val="24"/>
        </w:rPr>
        <w:t>coll</w:t>
      </w:r>
      <w:proofErr w:type="spellEnd"/>
      <w:r w:rsidRPr="00241724">
        <w:rPr>
          <w:rFonts w:ascii="Times New Roman" w:hAnsi="Times New Roman" w:cs="Times New Roman"/>
          <w:sz w:val="24"/>
          <w:szCs w:val="24"/>
        </w:rPr>
        <w:t xml:space="preserve">. 14-18 e ristretto in </w:t>
      </w:r>
      <w:r w:rsidRPr="00241724">
        <w:rPr>
          <w:rFonts w:ascii="Times New Roman" w:hAnsi="Times New Roman" w:cs="Times New Roman"/>
          <w:bCs/>
          <w:sz w:val="24"/>
          <w:szCs w:val="24"/>
        </w:rPr>
        <w:t>Fantuzzi</w:t>
      </w:r>
      <w:r w:rsidRPr="00241724">
        <w:rPr>
          <w:rFonts w:ascii="Times New Roman" w:hAnsi="Times New Roman" w:cs="Times New Roman"/>
          <w:sz w:val="24"/>
          <w:szCs w:val="24"/>
        </w:rPr>
        <w:t xml:space="preserve"> 1802, n. 18, p. 350).  </w:t>
      </w:r>
    </w:p>
  </w:footnote>
  <w:footnote w:id="108">
    <w:p w14:paraId="3CF40360" w14:textId="77777777" w:rsidR="00E267B9" w:rsidRPr="00241724" w:rsidRDefault="00E267B9" w:rsidP="00900448">
      <w:pPr>
        <w:spacing w:after="0" w:line="240" w:lineRule="auto"/>
        <w:jc w:val="both"/>
        <w:rPr>
          <w:rFonts w:ascii="Times New Roman" w:hAnsi="Times New Roman" w:cs="Times New Roman"/>
          <w:bCs/>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398, c. 270r (1580 febbraio).</w:t>
      </w:r>
    </w:p>
  </w:footnote>
  <w:footnote w:id="109">
    <w:p w14:paraId="783250A4" w14:textId="29C600C5"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vol. 388 (aa. 1561-1565), cc. 91r, 143v, 178v, 232r; </w:t>
      </w:r>
      <w:r w:rsidR="00EE0691"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w:t>
      </w:r>
      <w:bookmarkStart w:id="33" w:name="_Hlk61119184"/>
      <w:r w:rsidRPr="00241724">
        <w:rPr>
          <w:rFonts w:ascii="Times New Roman" w:hAnsi="Times New Roman" w:cs="Times New Roman"/>
          <w:sz w:val="24"/>
          <w:szCs w:val="24"/>
        </w:rPr>
        <w:t>vol. 55 (1565-1566),</w:t>
      </w:r>
      <w:bookmarkEnd w:id="33"/>
      <w:r w:rsidRPr="00241724">
        <w:rPr>
          <w:rFonts w:ascii="Times New Roman" w:hAnsi="Times New Roman" w:cs="Times New Roman"/>
          <w:sz w:val="24"/>
          <w:szCs w:val="24"/>
        </w:rPr>
        <w:t xml:space="preserve"> cc. 61r, 69r; </w:t>
      </w:r>
      <w:r w:rsidR="00EE0691"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398 (aa. 1575-1581), cc. 62, 76, 124r, 148r, 202r, 208r, 257r, 329r; </w:t>
      </w:r>
      <w:r w:rsidR="00EE0691" w:rsidRPr="0097327B">
        <w:rPr>
          <w:rFonts w:ascii="Times New Roman" w:hAnsi="Times New Roman" w:cs="Times New Roman"/>
          <w:bCs/>
          <w:sz w:val="24"/>
          <w:szCs w:val="24"/>
        </w:rPr>
        <w:t>Ivi</w:t>
      </w:r>
      <w:r w:rsidRPr="00241724">
        <w:rPr>
          <w:rFonts w:ascii="Times New Roman" w:hAnsi="Times New Roman" w:cs="Times New Roman"/>
          <w:sz w:val="24"/>
          <w:szCs w:val="24"/>
        </w:rPr>
        <w:t>,</w:t>
      </w:r>
      <w:bookmarkStart w:id="34" w:name="_Hlk61102921"/>
      <w:r w:rsidRPr="00241724">
        <w:rPr>
          <w:rFonts w:ascii="Times New Roman" w:hAnsi="Times New Roman" w:cs="Times New Roman"/>
          <w:sz w:val="24"/>
          <w:szCs w:val="24"/>
        </w:rPr>
        <w:t xml:space="preserve"> vol. 401 (aa. 1582-1587),</w:t>
      </w:r>
      <w:bookmarkEnd w:id="34"/>
      <w:r w:rsidRPr="00241724">
        <w:rPr>
          <w:rFonts w:ascii="Times New Roman" w:hAnsi="Times New Roman" w:cs="Times New Roman"/>
          <w:sz w:val="24"/>
          <w:szCs w:val="24"/>
        </w:rPr>
        <w:t xml:space="preserve"> </w:t>
      </w:r>
      <w:bookmarkStart w:id="35" w:name="_Hlk61124560"/>
      <w:r w:rsidRPr="00241724">
        <w:rPr>
          <w:rFonts w:ascii="Times New Roman" w:hAnsi="Times New Roman" w:cs="Times New Roman"/>
          <w:sz w:val="24"/>
          <w:szCs w:val="24"/>
        </w:rPr>
        <w:t>cc. 55r</w:t>
      </w:r>
      <w:bookmarkEnd w:id="35"/>
      <w:r w:rsidRPr="00241724">
        <w:rPr>
          <w:rFonts w:ascii="Times New Roman" w:hAnsi="Times New Roman" w:cs="Times New Roman"/>
          <w:sz w:val="24"/>
          <w:szCs w:val="24"/>
        </w:rPr>
        <w:t xml:space="preserve">, 48v, 144v, 189v, 192r; </w:t>
      </w:r>
      <w:r w:rsidR="00EE0691"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404 (a. 1589), cc. 82v, 239r; </w:t>
      </w:r>
      <w:r w:rsidR="00EE0691"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vol. 408 (a. 1598), c. 149r. </w:t>
      </w:r>
    </w:p>
  </w:footnote>
  <w:footnote w:id="110">
    <w:p w14:paraId="3D4C8A75" w14:textId="51315A37"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xml:space="preserve">, vol. 388, c. 155v, 1562 agosto 29: “somme pagate per </w:t>
      </w:r>
      <w:proofErr w:type="spellStart"/>
      <w:r w:rsidRPr="00241724">
        <w:rPr>
          <w:rFonts w:ascii="Times New Roman" w:hAnsi="Times New Roman" w:cs="Times New Roman"/>
          <w:sz w:val="24"/>
          <w:szCs w:val="24"/>
        </w:rPr>
        <w:t>ligatorie</w:t>
      </w:r>
      <w:proofErr w:type="spellEnd"/>
      <w:r w:rsidRPr="00241724">
        <w:rPr>
          <w:rFonts w:ascii="Times New Roman" w:hAnsi="Times New Roman" w:cs="Times New Roman"/>
          <w:sz w:val="24"/>
          <w:szCs w:val="24"/>
        </w:rPr>
        <w:t xml:space="preserve"> di 3 Salmisti in </w:t>
      </w:r>
      <w:proofErr w:type="spellStart"/>
      <w:r w:rsidRPr="00241724">
        <w:rPr>
          <w:rFonts w:ascii="Times New Roman" w:hAnsi="Times New Roman" w:cs="Times New Roman"/>
          <w:sz w:val="24"/>
          <w:szCs w:val="24"/>
        </w:rPr>
        <w:t>Venetia</w:t>
      </w:r>
      <w:proofErr w:type="spellEnd"/>
      <w:r w:rsidRPr="00241724">
        <w:rPr>
          <w:rFonts w:ascii="Times New Roman" w:hAnsi="Times New Roman" w:cs="Times New Roman"/>
          <w:sz w:val="24"/>
          <w:szCs w:val="24"/>
        </w:rPr>
        <w:t>”</w:t>
      </w:r>
      <w:r w:rsidR="00EE0691">
        <w:rPr>
          <w:rFonts w:ascii="Times New Roman" w:hAnsi="Times New Roman" w:cs="Times New Roman"/>
          <w:sz w:val="24"/>
          <w:szCs w:val="24"/>
        </w:rPr>
        <w:t>.</w:t>
      </w:r>
    </w:p>
  </w:footnote>
  <w:footnote w:id="111">
    <w:p w14:paraId="3C686D1E" w14:textId="5E31C678"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8E5D6E">
        <w:rPr>
          <w:rFonts w:ascii="Times New Roman" w:hAnsi="Times New Roman" w:cs="Times New Roman"/>
          <w:sz w:val="24"/>
          <w:szCs w:val="24"/>
        </w:rPr>
        <w:t>Ivi</w:t>
      </w:r>
      <w:r w:rsidRPr="00241724">
        <w:rPr>
          <w:rFonts w:ascii="Times New Roman" w:hAnsi="Times New Roman" w:cs="Times New Roman"/>
          <w:sz w:val="24"/>
          <w:szCs w:val="24"/>
        </w:rPr>
        <w:t>, vol. 404, c. 85r, 1589 novembre; c. 91r, 1590 marzo.</w:t>
      </w:r>
    </w:p>
  </w:footnote>
  <w:footnote w:id="112">
    <w:p w14:paraId="0D2EDDBC" w14:textId="0D237739"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EE0691"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c. 139v, 1592 maggio; debiti vecchi: “A spese di debiti vecchi lire quattro, bai. dieci contò il padre abate al padre don Michele da Bertinoro prete del Buon Gesù per la </w:t>
      </w:r>
      <w:proofErr w:type="spellStart"/>
      <w:r w:rsidRPr="00241724">
        <w:rPr>
          <w:rFonts w:ascii="Times New Roman" w:hAnsi="Times New Roman" w:cs="Times New Roman"/>
          <w:sz w:val="24"/>
          <w:szCs w:val="24"/>
        </w:rPr>
        <w:t>ligatura</w:t>
      </w:r>
      <w:proofErr w:type="spellEnd"/>
      <w:r w:rsidRPr="00241724">
        <w:rPr>
          <w:rFonts w:ascii="Times New Roman" w:hAnsi="Times New Roman" w:cs="Times New Roman"/>
          <w:sz w:val="24"/>
          <w:szCs w:val="24"/>
        </w:rPr>
        <w:t xml:space="preserve"> di due messali novi dell’ordine nostro già fatti legare dal padre abate in passato”.</w:t>
      </w:r>
    </w:p>
  </w:footnote>
  <w:footnote w:id="113">
    <w:p w14:paraId="59FD33DC" w14:textId="6395BC04" w:rsidR="00E267B9" w:rsidRPr="00241724" w:rsidRDefault="00E267B9" w:rsidP="00900448">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EE0691" w:rsidRPr="0097327B">
        <w:rPr>
          <w:rFonts w:ascii="Times New Roman" w:hAnsi="Times New Roman" w:cs="Times New Roman"/>
          <w:bCs/>
          <w:sz w:val="24"/>
          <w:szCs w:val="24"/>
        </w:rPr>
        <w:t>Ivi</w:t>
      </w:r>
      <w:r w:rsidRPr="00241724">
        <w:rPr>
          <w:rFonts w:ascii="Times New Roman" w:hAnsi="Times New Roman" w:cs="Times New Roman"/>
          <w:sz w:val="24"/>
          <w:szCs w:val="24"/>
        </w:rPr>
        <w:t xml:space="preserve">, c. 220r, 1595 gennaio: “A spesa estraordinaria lire dieci, bai. due contò il padre camerlengo a don Alessandro </w:t>
      </w:r>
      <w:proofErr w:type="spellStart"/>
      <w:r w:rsidRPr="00241724">
        <w:rPr>
          <w:rFonts w:ascii="Times New Roman" w:hAnsi="Times New Roman" w:cs="Times New Roman"/>
          <w:sz w:val="24"/>
          <w:szCs w:val="24"/>
        </w:rPr>
        <w:t>dil</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Giesù</w:t>
      </w:r>
      <w:proofErr w:type="spellEnd"/>
      <w:r w:rsidRPr="00241724">
        <w:rPr>
          <w:rFonts w:ascii="Times New Roman" w:hAnsi="Times New Roman" w:cs="Times New Roman"/>
          <w:sz w:val="24"/>
          <w:szCs w:val="24"/>
        </w:rPr>
        <w:t xml:space="preserve"> per legatura d’otto </w:t>
      </w:r>
      <w:proofErr w:type="spellStart"/>
      <w:r w:rsidRPr="00241724">
        <w:rPr>
          <w:rFonts w:ascii="Times New Roman" w:hAnsi="Times New Roman" w:cs="Times New Roman"/>
          <w:sz w:val="24"/>
          <w:szCs w:val="24"/>
        </w:rPr>
        <w:t>breviarii</w:t>
      </w:r>
      <w:proofErr w:type="spellEnd"/>
      <w:r w:rsidRPr="00241724">
        <w:rPr>
          <w:rFonts w:ascii="Times New Roman" w:hAnsi="Times New Roman" w:cs="Times New Roman"/>
          <w:sz w:val="24"/>
          <w:szCs w:val="24"/>
        </w:rPr>
        <w:t xml:space="preserve"> per uso </w:t>
      </w:r>
      <w:proofErr w:type="spellStart"/>
      <w:r w:rsidRPr="00241724">
        <w:rPr>
          <w:rFonts w:ascii="Times New Roman" w:hAnsi="Times New Roman" w:cs="Times New Roman"/>
          <w:sz w:val="24"/>
          <w:szCs w:val="24"/>
        </w:rPr>
        <w:t>delli</w:t>
      </w:r>
      <w:proofErr w:type="spellEnd"/>
      <w:r w:rsidRPr="00241724">
        <w:rPr>
          <w:rFonts w:ascii="Times New Roman" w:hAnsi="Times New Roman" w:cs="Times New Roman"/>
          <w:sz w:val="24"/>
          <w:szCs w:val="24"/>
        </w:rPr>
        <w:t xml:space="preserve"> </w:t>
      </w:r>
      <w:proofErr w:type="spellStart"/>
      <w:r w:rsidRPr="00241724">
        <w:rPr>
          <w:rFonts w:ascii="Times New Roman" w:hAnsi="Times New Roman" w:cs="Times New Roman"/>
          <w:sz w:val="24"/>
          <w:szCs w:val="24"/>
        </w:rPr>
        <w:t>novitii</w:t>
      </w:r>
      <w:proofErr w:type="spellEnd"/>
      <w:r w:rsidRPr="00241724">
        <w:rPr>
          <w:rFonts w:ascii="Times New Roman" w:hAnsi="Times New Roman" w:cs="Times New Roman"/>
          <w:sz w:val="24"/>
          <w:szCs w:val="24"/>
        </w:rPr>
        <w:t>”.</w:t>
      </w:r>
    </w:p>
  </w:footnote>
  <w:footnote w:id="114">
    <w:p w14:paraId="61BB7276" w14:textId="53DC0922" w:rsidR="00E267B9" w:rsidRPr="00241724" w:rsidRDefault="00E267B9" w:rsidP="007F01A4">
      <w:pPr>
        <w:spacing w:after="0" w:line="240" w:lineRule="auto"/>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36" w:name="_Hlk65768456"/>
      <w:bookmarkStart w:id="37" w:name="_Hlk64751537"/>
      <w:r w:rsidRPr="00241724">
        <w:rPr>
          <w:rFonts w:ascii="Times New Roman" w:hAnsi="Times New Roman" w:cs="Times New Roman"/>
          <w:sz w:val="24"/>
          <w:szCs w:val="24"/>
        </w:rPr>
        <w:t>Novara 2015/2016</w:t>
      </w:r>
      <w:bookmarkEnd w:id="36"/>
      <w:r w:rsidRPr="00241724">
        <w:rPr>
          <w:rFonts w:ascii="Times New Roman" w:hAnsi="Times New Roman" w:cs="Times New Roman"/>
          <w:sz w:val="24"/>
          <w:szCs w:val="24"/>
        </w:rPr>
        <w:t>, pp.  101-123</w:t>
      </w:r>
      <w:bookmarkEnd w:id="37"/>
      <w:r w:rsidRPr="00241724">
        <w:rPr>
          <w:rFonts w:ascii="Times New Roman" w:hAnsi="Times New Roman" w:cs="Times New Roman"/>
          <w:sz w:val="24"/>
          <w:szCs w:val="24"/>
        </w:rPr>
        <w:t>.</w:t>
      </w:r>
    </w:p>
  </w:footnote>
  <w:footnote w:id="115">
    <w:p w14:paraId="6F22F626" w14:textId="77777777"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vol. 408, c. 118v, 1597 maggio.</w:t>
      </w:r>
    </w:p>
  </w:footnote>
  <w:footnote w:id="116">
    <w:p w14:paraId="2B4A157A" w14:textId="24FC520F"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D1665D">
        <w:rPr>
          <w:rFonts w:ascii="Times New Roman" w:hAnsi="Times New Roman" w:cs="Times New Roman"/>
          <w:sz w:val="24"/>
          <w:szCs w:val="24"/>
        </w:rPr>
        <w:t>Ivi</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401, c. 184r, 1586 dicembre 1.</w:t>
      </w:r>
    </w:p>
  </w:footnote>
  <w:footnote w:id="117">
    <w:p w14:paraId="5426C4F5" w14:textId="7EE4D5A6"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Petrus </w:t>
      </w:r>
      <w:proofErr w:type="spellStart"/>
      <w:r w:rsidRPr="00241724">
        <w:rPr>
          <w:rFonts w:ascii="Times New Roman" w:hAnsi="Times New Roman" w:cs="Times New Roman"/>
          <w:sz w:val="24"/>
          <w:szCs w:val="24"/>
        </w:rPr>
        <w:t>Damianus</w:t>
      </w:r>
      <w:proofErr w:type="spellEnd"/>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Vita del Padre S. Romualdo abate, fondatore del sacro eremo… tradotta da padre Agostino Fortunio</w:t>
      </w:r>
      <w:r w:rsidRPr="00241724">
        <w:rPr>
          <w:rFonts w:ascii="Times New Roman" w:hAnsi="Times New Roman" w:cs="Times New Roman"/>
          <w:sz w:val="24"/>
          <w:szCs w:val="24"/>
        </w:rPr>
        <w:t xml:space="preserve">, In Firenze, Appresso Giunti, 1586. </w:t>
      </w:r>
    </w:p>
  </w:footnote>
  <w:footnote w:id="118">
    <w:p w14:paraId="6E5ECA76" w14:textId="77777777"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bookmarkStart w:id="38" w:name="_Hlk61127878"/>
      <w:r w:rsidRPr="00241724">
        <w:rPr>
          <w:rFonts w:ascii="Times New Roman" w:hAnsi="Times New Roman" w:cs="Times New Roman"/>
          <w:sz w:val="24"/>
          <w:szCs w:val="24"/>
        </w:rPr>
        <w:t xml:space="preserve">ASR, </w:t>
      </w:r>
      <w:r w:rsidRPr="00241724">
        <w:rPr>
          <w:rFonts w:ascii="Times New Roman" w:hAnsi="Times New Roman" w:cs="Times New Roman"/>
          <w:i/>
          <w:iCs/>
          <w:sz w:val="24"/>
          <w:szCs w:val="24"/>
        </w:rPr>
        <w:t>CRS</w:t>
      </w:r>
      <w:r w:rsidRPr="00241724">
        <w:rPr>
          <w:rFonts w:ascii="Times New Roman" w:hAnsi="Times New Roman" w:cs="Times New Roman"/>
          <w:sz w:val="24"/>
          <w:szCs w:val="24"/>
        </w:rPr>
        <w:t xml:space="preserve">, </w:t>
      </w:r>
      <w:r w:rsidRPr="00241724">
        <w:rPr>
          <w:rFonts w:ascii="Times New Roman" w:hAnsi="Times New Roman" w:cs="Times New Roman"/>
          <w:i/>
          <w:iCs/>
          <w:sz w:val="24"/>
          <w:szCs w:val="24"/>
        </w:rPr>
        <w:t>Classe</w:t>
      </w:r>
      <w:r w:rsidRPr="00241724">
        <w:rPr>
          <w:rFonts w:ascii="Times New Roman" w:hAnsi="Times New Roman" w:cs="Times New Roman"/>
          <w:sz w:val="24"/>
          <w:szCs w:val="24"/>
        </w:rPr>
        <w:t>, vol.</w:t>
      </w:r>
      <w:r w:rsidRPr="00241724">
        <w:rPr>
          <w:rFonts w:ascii="Times New Roman" w:hAnsi="Times New Roman" w:cs="Times New Roman"/>
          <w:bCs/>
          <w:sz w:val="24"/>
          <w:szCs w:val="24"/>
        </w:rPr>
        <w:t xml:space="preserve"> 408,</w:t>
      </w:r>
      <w:bookmarkEnd w:id="38"/>
      <w:r w:rsidRPr="00241724">
        <w:rPr>
          <w:rFonts w:ascii="Times New Roman" w:hAnsi="Times New Roman" w:cs="Times New Roman"/>
          <w:b/>
          <w:sz w:val="24"/>
          <w:szCs w:val="24"/>
        </w:rPr>
        <w:t xml:space="preserve"> </w:t>
      </w:r>
      <w:r w:rsidRPr="00241724">
        <w:rPr>
          <w:rFonts w:ascii="Times New Roman" w:hAnsi="Times New Roman" w:cs="Times New Roman"/>
          <w:sz w:val="24"/>
          <w:szCs w:val="24"/>
        </w:rPr>
        <w:t>c. 90r, 1596 luglio.</w:t>
      </w:r>
    </w:p>
  </w:footnote>
  <w:footnote w:id="119">
    <w:p w14:paraId="4589FA71" w14:textId="73D2F394"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00EE0691" w:rsidRPr="0097327B">
        <w:rPr>
          <w:rFonts w:ascii="Times New Roman" w:hAnsi="Times New Roman" w:cs="Times New Roman"/>
          <w:bCs/>
          <w:sz w:val="24"/>
          <w:szCs w:val="24"/>
        </w:rPr>
        <w:t>Ivi</w:t>
      </w:r>
      <w:r w:rsidRPr="00241724">
        <w:rPr>
          <w:rFonts w:ascii="Times New Roman" w:hAnsi="Times New Roman" w:cs="Times New Roman"/>
          <w:bCs/>
          <w:sz w:val="24"/>
          <w:szCs w:val="24"/>
        </w:rPr>
        <w:t>,</w:t>
      </w:r>
      <w:r w:rsidRPr="00241724">
        <w:rPr>
          <w:rFonts w:ascii="Times New Roman" w:hAnsi="Times New Roman" w:cs="Times New Roman"/>
          <w:b/>
          <w:sz w:val="24"/>
          <w:szCs w:val="24"/>
        </w:rPr>
        <w:t xml:space="preserve"> </w:t>
      </w:r>
      <w:r w:rsidRPr="00241724">
        <w:rPr>
          <w:rFonts w:ascii="Times New Roman" w:hAnsi="Times New Roman" w:cs="Times New Roman"/>
          <w:sz w:val="24"/>
          <w:szCs w:val="24"/>
        </w:rPr>
        <w:t>c. 128v, 1597 agosto.</w:t>
      </w:r>
    </w:p>
  </w:footnote>
  <w:footnote w:id="120">
    <w:p w14:paraId="59599857" w14:textId="77777777" w:rsidR="00E267B9" w:rsidRPr="00241724" w:rsidRDefault="00E267B9" w:rsidP="00900448">
      <w:pPr>
        <w:pStyle w:val="Testonotaapidipagina"/>
        <w:jc w:val="both"/>
        <w:rPr>
          <w:rFonts w:ascii="Times New Roman" w:hAnsi="Times New Roman" w:cs="Times New Roman"/>
          <w:sz w:val="24"/>
          <w:szCs w:val="24"/>
        </w:rPr>
      </w:pPr>
      <w:r w:rsidRPr="00241724">
        <w:rPr>
          <w:rStyle w:val="Rimandonotaapidipagina"/>
          <w:rFonts w:ascii="Times New Roman" w:hAnsi="Times New Roman" w:cs="Times New Roman"/>
          <w:sz w:val="24"/>
          <w:szCs w:val="24"/>
        </w:rPr>
        <w:footnoteRef/>
      </w:r>
      <w:r w:rsidRPr="00241724">
        <w:rPr>
          <w:rFonts w:ascii="Times New Roman" w:hAnsi="Times New Roman" w:cs="Times New Roman"/>
          <w:sz w:val="24"/>
          <w:szCs w:val="24"/>
        </w:rPr>
        <w:t xml:space="preserve"> </w:t>
      </w:r>
      <w:r w:rsidRPr="00241724">
        <w:rPr>
          <w:rFonts w:ascii="Times New Roman" w:hAnsi="Times New Roman" w:cs="Times New Roman"/>
          <w:i/>
          <w:sz w:val="24"/>
          <w:szCs w:val="24"/>
        </w:rPr>
        <w:t>Li privilegi della Sacra religione di S. Gio. Gerosolimitano</w:t>
      </w:r>
      <w:r w:rsidRPr="00241724">
        <w:rPr>
          <w:rFonts w:ascii="Times New Roman" w:hAnsi="Times New Roman" w:cs="Times New Roman"/>
          <w:sz w:val="24"/>
          <w:szCs w:val="24"/>
        </w:rPr>
        <w:t>, ma io trovo solo il volume stampato in Roma, Appresso gli Stampatori Camerali, 1597 (in seconda parte de</w:t>
      </w:r>
      <w:r w:rsidRPr="00241724">
        <w:rPr>
          <w:rFonts w:ascii="Times New Roman" w:hAnsi="Times New Roman" w:cs="Times New Roman"/>
          <w:i/>
          <w:iCs/>
          <w:sz w:val="24"/>
          <w:szCs w:val="24"/>
        </w:rPr>
        <w:t xml:space="preserve"> Gli statuti della Sacra religione</w:t>
      </w:r>
      <w:r w:rsidRPr="00241724">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F3E60"/>
    <w:multiLevelType w:val="hybridMultilevel"/>
    <w:tmpl w:val="3FEE1C06"/>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A215F5F"/>
    <w:multiLevelType w:val="hybridMultilevel"/>
    <w:tmpl w:val="BE4C12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E0"/>
    <w:rsid w:val="00002B9F"/>
    <w:rsid w:val="00006094"/>
    <w:rsid w:val="0001244E"/>
    <w:rsid w:val="000129E5"/>
    <w:rsid w:val="00014DD6"/>
    <w:rsid w:val="0001589D"/>
    <w:rsid w:val="00021638"/>
    <w:rsid w:val="00021E5F"/>
    <w:rsid w:val="00031CED"/>
    <w:rsid w:val="00033BB4"/>
    <w:rsid w:val="00034094"/>
    <w:rsid w:val="00042228"/>
    <w:rsid w:val="000474BB"/>
    <w:rsid w:val="00052733"/>
    <w:rsid w:val="0005311D"/>
    <w:rsid w:val="00055B1B"/>
    <w:rsid w:val="00055F69"/>
    <w:rsid w:val="0006141E"/>
    <w:rsid w:val="0007125E"/>
    <w:rsid w:val="00077086"/>
    <w:rsid w:val="000802AA"/>
    <w:rsid w:val="000976B6"/>
    <w:rsid w:val="00097B8D"/>
    <w:rsid w:val="000A020C"/>
    <w:rsid w:val="000A0BAC"/>
    <w:rsid w:val="000B23FE"/>
    <w:rsid w:val="000B3593"/>
    <w:rsid w:val="000C0089"/>
    <w:rsid w:val="000C158F"/>
    <w:rsid w:val="000C2738"/>
    <w:rsid w:val="000C37B2"/>
    <w:rsid w:val="000D1619"/>
    <w:rsid w:val="000D1B08"/>
    <w:rsid w:val="000D4400"/>
    <w:rsid w:val="000D659A"/>
    <w:rsid w:val="000D745F"/>
    <w:rsid w:val="000E49EB"/>
    <w:rsid w:val="000E63DA"/>
    <w:rsid w:val="000E6C32"/>
    <w:rsid w:val="000F720E"/>
    <w:rsid w:val="00101593"/>
    <w:rsid w:val="00107A99"/>
    <w:rsid w:val="00110A17"/>
    <w:rsid w:val="001121A8"/>
    <w:rsid w:val="001162A3"/>
    <w:rsid w:val="001162D6"/>
    <w:rsid w:val="00121567"/>
    <w:rsid w:val="00125393"/>
    <w:rsid w:val="001364CC"/>
    <w:rsid w:val="00137AA4"/>
    <w:rsid w:val="001439DA"/>
    <w:rsid w:val="00145909"/>
    <w:rsid w:val="0015542C"/>
    <w:rsid w:val="00157710"/>
    <w:rsid w:val="00160385"/>
    <w:rsid w:val="001620DA"/>
    <w:rsid w:val="001623DA"/>
    <w:rsid w:val="0017709B"/>
    <w:rsid w:val="001809B3"/>
    <w:rsid w:val="00190E91"/>
    <w:rsid w:val="00197B2E"/>
    <w:rsid w:val="001A11BB"/>
    <w:rsid w:val="001B297C"/>
    <w:rsid w:val="001B7938"/>
    <w:rsid w:val="001C05B9"/>
    <w:rsid w:val="001C25D7"/>
    <w:rsid w:val="001C7A07"/>
    <w:rsid w:val="001D456D"/>
    <w:rsid w:val="001D68FC"/>
    <w:rsid w:val="001E3880"/>
    <w:rsid w:val="001E42D9"/>
    <w:rsid w:val="001E5A3B"/>
    <w:rsid w:val="001F45F8"/>
    <w:rsid w:val="001F52E0"/>
    <w:rsid w:val="00204846"/>
    <w:rsid w:val="002130DD"/>
    <w:rsid w:val="00213678"/>
    <w:rsid w:val="00220590"/>
    <w:rsid w:val="002224B0"/>
    <w:rsid w:val="00224BEE"/>
    <w:rsid w:val="0023091A"/>
    <w:rsid w:val="00231CF3"/>
    <w:rsid w:val="002321E9"/>
    <w:rsid w:val="00233087"/>
    <w:rsid w:val="002343FE"/>
    <w:rsid w:val="00236368"/>
    <w:rsid w:val="0024030C"/>
    <w:rsid w:val="00241724"/>
    <w:rsid w:val="00246E85"/>
    <w:rsid w:val="00260AE0"/>
    <w:rsid w:val="00263D68"/>
    <w:rsid w:val="00264B26"/>
    <w:rsid w:val="00270442"/>
    <w:rsid w:val="002704EA"/>
    <w:rsid w:val="0027598D"/>
    <w:rsid w:val="00282BF3"/>
    <w:rsid w:val="00287785"/>
    <w:rsid w:val="00291830"/>
    <w:rsid w:val="00296F35"/>
    <w:rsid w:val="002A38A4"/>
    <w:rsid w:val="002A4F99"/>
    <w:rsid w:val="002A60C7"/>
    <w:rsid w:val="002B0B75"/>
    <w:rsid w:val="002B4FF9"/>
    <w:rsid w:val="002B6433"/>
    <w:rsid w:val="002C25C7"/>
    <w:rsid w:val="002C35EE"/>
    <w:rsid w:val="002D004D"/>
    <w:rsid w:val="002D31CF"/>
    <w:rsid w:val="002D4CCC"/>
    <w:rsid w:val="002E257C"/>
    <w:rsid w:val="002E261B"/>
    <w:rsid w:val="002F2AE1"/>
    <w:rsid w:val="002F2F61"/>
    <w:rsid w:val="002F6740"/>
    <w:rsid w:val="00305A0D"/>
    <w:rsid w:val="00331FEC"/>
    <w:rsid w:val="003359A5"/>
    <w:rsid w:val="00336415"/>
    <w:rsid w:val="00353C9B"/>
    <w:rsid w:val="00362A65"/>
    <w:rsid w:val="0036479C"/>
    <w:rsid w:val="0037008A"/>
    <w:rsid w:val="003758EC"/>
    <w:rsid w:val="00375E55"/>
    <w:rsid w:val="0038085E"/>
    <w:rsid w:val="003932F5"/>
    <w:rsid w:val="003A427D"/>
    <w:rsid w:val="003B1464"/>
    <w:rsid w:val="003B26E8"/>
    <w:rsid w:val="003B39B4"/>
    <w:rsid w:val="003C530D"/>
    <w:rsid w:val="003D7B41"/>
    <w:rsid w:val="003E5170"/>
    <w:rsid w:val="003F0979"/>
    <w:rsid w:val="003F0B0F"/>
    <w:rsid w:val="00403270"/>
    <w:rsid w:val="00404C8E"/>
    <w:rsid w:val="00405EEB"/>
    <w:rsid w:val="0040671B"/>
    <w:rsid w:val="00406735"/>
    <w:rsid w:val="004124F1"/>
    <w:rsid w:val="004160AE"/>
    <w:rsid w:val="00417A47"/>
    <w:rsid w:val="00420B6B"/>
    <w:rsid w:val="00422837"/>
    <w:rsid w:val="00425974"/>
    <w:rsid w:val="00435911"/>
    <w:rsid w:val="00437011"/>
    <w:rsid w:val="00443854"/>
    <w:rsid w:val="0046063A"/>
    <w:rsid w:val="00476B37"/>
    <w:rsid w:val="00480F98"/>
    <w:rsid w:val="0048312C"/>
    <w:rsid w:val="0049327F"/>
    <w:rsid w:val="004A4D22"/>
    <w:rsid w:val="004A7018"/>
    <w:rsid w:val="004B3EEB"/>
    <w:rsid w:val="004B516F"/>
    <w:rsid w:val="004C3EEE"/>
    <w:rsid w:val="004C4F2A"/>
    <w:rsid w:val="004C7130"/>
    <w:rsid w:val="004D2C7D"/>
    <w:rsid w:val="004D33EB"/>
    <w:rsid w:val="004E0BDF"/>
    <w:rsid w:val="004E2094"/>
    <w:rsid w:val="004E56F9"/>
    <w:rsid w:val="004F3142"/>
    <w:rsid w:val="00507FB1"/>
    <w:rsid w:val="00510E62"/>
    <w:rsid w:val="005151F0"/>
    <w:rsid w:val="00525742"/>
    <w:rsid w:val="00526314"/>
    <w:rsid w:val="005269BE"/>
    <w:rsid w:val="00534A3E"/>
    <w:rsid w:val="005460F7"/>
    <w:rsid w:val="00560539"/>
    <w:rsid w:val="005622F2"/>
    <w:rsid w:val="00574002"/>
    <w:rsid w:val="00584BE5"/>
    <w:rsid w:val="005917AB"/>
    <w:rsid w:val="005933A1"/>
    <w:rsid w:val="005A09FB"/>
    <w:rsid w:val="005A4E33"/>
    <w:rsid w:val="005B04E2"/>
    <w:rsid w:val="005C008D"/>
    <w:rsid w:val="005C4ECB"/>
    <w:rsid w:val="005D1D87"/>
    <w:rsid w:val="005D6393"/>
    <w:rsid w:val="005D7D10"/>
    <w:rsid w:val="005E20D2"/>
    <w:rsid w:val="005E4B11"/>
    <w:rsid w:val="005E6277"/>
    <w:rsid w:val="005E6EFD"/>
    <w:rsid w:val="005F1738"/>
    <w:rsid w:val="006020B4"/>
    <w:rsid w:val="0060252E"/>
    <w:rsid w:val="00605924"/>
    <w:rsid w:val="00610069"/>
    <w:rsid w:val="00622C1E"/>
    <w:rsid w:val="006248D4"/>
    <w:rsid w:val="00630783"/>
    <w:rsid w:val="006330DB"/>
    <w:rsid w:val="0063383E"/>
    <w:rsid w:val="00643788"/>
    <w:rsid w:val="00654E69"/>
    <w:rsid w:val="00660D20"/>
    <w:rsid w:val="00662300"/>
    <w:rsid w:val="006637DD"/>
    <w:rsid w:val="00663DEC"/>
    <w:rsid w:val="006652B3"/>
    <w:rsid w:val="00667753"/>
    <w:rsid w:val="006744E0"/>
    <w:rsid w:val="0067676C"/>
    <w:rsid w:val="00676F9B"/>
    <w:rsid w:val="006815A0"/>
    <w:rsid w:val="00682E5E"/>
    <w:rsid w:val="00685944"/>
    <w:rsid w:val="00685E00"/>
    <w:rsid w:val="006935B6"/>
    <w:rsid w:val="006A2496"/>
    <w:rsid w:val="006B46BF"/>
    <w:rsid w:val="006B532E"/>
    <w:rsid w:val="006B6068"/>
    <w:rsid w:val="006B7E8C"/>
    <w:rsid w:val="006B7F29"/>
    <w:rsid w:val="006C0040"/>
    <w:rsid w:val="006C50E2"/>
    <w:rsid w:val="006D660E"/>
    <w:rsid w:val="006E03A6"/>
    <w:rsid w:val="006E1DC0"/>
    <w:rsid w:val="006E40A6"/>
    <w:rsid w:val="006E5634"/>
    <w:rsid w:val="00706313"/>
    <w:rsid w:val="00706CD3"/>
    <w:rsid w:val="007075BA"/>
    <w:rsid w:val="00712DF9"/>
    <w:rsid w:val="00715A46"/>
    <w:rsid w:val="00716595"/>
    <w:rsid w:val="0071701D"/>
    <w:rsid w:val="007252CB"/>
    <w:rsid w:val="00726872"/>
    <w:rsid w:val="007343B5"/>
    <w:rsid w:val="00741A2C"/>
    <w:rsid w:val="007450D6"/>
    <w:rsid w:val="00745E4A"/>
    <w:rsid w:val="00747932"/>
    <w:rsid w:val="007532B0"/>
    <w:rsid w:val="00754B33"/>
    <w:rsid w:val="00755EA8"/>
    <w:rsid w:val="00763218"/>
    <w:rsid w:val="00764F27"/>
    <w:rsid w:val="00773460"/>
    <w:rsid w:val="00773D9B"/>
    <w:rsid w:val="00776169"/>
    <w:rsid w:val="0077714F"/>
    <w:rsid w:val="007801BE"/>
    <w:rsid w:val="00781AC9"/>
    <w:rsid w:val="0079368F"/>
    <w:rsid w:val="007A056E"/>
    <w:rsid w:val="007A2C6D"/>
    <w:rsid w:val="007A2E62"/>
    <w:rsid w:val="007A5475"/>
    <w:rsid w:val="007A6832"/>
    <w:rsid w:val="007B2D61"/>
    <w:rsid w:val="007B4C36"/>
    <w:rsid w:val="007B53FE"/>
    <w:rsid w:val="007C148A"/>
    <w:rsid w:val="007D1FA5"/>
    <w:rsid w:val="007E1E46"/>
    <w:rsid w:val="007E357E"/>
    <w:rsid w:val="007F01A4"/>
    <w:rsid w:val="007F7F5D"/>
    <w:rsid w:val="0080435C"/>
    <w:rsid w:val="0081111A"/>
    <w:rsid w:val="00815EA2"/>
    <w:rsid w:val="008164CD"/>
    <w:rsid w:val="008202ED"/>
    <w:rsid w:val="00827948"/>
    <w:rsid w:val="00827F81"/>
    <w:rsid w:val="008324B4"/>
    <w:rsid w:val="008349F8"/>
    <w:rsid w:val="008436F2"/>
    <w:rsid w:val="00845A5A"/>
    <w:rsid w:val="00850527"/>
    <w:rsid w:val="00852AB6"/>
    <w:rsid w:val="00856CD0"/>
    <w:rsid w:val="00861518"/>
    <w:rsid w:val="00864192"/>
    <w:rsid w:val="00865D2A"/>
    <w:rsid w:val="00874BA1"/>
    <w:rsid w:val="008776FA"/>
    <w:rsid w:val="00880506"/>
    <w:rsid w:val="00890941"/>
    <w:rsid w:val="00892436"/>
    <w:rsid w:val="00895447"/>
    <w:rsid w:val="008A240E"/>
    <w:rsid w:val="008A63FE"/>
    <w:rsid w:val="008B0F61"/>
    <w:rsid w:val="008B394C"/>
    <w:rsid w:val="008B39F2"/>
    <w:rsid w:val="008B5647"/>
    <w:rsid w:val="008B78FC"/>
    <w:rsid w:val="008B7BC0"/>
    <w:rsid w:val="008D188D"/>
    <w:rsid w:val="008D344A"/>
    <w:rsid w:val="008D4F23"/>
    <w:rsid w:val="008E11BE"/>
    <w:rsid w:val="008E5D6E"/>
    <w:rsid w:val="008E6DDE"/>
    <w:rsid w:val="008F1107"/>
    <w:rsid w:val="008F1525"/>
    <w:rsid w:val="008F32DD"/>
    <w:rsid w:val="008F4315"/>
    <w:rsid w:val="008F54D5"/>
    <w:rsid w:val="008F77BE"/>
    <w:rsid w:val="008F7EC4"/>
    <w:rsid w:val="00900448"/>
    <w:rsid w:val="0090184D"/>
    <w:rsid w:val="00906D95"/>
    <w:rsid w:val="009102DD"/>
    <w:rsid w:val="009123AF"/>
    <w:rsid w:val="0091345D"/>
    <w:rsid w:val="00922E71"/>
    <w:rsid w:val="009230D9"/>
    <w:rsid w:val="009254BB"/>
    <w:rsid w:val="00927F38"/>
    <w:rsid w:val="009354E6"/>
    <w:rsid w:val="00950436"/>
    <w:rsid w:val="00950BF0"/>
    <w:rsid w:val="00951685"/>
    <w:rsid w:val="00953CC7"/>
    <w:rsid w:val="00953CD9"/>
    <w:rsid w:val="00965A55"/>
    <w:rsid w:val="00970336"/>
    <w:rsid w:val="0097327B"/>
    <w:rsid w:val="0097649A"/>
    <w:rsid w:val="00984B51"/>
    <w:rsid w:val="00985BFD"/>
    <w:rsid w:val="00987360"/>
    <w:rsid w:val="009A3624"/>
    <w:rsid w:val="009B3A37"/>
    <w:rsid w:val="009B4467"/>
    <w:rsid w:val="009B5933"/>
    <w:rsid w:val="009B6CD4"/>
    <w:rsid w:val="009B71B0"/>
    <w:rsid w:val="009C54CC"/>
    <w:rsid w:val="009C6B26"/>
    <w:rsid w:val="009C7EDF"/>
    <w:rsid w:val="009E068B"/>
    <w:rsid w:val="009E549F"/>
    <w:rsid w:val="009E6895"/>
    <w:rsid w:val="009F10F3"/>
    <w:rsid w:val="009F20EC"/>
    <w:rsid w:val="009F4B02"/>
    <w:rsid w:val="00A11A76"/>
    <w:rsid w:val="00A16B69"/>
    <w:rsid w:val="00A22F88"/>
    <w:rsid w:val="00A30787"/>
    <w:rsid w:val="00A413BB"/>
    <w:rsid w:val="00A4196D"/>
    <w:rsid w:val="00A45ACF"/>
    <w:rsid w:val="00A45E92"/>
    <w:rsid w:val="00A473AE"/>
    <w:rsid w:val="00A503F3"/>
    <w:rsid w:val="00A52915"/>
    <w:rsid w:val="00A5491D"/>
    <w:rsid w:val="00A54B43"/>
    <w:rsid w:val="00A54F0D"/>
    <w:rsid w:val="00A56A3B"/>
    <w:rsid w:val="00A609F5"/>
    <w:rsid w:val="00A624B4"/>
    <w:rsid w:val="00A64034"/>
    <w:rsid w:val="00A72231"/>
    <w:rsid w:val="00A77370"/>
    <w:rsid w:val="00A80DF0"/>
    <w:rsid w:val="00A819F5"/>
    <w:rsid w:val="00A911D0"/>
    <w:rsid w:val="00A91332"/>
    <w:rsid w:val="00A91C91"/>
    <w:rsid w:val="00A92C5D"/>
    <w:rsid w:val="00A949E4"/>
    <w:rsid w:val="00A9646A"/>
    <w:rsid w:val="00AA12C7"/>
    <w:rsid w:val="00AA39A3"/>
    <w:rsid w:val="00AB0D4F"/>
    <w:rsid w:val="00AE440F"/>
    <w:rsid w:val="00AE4820"/>
    <w:rsid w:val="00AF52EB"/>
    <w:rsid w:val="00B01B54"/>
    <w:rsid w:val="00B03B4A"/>
    <w:rsid w:val="00B069F6"/>
    <w:rsid w:val="00B12C50"/>
    <w:rsid w:val="00B131BE"/>
    <w:rsid w:val="00B13B93"/>
    <w:rsid w:val="00B15285"/>
    <w:rsid w:val="00B25DE4"/>
    <w:rsid w:val="00B262A7"/>
    <w:rsid w:val="00B42062"/>
    <w:rsid w:val="00B43650"/>
    <w:rsid w:val="00B460AC"/>
    <w:rsid w:val="00B467E1"/>
    <w:rsid w:val="00B52711"/>
    <w:rsid w:val="00B5282D"/>
    <w:rsid w:val="00B57138"/>
    <w:rsid w:val="00B618B6"/>
    <w:rsid w:val="00B65838"/>
    <w:rsid w:val="00B7471A"/>
    <w:rsid w:val="00B7762F"/>
    <w:rsid w:val="00B847E3"/>
    <w:rsid w:val="00B871F1"/>
    <w:rsid w:val="00B911F8"/>
    <w:rsid w:val="00B96649"/>
    <w:rsid w:val="00B97D70"/>
    <w:rsid w:val="00BA2311"/>
    <w:rsid w:val="00BA4D9F"/>
    <w:rsid w:val="00BA4EBC"/>
    <w:rsid w:val="00BA6058"/>
    <w:rsid w:val="00BB5E23"/>
    <w:rsid w:val="00BC32A3"/>
    <w:rsid w:val="00BC3B11"/>
    <w:rsid w:val="00BD2AA0"/>
    <w:rsid w:val="00BE3566"/>
    <w:rsid w:val="00BE5D0C"/>
    <w:rsid w:val="00BE71F2"/>
    <w:rsid w:val="00BE72B4"/>
    <w:rsid w:val="00BE7463"/>
    <w:rsid w:val="00C0007F"/>
    <w:rsid w:val="00C06240"/>
    <w:rsid w:val="00C1142F"/>
    <w:rsid w:val="00C36401"/>
    <w:rsid w:val="00C43F93"/>
    <w:rsid w:val="00C44138"/>
    <w:rsid w:val="00C44264"/>
    <w:rsid w:val="00C51D98"/>
    <w:rsid w:val="00C51E9F"/>
    <w:rsid w:val="00C60124"/>
    <w:rsid w:val="00C60C29"/>
    <w:rsid w:val="00C7009C"/>
    <w:rsid w:val="00C701C9"/>
    <w:rsid w:val="00C760E9"/>
    <w:rsid w:val="00C77797"/>
    <w:rsid w:val="00C84EFC"/>
    <w:rsid w:val="00C91C5E"/>
    <w:rsid w:val="00C93C76"/>
    <w:rsid w:val="00CA40B6"/>
    <w:rsid w:val="00CB0592"/>
    <w:rsid w:val="00CB5A57"/>
    <w:rsid w:val="00CC06FB"/>
    <w:rsid w:val="00CC1CFB"/>
    <w:rsid w:val="00CD00CE"/>
    <w:rsid w:val="00CD47B0"/>
    <w:rsid w:val="00CD4B63"/>
    <w:rsid w:val="00CD5AFC"/>
    <w:rsid w:val="00CD5EC2"/>
    <w:rsid w:val="00CD64D9"/>
    <w:rsid w:val="00CE27BD"/>
    <w:rsid w:val="00CE3C3A"/>
    <w:rsid w:val="00CE611D"/>
    <w:rsid w:val="00CE73C7"/>
    <w:rsid w:val="00CE7C4D"/>
    <w:rsid w:val="00CF1E77"/>
    <w:rsid w:val="00CF358B"/>
    <w:rsid w:val="00CF6731"/>
    <w:rsid w:val="00D011F3"/>
    <w:rsid w:val="00D135A4"/>
    <w:rsid w:val="00D13FCE"/>
    <w:rsid w:val="00D1665D"/>
    <w:rsid w:val="00D167D5"/>
    <w:rsid w:val="00D21C0D"/>
    <w:rsid w:val="00D221E0"/>
    <w:rsid w:val="00D25C07"/>
    <w:rsid w:val="00D26E44"/>
    <w:rsid w:val="00D271A9"/>
    <w:rsid w:val="00D3081C"/>
    <w:rsid w:val="00D44D8F"/>
    <w:rsid w:val="00D45C46"/>
    <w:rsid w:val="00D55409"/>
    <w:rsid w:val="00D56012"/>
    <w:rsid w:val="00D605D3"/>
    <w:rsid w:val="00D73332"/>
    <w:rsid w:val="00D73917"/>
    <w:rsid w:val="00D82422"/>
    <w:rsid w:val="00D90020"/>
    <w:rsid w:val="00D9316F"/>
    <w:rsid w:val="00DA39DF"/>
    <w:rsid w:val="00DA5D00"/>
    <w:rsid w:val="00DB07C3"/>
    <w:rsid w:val="00DB5A6C"/>
    <w:rsid w:val="00DB692A"/>
    <w:rsid w:val="00DC043A"/>
    <w:rsid w:val="00DC0679"/>
    <w:rsid w:val="00DC07F0"/>
    <w:rsid w:val="00DC13DF"/>
    <w:rsid w:val="00DC1F43"/>
    <w:rsid w:val="00DD3993"/>
    <w:rsid w:val="00DD59F0"/>
    <w:rsid w:val="00DE3984"/>
    <w:rsid w:val="00DE3D71"/>
    <w:rsid w:val="00DF0284"/>
    <w:rsid w:val="00DF0490"/>
    <w:rsid w:val="00DF7E10"/>
    <w:rsid w:val="00E00137"/>
    <w:rsid w:val="00E007D6"/>
    <w:rsid w:val="00E00EBC"/>
    <w:rsid w:val="00E0490D"/>
    <w:rsid w:val="00E07B21"/>
    <w:rsid w:val="00E17599"/>
    <w:rsid w:val="00E237FD"/>
    <w:rsid w:val="00E2392B"/>
    <w:rsid w:val="00E267B9"/>
    <w:rsid w:val="00E27630"/>
    <w:rsid w:val="00E31573"/>
    <w:rsid w:val="00E32773"/>
    <w:rsid w:val="00E32B56"/>
    <w:rsid w:val="00E36CB3"/>
    <w:rsid w:val="00E40FEF"/>
    <w:rsid w:val="00E4341A"/>
    <w:rsid w:val="00E44094"/>
    <w:rsid w:val="00E51D58"/>
    <w:rsid w:val="00E51FA4"/>
    <w:rsid w:val="00E52DE1"/>
    <w:rsid w:val="00E56F5F"/>
    <w:rsid w:val="00E5747C"/>
    <w:rsid w:val="00E61022"/>
    <w:rsid w:val="00E61F90"/>
    <w:rsid w:val="00E62716"/>
    <w:rsid w:val="00E628EC"/>
    <w:rsid w:val="00E66A6C"/>
    <w:rsid w:val="00E70127"/>
    <w:rsid w:val="00E71367"/>
    <w:rsid w:val="00E80ED0"/>
    <w:rsid w:val="00E93FF5"/>
    <w:rsid w:val="00EA3C4C"/>
    <w:rsid w:val="00EA5041"/>
    <w:rsid w:val="00EA566E"/>
    <w:rsid w:val="00EA66E7"/>
    <w:rsid w:val="00EB698D"/>
    <w:rsid w:val="00ED1B28"/>
    <w:rsid w:val="00EE0691"/>
    <w:rsid w:val="00EE428A"/>
    <w:rsid w:val="00EE55E3"/>
    <w:rsid w:val="00EF3154"/>
    <w:rsid w:val="00EF4EA7"/>
    <w:rsid w:val="00EF671F"/>
    <w:rsid w:val="00EF752B"/>
    <w:rsid w:val="00F103B7"/>
    <w:rsid w:val="00F13AA0"/>
    <w:rsid w:val="00F22E9F"/>
    <w:rsid w:val="00F31792"/>
    <w:rsid w:val="00F3363F"/>
    <w:rsid w:val="00F42AEA"/>
    <w:rsid w:val="00F42C20"/>
    <w:rsid w:val="00F42F2A"/>
    <w:rsid w:val="00F44F85"/>
    <w:rsid w:val="00F46F19"/>
    <w:rsid w:val="00F47372"/>
    <w:rsid w:val="00F51309"/>
    <w:rsid w:val="00F51973"/>
    <w:rsid w:val="00F5285C"/>
    <w:rsid w:val="00F53FF4"/>
    <w:rsid w:val="00F600F5"/>
    <w:rsid w:val="00F615E6"/>
    <w:rsid w:val="00F67FD9"/>
    <w:rsid w:val="00F739E4"/>
    <w:rsid w:val="00F73C5A"/>
    <w:rsid w:val="00F74108"/>
    <w:rsid w:val="00F82130"/>
    <w:rsid w:val="00F83B0E"/>
    <w:rsid w:val="00F96F6F"/>
    <w:rsid w:val="00F973B8"/>
    <w:rsid w:val="00FB2CEA"/>
    <w:rsid w:val="00FB6C33"/>
    <w:rsid w:val="00FC4ED2"/>
    <w:rsid w:val="00FC6A1E"/>
    <w:rsid w:val="00FE1E88"/>
    <w:rsid w:val="00FF32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C59E"/>
  <w15:chartTrackingRefBased/>
  <w15:docId w15:val="{030C5691-1114-4D5A-A684-F457F067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264B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264B26"/>
    <w:rPr>
      <w:sz w:val="20"/>
      <w:szCs w:val="20"/>
    </w:rPr>
  </w:style>
  <w:style w:type="character" w:styleId="Rimandonotaapidipagina">
    <w:name w:val="footnote reference"/>
    <w:basedOn w:val="Carpredefinitoparagrafo"/>
    <w:semiHidden/>
    <w:unhideWhenUsed/>
    <w:rsid w:val="00264B26"/>
    <w:rPr>
      <w:vertAlign w:val="superscript"/>
    </w:rPr>
  </w:style>
  <w:style w:type="paragraph" w:styleId="Paragrafoelenco">
    <w:name w:val="List Paragraph"/>
    <w:basedOn w:val="Normale"/>
    <w:uiPriority w:val="34"/>
    <w:qFormat/>
    <w:rsid w:val="00B96649"/>
    <w:pPr>
      <w:ind w:left="720"/>
      <w:contextualSpacing/>
    </w:pPr>
  </w:style>
  <w:style w:type="character" w:customStyle="1" w:styleId="testo1">
    <w:name w:val="testo1"/>
    <w:basedOn w:val="Carpredefinitoparagrafo"/>
    <w:rsid w:val="00D45C46"/>
    <w:rPr>
      <w:rFonts w:ascii="Verdana" w:hAnsi="Verdana" w:hint="default"/>
      <w:color w:val="000000"/>
      <w:sz w:val="24"/>
      <w:szCs w:val="24"/>
    </w:rPr>
  </w:style>
  <w:style w:type="character" w:customStyle="1" w:styleId="issn">
    <w:name w:val="issn"/>
    <w:basedOn w:val="Carpredefinitoparagrafo"/>
    <w:rsid w:val="00D45C46"/>
  </w:style>
  <w:style w:type="paragraph" w:styleId="Corpodeltesto3">
    <w:name w:val="Body Text 3"/>
    <w:basedOn w:val="Normale"/>
    <w:link w:val="Corpodeltesto3Carattere"/>
    <w:rsid w:val="00A413BB"/>
    <w:pPr>
      <w:spacing w:after="0" w:line="240" w:lineRule="auto"/>
      <w:jc w:val="both"/>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rsid w:val="00A413BB"/>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34094"/>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034094"/>
    <w:rPr>
      <w:rFonts w:ascii="Times New Roman" w:eastAsia="Times New Roman" w:hAnsi="Times New Roman" w:cs="Times New Roman"/>
      <w:sz w:val="20"/>
      <w:szCs w:val="20"/>
      <w:lang w:eastAsia="it-IT"/>
    </w:rPr>
  </w:style>
  <w:style w:type="character" w:styleId="Enfasigrassetto">
    <w:name w:val="Strong"/>
    <w:uiPriority w:val="22"/>
    <w:qFormat/>
    <w:rsid w:val="007E357E"/>
    <w:rPr>
      <w:b w:val="0"/>
      <w:bCs w:val="0"/>
      <w:i w:val="0"/>
      <w:iCs w:val="0"/>
    </w:rPr>
  </w:style>
  <w:style w:type="paragraph" w:styleId="PreformattatoHTML">
    <w:name w:val="HTML Preformatted"/>
    <w:basedOn w:val="Normale"/>
    <w:link w:val="PreformattatoHTMLCarattere"/>
    <w:uiPriority w:val="99"/>
    <w:semiHidden/>
    <w:unhideWhenUsed/>
    <w:rsid w:val="00A5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A503F3"/>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33777">
      <w:bodyDiv w:val="1"/>
      <w:marLeft w:val="0"/>
      <w:marRight w:val="0"/>
      <w:marTop w:val="0"/>
      <w:marBottom w:val="0"/>
      <w:divBdr>
        <w:top w:val="none" w:sz="0" w:space="0" w:color="auto"/>
        <w:left w:val="none" w:sz="0" w:space="0" w:color="auto"/>
        <w:bottom w:val="none" w:sz="0" w:space="0" w:color="auto"/>
        <w:right w:val="none" w:sz="0" w:space="0" w:color="auto"/>
      </w:divBdr>
    </w:div>
    <w:div w:id="574048212">
      <w:bodyDiv w:val="1"/>
      <w:marLeft w:val="0"/>
      <w:marRight w:val="0"/>
      <w:marTop w:val="0"/>
      <w:marBottom w:val="0"/>
      <w:divBdr>
        <w:top w:val="none" w:sz="0" w:space="0" w:color="auto"/>
        <w:left w:val="none" w:sz="0" w:space="0" w:color="auto"/>
        <w:bottom w:val="none" w:sz="0" w:space="0" w:color="auto"/>
        <w:right w:val="none" w:sz="0" w:space="0" w:color="auto"/>
      </w:divBdr>
    </w:div>
    <w:div w:id="598100496">
      <w:bodyDiv w:val="1"/>
      <w:marLeft w:val="0"/>
      <w:marRight w:val="0"/>
      <w:marTop w:val="0"/>
      <w:marBottom w:val="0"/>
      <w:divBdr>
        <w:top w:val="none" w:sz="0" w:space="0" w:color="auto"/>
        <w:left w:val="none" w:sz="0" w:space="0" w:color="auto"/>
        <w:bottom w:val="none" w:sz="0" w:space="0" w:color="auto"/>
        <w:right w:val="none" w:sz="0" w:space="0" w:color="auto"/>
      </w:divBdr>
    </w:div>
    <w:div w:id="603070974">
      <w:bodyDiv w:val="1"/>
      <w:marLeft w:val="0"/>
      <w:marRight w:val="0"/>
      <w:marTop w:val="0"/>
      <w:marBottom w:val="0"/>
      <w:divBdr>
        <w:top w:val="none" w:sz="0" w:space="0" w:color="auto"/>
        <w:left w:val="none" w:sz="0" w:space="0" w:color="auto"/>
        <w:bottom w:val="none" w:sz="0" w:space="0" w:color="auto"/>
        <w:right w:val="none" w:sz="0" w:space="0" w:color="auto"/>
      </w:divBdr>
    </w:div>
    <w:div w:id="708921591">
      <w:bodyDiv w:val="1"/>
      <w:marLeft w:val="0"/>
      <w:marRight w:val="0"/>
      <w:marTop w:val="0"/>
      <w:marBottom w:val="0"/>
      <w:divBdr>
        <w:top w:val="none" w:sz="0" w:space="0" w:color="auto"/>
        <w:left w:val="none" w:sz="0" w:space="0" w:color="auto"/>
        <w:bottom w:val="none" w:sz="0" w:space="0" w:color="auto"/>
        <w:right w:val="none" w:sz="0" w:space="0" w:color="auto"/>
      </w:divBdr>
    </w:div>
    <w:div w:id="819227828">
      <w:bodyDiv w:val="1"/>
      <w:marLeft w:val="0"/>
      <w:marRight w:val="0"/>
      <w:marTop w:val="0"/>
      <w:marBottom w:val="0"/>
      <w:divBdr>
        <w:top w:val="none" w:sz="0" w:space="0" w:color="auto"/>
        <w:left w:val="none" w:sz="0" w:space="0" w:color="auto"/>
        <w:bottom w:val="none" w:sz="0" w:space="0" w:color="auto"/>
        <w:right w:val="none" w:sz="0" w:space="0" w:color="auto"/>
      </w:divBdr>
    </w:div>
    <w:div w:id="1210650104">
      <w:bodyDiv w:val="1"/>
      <w:marLeft w:val="0"/>
      <w:marRight w:val="0"/>
      <w:marTop w:val="0"/>
      <w:marBottom w:val="0"/>
      <w:divBdr>
        <w:top w:val="none" w:sz="0" w:space="0" w:color="auto"/>
        <w:left w:val="none" w:sz="0" w:space="0" w:color="auto"/>
        <w:bottom w:val="none" w:sz="0" w:space="0" w:color="auto"/>
        <w:right w:val="none" w:sz="0" w:space="0" w:color="auto"/>
      </w:divBdr>
    </w:div>
    <w:div w:id="17481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1E90-1491-46E3-95F7-CF7F49F3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12</Pages>
  <Words>4140</Words>
  <Characters>23602</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Museale</dc:creator>
  <cp:keywords/>
  <dc:description/>
  <cp:lastModifiedBy>Polo Museale</cp:lastModifiedBy>
  <cp:revision>398</cp:revision>
  <dcterms:created xsi:type="dcterms:W3CDTF">2021-01-04T21:32:00Z</dcterms:created>
  <dcterms:modified xsi:type="dcterms:W3CDTF">2021-03-06T16:42:00Z</dcterms:modified>
</cp:coreProperties>
</file>