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3D" w:rsidRPr="00B06E2B" w:rsidRDefault="00B02C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B06E2B">
        <w:rPr>
          <w:rFonts w:ascii="Times New Roman" w:hAnsi="Times New Roman" w:cs="Times New Roman"/>
          <w:b/>
          <w:sz w:val="24"/>
          <w:szCs w:val="24"/>
          <w:lang w:val="en-US"/>
        </w:rPr>
        <w:t>Riferimenti bibliografici / Bibliographic references.</w:t>
      </w:r>
    </w:p>
    <w:p w:rsidR="00B02CA4" w:rsidRPr="00B06E2B" w:rsidRDefault="00B02CA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4B8F" w:rsidRPr="009E1AAC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E1AAC">
        <w:rPr>
          <w:rFonts w:ascii="Times New Roman" w:hAnsi="Times New Roman" w:cs="Times New Roman"/>
          <w:sz w:val="24"/>
          <w:szCs w:val="24"/>
          <w:lang w:val="en-US"/>
        </w:rPr>
        <w:t>Adlercreutz</w:t>
      </w:r>
      <w:r w:rsidRPr="0068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1AAC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Pr="0068399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</w:t>
      </w:r>
      <w:r w:rsidRPr="009E1AA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99D">
        <w:rPr>
          <w:rFonts w:ascii="Times New Roman" w:hAnsi="Times New Roman" w:cs="Times New Roman"/>
          <w:i/>
          <w:sz w:val="24"/>
          <w:szCs w:val="24"/>
          <w:lang w:val="en-US"/>
        </w:rPr>
        <w:t>The Royal Placat of 1666. Briefly about background and further importance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AA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E1AAC">
        <w:rPr>
          <w:rFonts w:ascii="Times New Roman" w:hAnsi="Times New Roman" w:cs="Times New Roman"/>
          <w:i/>
          <w:sz w:val="24"/>
          <w:szCs w:val="24"/>
          <w:lang w:val="en-US"/>
        </w:rPr>
        <w:t>Historical perspective of Heritage Legislation. Balance between laws and values</w:t>
      </w:r>
      <w:r>
        <w:rPr>
          <w:rFonts w:ascii="Times New Roman" w:hAnsi="Times New Roman" w:cs="Times New Roman"/>
          <w:sz w:val="24"/>
          <w:szCs w:val="24"/>
          <w:lang w:val="en-US"/>
        </w:rPr>
        <w:t>, edited</w:t>
      </w:r>
      <w:r w:rsidRPr="009E1AAC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R. Alatalu, A. Randla, L. Ingerpuu, D. Haapsal, Tallin: I</w:t>
      </w:r>
      <w:r w:rsidR="004A114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comos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, pp. 6-15.</w:t>
      </w:r>
    </w:p>
    <w:p w:rsidR="00524B8F" w:rsidRPr="00F75567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F755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Åkermann</w:t>
      </w:r>
      <w:r w:rsidRPr="00107C9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F75567">
        <w:rPr>
          <w:rFonts w:ascii="Times New Roman" w:hAnsi="Times New Roman" w:cs="Times New Roman"/>
          <w:bCs/>
          <w:iCs/>
          <w:sz w:val="24"/>
          <w:szCs w:val="24"/>
          <w:lang w:val="en-US"/>
        </w:rPr>
        <w:t>S.</w:t>
      </w:r>
      <w:r w:rsidRPr="00107C9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1991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</w:t>
      </w:r>
      <w:r w:rsidRPr="00F7556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F75567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Queen Christine of Sweden and her circle.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transformation of a 17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val="en-US"/>
        </w:rPr>
        <w:t>th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-century philosophical libertine,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Leiden: Brill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524B8F" w:rsidRP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524B8F">
        <w:rPr>
          <w:rFonts w:ascii="Times New Roman" w:hAnsi="Times New Roman" w:cs="Times New Roman"/>
          <w:bCs/>
          <w:iCs/>
          <w:sz w:val="24"/>
          <w:szCs w:val="24"/>
          <w:lang w:val="en-US"/>
        </w:rPr>
        <w:t>Arckenholz J. (1751-</w:t>
      </w:r>
      <w:r w:rsidR="00734B8B">
        <w:rPr>
          <w:rFonts w:ascii="Times New Roman" w:hAnsi="Times New Roman" w:cs="Times New Roman"/>
          <w:bCs/>
          <w:iCs/>
          <w:sz w:val="24"/>
          <w:szCs w:val="24"/>
          <w:lang w:val="en-US"/>
        </w:rPr>
        <w:t>17</w:t>
      </w:r>
      <w:r w:rsidRPr="00524B8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60), </w:t>
      </w:r>
      <w:r w:rsidRPr="00524B8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Mémoires concernant Christine, reine de Suède, pour servir d’éclaircissement à l’hisotire de son regne et principalment de sa vie privée, et aux événements de son temps civile et littéraire,</w:t>
      </w:r>
      <w:r w:rsidRPr="00524B8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Leipzig-Amsterdam: Pierre Mortier.</w:t>
      </w:r>
    </w:p>
    <w:p w:rsidR="00524B8F" w:rsidRPr="00850645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Bain</w:t>
      </w:r>
      <w:r w:rsidRPr="0094475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F.W.</w:t>
      </w:r>
      <w:r w:rsidRPr="0094475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1890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Christina, Queen of Sweden,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London: Allen &amp; Co.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</w:rPr>
        <w:t>Belloni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P.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(1870)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La costituzione Quae Publice Utilia del Pontefice Gregorio XIII. Intorno al decoro ed ornato pubblico e la città di Roma,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Rom</w:t>
      </w:r>
      <w:r>
        <w:rPr>
          <w:rFonts w:ascii="Times New Roman" w:hAnsi="Times New Roman" w:cs="Times New Roman"/>
          <w:bCs/>
          <w:iCs/>
          <w:sz w:val="24"/>
          <w:szCs w:val="24"/>
        </w:rPr>
        <w:t>a: Tipografia Fratelli Pallotta.</w:t>
      </w:r>
    </w:p>
    <w:p w:rsidR="00524B8F" w:rsidRPr="00850645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Buckley</w:t>
      </w:r>
      <w:r w:rsidRPr="0094475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V.</w:t>
      </w:r>
      <w:r w:rsidRPr="0094475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2004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Christina, Queen of Sweden. The restless life of a European eccentric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, London: Fourth Estate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Cleere</w:t>
      </w:r>
      <w:r w:rsidRPr="00F5578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>H.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(2004)</w:t>
      </w: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F5578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Preserving Archaeological Sites and Monuments</w:t>
      </w: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in </w:t>
      </w:r>
      <w:r w:rsidRPr="00BB4C4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Encyclopaedia of Life Support Systems EOLSS,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vol. 2, &lt;</w:t>
      </w:r>
      <w:r w:rsidR="00B06E2B" w:rsidRPr="00B06E2B">
        <w:rPr>
          <w:rFonts w:ascii="Times New Roman" w:hAnsi="Times New Roman" w:cs="Times New Roman"/>
          <w:bCs/>
          <w:iCs/>
          <w:sz w:val="24"/>
          <w:szCs w:val="24"/>
          <w:lang w:val="en-US"/>
        </w:rPr>
        <w:t>http://www.eolss.net/Sample-Chapters/C04/E6-21-04.pdf</w:t>
      </w:r>
      <w:r w:rsidR="00B06E2B">
        <w:rPr>
          <w:rFonts w:ascii="Times New Roman" w:hAnsi="Times New Roman" w:cs="Times New Roman"/>
          <w:bCs/>
          <w:iCs/>
          <w:sz w:val="24"/>
          <w:szCs w:val="24"/>
          <w:lang w:val="en-US"/>
        </w:rPr>
        <w:t>&gt;, 12.1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1.</w:t>
      </w:r>
      <w:r w:rsidR="00B06E2B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2020</w:t>
      </w: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C24A5B" w:rsidRPr="00B06E2B" w:rsidRDefault="00C24A5B" w:rsidP="00C24A5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24B8F">
        <w:rPr>
          <w:rFonts w:ascii="Times New Roman" w:hAnsi="Times New Roman" w:cs="Times New Roman"/>
          <w:bCs/>
          <w:iCs/>
          <w:sz w:val="24"/>
          <w:szCs w:val="24"/>
          <w:lang w:val="de-DE"/>
        </w:rPr>
        <w:t>Collijn</w:t>
      </w:r>
      <w:r w:rsidRPr="003072D3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524B8F">
        <w:rPr>
          <w:rFonts w:ascii="Times New Roman" w:hAnsi="Times New Roman" w:cs="Times New Roman"/>
          <w:bCs/>
          <w:iCs/>
          <w:sz w:val="24"/>
          <w:szCs w:val="24"/>
          <w:lang w:val="de-DE"/>
        </w:rPr>
        <w:t xml:space="preserve">I., edited by (1933), </w:t>
      </w:r>
      <w:r w:rsidRPr="00524B8F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Katalog der Ornamenttischsammlung des Magnus Gabriel De la Gardie in der Kgl. </w:t>
      </w:r>
      <w:r w:rsidRPr="00B06E2B">
        <w:rPr>
          <w:rFonts w:ascii="Times New Roman" w:hAnsi="Times New Roman" w:cs="Times New Roman"/>
          <w:bCs/>
          <w:i/>
          <w:iCs/>
          <w:sz w:val="24"/>
          <w:szCs w:val="24"/>
        </w:rPr>
        <w:t>Bibliothek zu Stockholm,</w:t>
      </w:r>
      <w:r w:rsidRPr="00B06E2B">
        <w:rPr>
          <w:rFonts w:ascii="Times New Roman" w:hAnsi="Times New Roman" w:cs="Times New Roman"/>
          <w:bCs/>
          <w:iCs/>
          <w:sz w:val="24"/>
          <w:szCs w:val="24"/>
        </w:rPr>
        <w:t xml:space="preserve"> Stockholm: Almiquist &amp; Wiksells.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</w:rPr>
        <w:t>Condemi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S.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1987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Dal “Decoro et Utile” alle “Antiche Memorie.” La tutela dei beni artistici e storici negli antichi Stati Italiani, </w:t>
      </w:r>
      <w:r>
        <w:rPr>
          <w:rFonts w:ascii="Times New Roman" w:hAnsi="Times New Roman" w:cs="Times New Roman"/>
          <w:bCs/>
          <w:iCs/>
          <w:sz w:val="24"/>
          <w:szCs w:val="24"/>
        </w:rPr>
        <w:t>Bologna: Nuova Alfa Editore.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36573">
        <w:rPr>
          <w:rFonts w:ascii="Times New Roman" w:hAnsi="Times New Roman" w:cs="Times New Roman"/>
          <w:bCs/>
          <w:iCs/>
          <w:sz w:val="24"/>
          <w:szCs w:val="24"/>
        </w:rPr>
        <w:t>Cucina</w:t>
      </w:r>
      <w:r w:rsidRPr="00F557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36573">
        <w:rPr>
          <w:rFonts w:ascii="Times New Roman" w:hAnsi="Times New Roman" w:cs="Times New Roman"/>
          <w:bCs/>
          <w:iCs/>
          <w:sz w:val="24"/>
          <w:szCs w:val="24"/>
        </w:rPr>
        <w:t>C.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(2005)</w:t>
      </w:r>
      <w:r w:rsidRPr="00436573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557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 </w:t>
      </w:r>
      <w:r w:rsidR="00E60BB9">
        <w:rPr>
          <w:rFonts w:ascii="Times New Roman" w:hAnsi="Times New Roman" w:cs="Times New Roman"/>
          <w:bCs/>
          <w:i/>
          <w:iCs/>
          <w:sz w:val="24"/>
          <w:szCs w:val="24"/>
        </w:rPr>
        <w:t>rune al tempo di Cristina, fra “Goticismo”</w:t>
      </w:r>
      <w:r w:rsidRPr="00F5578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 bibliofilia</w:t>
      </w:r>
      <w:r w:rsidRPr="0043657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4365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in </w:t>
      </w:r>
      <w:r w:rsidRPr="00436573">
        <w:rPr>
          <w:rFonts w:ascii="Times New Roman" w:hAnsi="Times New Roman" w:cs="Times New Roman"/>
          <w:bCs/>
          <w:iCs/>
          <w:sz w:val="24"/>
          <w:szCs w:val="24"/>
        </w:rPr>
        <w:t xml:space="preserve">Poli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2005, </w:t>
      </w:r>
      <w:r w:rsidRPr="00436573">
        <w:rPr>
          <w:rFonts w:ascii="Times New Roman" w:hAnsi="Times New Roman" w:cs="Times New Roman"/>
          <w:bCs/>
          <w:iCs/>
          <w:sz w:val="24"/>
          <w:szCs w:val="24"/>
        </w:rPr>
        <w:t>pp. 153-170.</w:t>
      </w:r>
    </w:p>
    <w:p w:rsidR="00524B8F" w:rsidRPr="009E1AAC" w:rsidRDefault="00524B8F" w:rsidP="00524B8F">
      <w:pPr>
        <w:rPr>
          <w:rFonts w:ascii="Times New Roman" w:hAnsi="Times New Roman" w:cs="Times New Roman"/>
          <w:sz w:val="24"/>
          <w:szCs w:val="24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</w:rPr>
        <w:t>Curzi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V.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>04)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Bene culturale e pubblica utilità. Politiche di tutela a Roma tra Ancienne Regime e Restaurazione,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Bologna: Minerva.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75567">
        <w:rPr>
          <w:rFonts w:ascii="Times New Roman" w:hAnsi="Times New Roman" w:cs="Times New Roman"/>
          <w:bCs/>
          <w:iCs/>
          <w:sz w:val="24"/>
          <w:szCs w:val="24"/>
        </w:rPr>
        <w:t>Danesi Squarzina</w:t>
      </w:r>
      <w:r w:rsidRPr="00107C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S.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(2003)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7C97">
        <w:rPr>
          <w:rFonts w:ascii="Times New Roman" w:hAnsi="Times New Roman" w:cs="Times New Roman"/>
          <w:bCs/>
          <w:i/>
          <w:iCs/>
          <w:sz w:val="24"/>
          <w:szCs w:val="24"/>
        </w:rPr>
        <w:t>La collezione di Cristina di Svezia. Un Cupido riconsiderato e due inventari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, in </w:t>
      </w:r>
      <w:r w:rsidRPr="00107C97">
        <w:rPr>
          <w:rFonts w:ascii="Times New Roman" w:hAnsi="Times New Roman" w:cs="Times New Roman"/>
          <w:bCs/>
          <w:iCs/>
          <w:sz w:val="24"/>
          <w:szCs w:val="24"/>
        </w:rPr>
        <w:t>Di Gioia 2003</w:t>
      </w:r>
      <w:r>
        <w:rPr>
          <w:rFonts w:ascii="Times New Roman" w:hAnsi="Times New Roman" w:cs="Times New Roman"/>
          <w:bCs/>
          <w:iCs/>
          <w:sz w:val="24"/>
          <w:szCs w:val="24"/>
        </w:rPr>
        <w:t>, pp. 43-89.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Di Gioia </w:t>
      </w:r>
      <w:r>
        <w:rPr>
          <w:rFonts w:ascii="Times New Roman" w:hAnsi="Times New Roman" w:cs="Times New Roman"/>
          <w:bCs/>
          <w:iCs/>
          <w:sz w:val="24"/>
          <w:szCs w:val="24"/>
        </w:rPr>
        <w:t>S., a cura di (2003)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75567">
        <w:rPr>
          <w:rFonts w:ascii="Times New Roman" w:hAnsi="Times New Roman" w:cs="Times New Roman"/>
          <w:bCs/>
          <w:i/>
          <w:iCs/>
          <w:sz w:val="24"/>
          <w:szCs w:val="24"/>
        </w:rPr>
        <w:t>Cristina di Svezia. Le collezioni reali,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 catalogo della mostra (Roma, ottobre 2003 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gennaio 2004), Milano: Electa.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</w:rPr>
        <w:t>Emiliani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A.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1978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</w:rPr>
        <w:t>Leggi, Bandi, Provvedimenti per la tutela dei Beni Artistici e Culturali negli Antichi Stati Italiani: 1571-1860,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Bologna: Alfa [nuova ed.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 xml:space="preserve"> 2015].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>Eze-Uzomaka</w:t>
      </w:r>
      <w:r w:rsidRPr="00F5578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>P.</w:t>
      </w:r>
      <w:r w:rsidRPr="00F5578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(2014)</w:t>
      </w:r>
      <w:r w:rsidRPr="00BB4C42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F5578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Archaeology and Heritage Legislation. </w:t>
      </w:r>
      <w:r w:rsidRPr="00F55788">
        <w:rPr>
          <w:rFonts w:ascii="Times New Roman" w:hAnsi="Times New Roman" w:cs="Times New Roman"/>
          <w:bCs/>
          <w:i/>
          <w:iCs/>
          <w:sz w:val="24"/>
          <w:szCs w:val="24"/>
          <w:lang w:val="en-NZ"/>
        </w:rPr>
        <w:t>A comparative study</w:t>
      </w:r>
      <w:r>
        <w:rPr>
          <w:rFonts w:ascii="Times New Roman" w:hAnsi="Times New Roman" w:cs="Times New Roman"/>
          <w:bCs/>
          <w:iCs/>
          <w:sz w:val="24"/>
          <w:szCs w:val="24"/>
          <w:lang w:val="en-NZ"/>
        </w:rPr>
        <w:t>,</w:t>
      </w:r>
      <w:r w:rsidRPr="00F55788">
        <w:rPr>
          <w:rFonts w:ascii="Times New Roman" w:hAnsi="Times New Roman" w:cs="Times New Roman"/>
          <w:bCs/>
          <w:iCs/>
          <w:sz w:val="24"/>
          <w:szCs w:val="24"/>
          <w:lang w:val="en-NZ"/>
        </w:rPr>
        <w:t xml:space="preserve"> «</w:t>
      </w:r>
      <w:r w:rsidRPr="00F5578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Research on Humanities and Social Sciences»,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4, n. 8, pp. 135-147.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</w:rPr>
        <w:t>Fea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C.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(1802)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</w:rPr>
        <w:t>Relazione di un viaggio ad Ostia e alla Villa di Plinio detta Laurentina fatta dall’avvocato Carlo Fea Presidente delle Antichità Romane e al Museo Capitolino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, R</w:t>
      </w:r>
      <w:r>
        <w:rPr>
          <w:rFonts w:ascii="Times New Roman" w:hAnsi="Times New Roman" w:cs="Times New Roman"/>
          <w:bCs/>
          <w:iCs/>
          <w:sz w:val="24"/>
          <w:szCs w:val="24"/>
        </w:rPr>
        <w:t>oma: Fulgoni.</w:t>
      </w:r>
    </w:p>
    <w:p w:rsidR="00C24A5B" w:rsidRPr="0041052F" w:rsidRDefault="00C24A5B" w:rsidP="00C24A5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41052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Forlivesi</w:t>
      </w:r>
      <w:r w:rsidRPr="00AB17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1052F">
        <w:rPr>
          <w:rFonts w:ascii="Times New Roman" w:hAnsi="Times New Roman" w:cs="Times New Roman"/>
          <w:bCs/>
          <w:iCs/>
          <w:sz w:val="24"/>
          <w:szCs w:val="24"/>
        </w:rPr>
        <w:t>M. 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41052F">
        <w:rPr>
          <w:rFonts w:ascii="Times New Roman" w:hAnsi="Times New Roman" w:cs="Times New Roman"/>
          <w:bCs/>
          <w:iCs/>
          <w:sz w:val="24"/>
          <w:szCs w:val="24"/>
        </w:rPr>
        <w:t>2008</w:t>
      </w:r>
      <w:r>
        <w:rPr>
          <w:rFonts w:ascii="Times New Roman" w:hAnsi="Times New Roman" w:cs="Times New Roman"/>
          <w:bCs/>
          <w:iCs/>
          <w:sz w:val="24"/>
          <w:szCs w:val="24"/>
        </w:rPr>
        <w:t>), </w:t>
      </w:r>
      <w:r w:rsidRPr="00AB1746">
        <w:rPr>
          <w:rFonts w:ascii="Times New Roman" w:hAnsi="Times New Roman" w:cs="Times New Roman"/>
          <w:bCs/>
          <w:i/>
          <w:iCs/>
          <w:sz w:val="24"/>
          <w:szCs w:val="24"/>
        </w:rPr>
        <w:t>Nationes universitarie e identità nazionale. Il caso della Natio Germanica nello Studio di Padova</w:t>
      </w:r>
      <w:r w:rsidRPr="0041052F">
        <w:rPr>
          <w:rFonts w:ascii="Times New Roman" w:hAnsi="Times New Roman" w:cs="Times New Roman"/>
          <w:bCs/>
          <w:iCs/>
          <w:sz w:val="24"/>
          <w:szCs w:val="24"/>
        </w:rPr>
        <w:t xml:space="preserve">, in </w:t>
      </w:r>
      <w:r w:rsidRPr="0041052F">
        <w:rPr>
          <w:rFonts w:ascii="Times New Roman" w:hAnsi="Times New Roman" w:cs="Times New Roman"/>
          <w:bCs/>
          <w:i/>
          <w:iCs/>
          <w:sz w:val="24"/>
          <w:szCs w:val="24"/>
        </w:rPr>
        <w:t>Identità nazionale e valori universali nella moderna storiografia filosofica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a cura di </w:t>
      </w:r>
      <w:r w:rsidRPr="0041052F">
        <w:rPr>
          <w:rFonts w:ascii="Times New Roman" w:hAnsi="Times New Roman" w:cs="Times New Roman"/>
          <w:bCs/>
          <w:iCs/>
          <w:sz w:val="24"/>
          <w:szCs w:val="24"/>
        </w:rPr>
        <w:t>G. Piaia, R. Pozzo</w:t>
      </w:r>
      <w:r>
        <w:rPr>
          <w:rFonts w:ascii="Times New Roman" w:hAnsi="Times New Roman" w:cs="Times New Roman"/>
          <w:bCs/>
          <w:iCs/>
          <w:sz w:val="24"/>
          <w:szCs w:val="24"/>
        </w:rPr>
        <w:t>, Padova: Cleup,</w:t>
      </w:r>
      <w:r w:rsidRPr="0041052F">
        <w:rPr>
          <w:rFonts w:ascii="Times New Roman" w:hAnsi="Times New Roman" w:cs="Times New Roman"/>
          <w:bCs/>
          <w:iCs/>
          <w:sz w:val="24"/>
          <w:szCs w:val="24"/>
        </w:rPr>
        <w:t xml:space="preserve"> pp. 19-33.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</w:rPr>
        <w:t>Haskel</w:t>
      </w:r>
      <w:r w:rsidRPr="0068399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F.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(1963)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</w:rPr>
        <w:t>Mecenati e pittori. L’arte e la società italiana nell’epoca barocca,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Torino: Einaudi [nuova ed. </w:t>
      </w:r>
      <w:r w:rsidRPr="009E1AAC">
        <w:rPr>
          <w:rFonts w:ascii="Times New Roman" w:hAnsi="Times New Roman" w:cs="Times New Roman"/>
          <w:bCs/>
          <w:iCs/>
          <w:sz w:val="24"/>
          <w:szCs w:val="24"/>
        </w:rPr>
        <w:t>2020].</w:t>
      </w:r>
    </w:p>
    <w:p w:rsidR="00C24A5B" w:rsidRPr="004D14D5" w:rsidRDefault="00C24A5B" w:rsidP="00C24A5B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 w:rsidRPr="0041052F">
        <w:rPr>
          <w:rFonts w:ascii="Times New Roman" w:hAnsi="Times New Roman" w:cs="Times New Roman"/>
          <w:bCs/>
          <w:iCs/>
          <w:sz w:val="24"/>
          <w:szCs w:val="24"/>
          <w:lang w:val="sv-SE"/>
        </w:rPr>
        <w:t>Jägerskiöld</w:t>
      </w:r>
      <w:r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Pr="0041052F">
        <w:rPr>
          <w:rFonts w:ascii="Times New Roman" w:hAnsi="Times New Roman" w:cs="Times New Roman"/>
          <w:bCs/>
          <w:iCs/>
          <w:sz w:val="24"/>
          <w:szCs w:val="24"/>
          <w:lang w:val="sv-SE"/>
        </w:rPr>
        <w:t>S.</w:t>
      </w:r>
      <w:r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(</w:t>
      </w:r>
      <w:r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>1963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)</w:t>
      </w:r>
      <w:r w:rsidRPr="0041052F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, </w:t>
      </w:r>
      <w:r w:rsidRPr="0041052F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Studier rörande receptionen av främmande rätt i Sverige under den yngre landslagens tid</w:t>
      </w:r>
      <w:r w:rsidR="004D14D5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, </w:t>
      </w:r>
      <w:r w:rsidRPr="004D14D5">
        <w:rPr>
          <w:rFonts w:ascii="Times New Roman" w:hAnsi="Times New Roman" w:cs="Times New Roman"/>
          <w:bCs/>
          <w:iCs/>
          <w:sz w:val="24"/>
          <w:szCs w:val="24"/>
          <w:lang w:val="sv-SE"/>
        </w:rPr>
        <w:t>Lund: Bloms.</w:t>
      </w:r>
    </w:p>
    <w:p w:rsidR="009E1AAC" w:rsidRPr="00524B8F" w:rsidRDefault="009E1AAC" w:rsidP="009E1AAC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  <w:lang w:val="sv-SE"/>
        </w:rPr>
        <w:t>Jensen</w:t>
      </w:r>
      <w:r w:rsidR="0068399D" w:rsidRPr="0068399D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="00E60BB9">
        <w:rPr>
          <w:rFonts w:ascii="Times New Roman" w:hAnsi="Times New Roman" w:cs="Times New Roman"/>
          <w:bCs/>
          <w:iCs/>
          <w:sz w:val="24"/>
          <w:szCs w:val="24"/>
          <w:lang w:val="sv-SE"/>
        </w:rPr>
        <w:t>O.</w:t>
      </w:r>
      <w:r w:rsidR="0068399D" w:rsidRPr="009E1AAC">
        <w:rPr>
          <w:rFonts w:ascii="Times New Roman" w:hAnsi="Times New Roman" w:cs="Times New Roman"/>
          <w:bCs/>
          <w:iCs/>
          <w:sz w:val="24"/>
          <w:szCs w:val="24"/>
          <w:lang w:val="sv-SE"/>
        </w:rPr>
        <w:t>W.</w:t>
      </w:r>
      <w:r w:rsidR="0068399D" w:rsidRPr="0068399D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="0068399D">
        <w:rPr>
          <w:rFonts w:ascii="Times New Roman" w:hAnsi="Times New Roman" w:cs="Times New Roman"/>
          <w:bCs/>
          <w:iCs/>
          <w:sz w:val="24"/>
          <w:szCs w:val="24"/>
          <w:lang w:val="sv-SE"/>
        </w:rPr>
        <w:t>(2006)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Fornlämningsbegreppets historia. En expose över 400 år.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Pr="00524B8F">
        <w:rPr>
          <w:rFonts w:ascii="Times New Roman" w:hAnsi="Times New Roman" w:cs="Times New Roman"/>
          <w:bCs/>
          <w:iCs/>
          <w:sz w:val="24"/>
          <w:szCs w:val="24"/>
          <w:lang w:val="sv-SE"/>
        </w:rPr>
        <w:t>Stockholm: Ri</w:t>
      </w:r>
      <w:r w:rsidR="0068399D" w:rsidRPr="00524B8F">
        <w:rPr>
          <w:rFonts w:ascii="Times New Roman" w:hAnsi="Times New Roman" w:cs="Times New Roman"/>
          <w:bCs/>
          <w:iCs/>
          <w:sz w:val="24"/>
          <w:szCs w:val="24"/>
          <w:lang w:val="sv-SE"/>
        </w:rPr>
        <w:t>ksantikvarieämbetet</w:t>
      </w:r>
      <w:r w:rsidRPr="00524B8F">
        <w:rPr>
          <w:rFonts w:ascii="Times New Roman" w:hAnsi="Times New Roman" w:cs="Times New Roman"/>
          <w:bCs/>
          <w:iCs/>
          <w:sz w:val="24"/>
          <w:szCs w:val="24"/>
          <w:lang w:val="sv-SE"/>
        </w:rPr>
        <w:t>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4365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Johannesson</w:t>
      </w:r>
      <w:r w:rsidRPr="00F5578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4365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K.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(1991),</w:t>
      </w:r>
      <w:r w:rsidRPr="004365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43657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Renaissance of the Goths in Sixteenth-century Sweden. Johannes and Olaus Magnus as Politicians and Historians,</w:t>
      </w:r>
      <w:r w:rsidRPr="0043657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Berckley: University of California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Press</w:t>
      </w:r>
      <w:r w:rsidRPr="00436573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C24A5B" w:rsidRPr="00B06E2B" w:rsidRDefault="00C24A5B" w:rsidP="00C24A5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609DF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Laine</w:t>
      </w:r>
      <w:r w:rsidRPr="007430F0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C609DF">
        <w:rPr>
          <w:rFonts w:ascii="Times New Roman" w:hAnsi="Times New Roman" w:cs="Times New Roman"/>
          <w:bCs/>
          <w:iCs/>
          <w:sz w:val="24"/>
          <w:szCs w:val="24"/>
          <w:lang w:val="en-US"/>
        </w:rPr>
        <w:t>M.,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edited</w:t>
      </w:r>
      <w:r w:rsidRPr="00C609D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(2015</w:t>
      </w:r>
      <w:r w:rsidRPr="00C609D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), </w:t>
      </w:r>
      <w:r w:rsidRPr="00C609D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Hedwig Eleonora. </w:t>
      </w:r>
      <w:r w:rsidRPr="00C609DF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Den Swenska barokens drottning,</w:t>
      </w:r>
      <w:r w:rsidRPr="00C609DF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Stockholm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: Kungl. </w:t>
      </w:r>
      <w:r w:rsidRPr="00B06E2B">
        <w:rPr>
          <w:rFonts w:ascii="Times New Roman" w:hAnsi="Times New Roman" w:cs="Times New Roman"/>
          <w:bCs/>
          <w:iCs/>
          <w:sz w:val="24"/>
          <w:szCs w:val="24"/>
        </w:rPr>
        <w:t>Husgerådskammaren, &lt;http://skbl.se/en/article/HedvigEleonoradrottning&gt;, 07.11.2020.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75567">
        <w:rPr>
          <w:rFonts w:ascii="Times New Roman" w:hAnsi="Times New Roman" w:cs="Times New Roman"/>
          <w:bCs/>
          <w:iCs/>
          <w:sz w:val="24"/>
          <w:szCs w:val="24"/>
        </w:rPr>
        <w:t>Magnusson</w:t>
      </w:r>
      <w:r w:rsidRPr="00107C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B</w:t>
      </w:r>
      <w:r>
        <w:rPr>
          <w:rFonts w:ascii="Times New Roman" w:hAnsi="Times New Roman" w:cs="Times New Roman"/>
          <w:bCs/>
          <w:iCs/>
          <w:sz w:val="24"/>
          <w:szCs w:val="24"/>
        </w:rPr>
        <w:t>. (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1980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75567">
        <w:rPr>
          <w:rFonts w:ascii="Times New Roman" w:hAnsi="Times New Roman" w:cs="Times New Roman"/>
          <w:bCs/>
          <w:i/>
          <w:iCs/>
          <w:sz w:val="24"/>
          <w:szCs w:val="24"/>
        </w:rPr>
        <w:t>La regina Christina,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 in </w:t>
      </w:r>
      <w:r w:rsidRPr="00F75567">
        <w:rPr>
          <w:rFonts w:ascii="Times New Roman" w:hAnsi="Times New Roman" w:cs="Times New Roman"/>
          <w:bCs/>
          <w:i/>
          <w:iCs/>
          <w:sz w:val="24"/>
          <w:szCs w:val="24"/>
        </w:rPr>
        <w:t>La Svezia e Roma. Quattro momenti della cultura svedese a Roma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, catalogo della mostra (Roma, novembre 1980), a cura di C. Nylander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 Roma: Palombi, pp. 33-37.</w:t>
      </w:r>
    </w:p>
    <w:p w:rsidR="00524B8F" w:rsidRPr="009E1AAC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Mannoni</w:t>
      </w:r>
      <w:r w:rsidRPr="0068399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C.</w:t>
      </w:r>
      <w:r w:rsidRPr="0068399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9E1AA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Artistic canons and legal protection. Developing policies to preserve, administer and trade artworks in nineteenth-century Rome and Athens,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Frankfurt: Max-Planck Institute</w:t>
      </w:r>
      <w:r w:rsidRPr="009E1AAC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Neville</w:t>
      </w:r>
      <w:r w:rsidRPr="00F5578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K., Skogh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L., edited by (2017)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393F3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Queen Hedwig Eleonora and the Arts. Court Culture in the Seventeenth-century Northern Europe, 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London-New York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: Routledge.</w:t>
      </w:r>
    </w:p>
    <w:p w:rsidR="00524B8F" w:rsidRPr="00850645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O’Keefe</w:t>
      </w:r>
      <w:r w:rsidRPr="0094475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P.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J., Prott</w:t>
      </w:r>
      <w:r w:rsidRPr="0094475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L.V.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>1984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)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Law and the Cultural Heritage. Discovery and Excavation,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Abingdon: Professional Books.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Örn T. (2003), </w:t>
      </w:r>
      <w:r w:rsidRPr="00F55788">
        <w:rPr>
          <w:rFonts w:ascii="Times New Roman" w:hAnsi="Times New Roman" w:cs="Times New Roman"/>
          <w:bCs/>
          <w:i/>
          <w:iCs/>
          <w:sz w:val="24"/>
          <w:szCs w:val="24"/>
        </w:rPr>
        <w:t>L’ascesa e la caduta della grande potenza svedese</w:t>
      </w:r>
      <w:r w:rsidRPr="00BB4C42">
        <w:rPr>
          <w:rFonts w:ascii="Times New Roman" w:hAnsi="Times New Roman" w:cs="Times New Roman"/>
          <w:bCs/>
          <w:iCs/>
          <w:sz w:val="24"/>
          <w:szCs w:val="24"/>
        </w:rPr>
        <w:t xml:space="preserve">, in </w:t>
      </w:r>
      <w:r w:rsidRPr="00F55788">
        <w:rPr>
          <w:rFonts w:ascii="Times New Roman" w:hAnsi="Times New Roman" w:cs="Times New Roman"/>
          <w:bCs/>
          <w:iCs/>
          <w:sz w:val="24"/>
          <w:szCs w:val="24"/>
        </w:rPr>
        <w:t>Di Gioia 2003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BB4C42">
        <w:rPr>
          <w:rFonts w:ascii="Times New Roman" w:hAnsi="Times New Roman" w:cs="Times New Roman"/>
          <w:bCs/>
          <w:iCs/>
          <w:sz w:val="24"/>
          <w:szCs w:val="24"/>
        </w:rPr>
        <w:t xml:space="preserve"> pp. 25-31.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0645">
        <w:rPr>
          <w:rFonts w:ascii="Times New Roman" w:hAnsi="Times New Roman" w:cs="Times New Roman"/>
          <w:bCs/>
          <w:iCs/>
          <w:sz w:val="24"/>
          <w:szCs w:val="24"/>
        </w:rPr>
        <w:t>Pizzagalli</w:t>
      </w:r>
      <w:r w:rsidRPr="00146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0645">
        <w:rPr>
          <w:rFonts w:ascii="Times New Roman" w:hAnsi="Times New Roman" w:cs="Times New Roman"/>
          <w:bCs/>
          <w:iCs/>
          <w:sz w:val="24"/>
          <w:szCs w:val="24"/>
        </w:rPr>
        <w:t>D.</w:t>
      </w:r>
      <w:r w:rsidRPr="00146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(2002)</w:t>
      </w:r>
      <w:r w:rsidRPr="0085064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</w:rPr>
        <w:t>La regina di Roma. Vita e misteri di Cristina di Svezia nell’Italia barocca,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Milano: Rizzoli.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Poli </w:t>
      </w:r>
      <w:r>
        <w:rPr>
          <w:rFonts w:ascii="Times New Roman" w:hAnsi="Times New Roman" w:cs="Times New Roman"/>
          <w:bCs/>
          <w:iCs/>
          <w:sz w:val="24"/>
          <w:szCs w:val="24"/>
        </w:rPr>
        <w:t>D., a cura di (2005)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75567">
        <w:rPr>
          <w:rFonts w:ascii="Times New Roman" w:hAnsi="Times New Roman" w:cs="Times New Roman"/>
          <w:bCs/>
          <w:i/>
          <w:iCs/>
          <w:sz w:val="24"/>
          <w:szCs w:val="24"/>
        </w:rPr>
        <w:t>Cristina di Svezia e la cultura delle Accademie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, atti del convegno (Macerata – Fermo, maggio 2003), Roma: il Calamo.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0645">
        <w:rPr>
          <w:rFonts w:ascii="Times New Roman" w:hAnsi="Times New Roman" w:cs="Times New Roman"/>
          <w:bCs/>
          <w:iCs/>
          <w:sz w:val="24"/>
          <w:szCs w:val="24"/>
        </w:rPr>
        <w:t>Ricci</w:t>
      </w:r>
      <w:r w:rsidRPr="009447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0645">
        <w:rPr>
          <w:rFonts w:ascii="Times New Roman" w:hAnsi="Times New Roman" w:cs="Times New Roman"/>
          <w:bCs/>
          <w:iCs/>
          <w:sz w:val="24"/>
          <w:szCs w:val="24"/>
        </w:rPr>
        <w:t>C.</w:t>
      </w:r>
      <w:r w:rsidRPr="009447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(1904)</w:t>
      </w:r>
      <w:r w:rsidRPr="0085064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</w:rPr>
        <w:t>Vita barocca: Cristina di Svezia</w:t>
      </w:r>
      <w:r w:rsidRPr="00850645">
        <w:rPr>
          <w:rFonts w:ascii="Times New Roman" w:hAnsi="Times New Roman" w:cs="Times New Roman"/>
          <w:bCs/>
          <w:iCs/>
          <w:sz w:val="24"/>
          <w:szCs w:val="24"/>
        </w:rPr>
        <w:t>, Milano: Cogliati.</w:t>
      </w:r>
    </w:p>
    <w:p w:rsidR="009E1AAC" w:rsidRDefault="009E1AAC" w:rsidP="009E1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1AAC">
        <w:rPr>
          <w:rFonts w:ascii="Times New Roman" w:hAnsi="Times New Roman" w:cs="Times New Roman"/>
          <w:sz w:val="24"/>
          <w:szCs w:val="24"/>
          <w:lang w:val="en-US"/>
        </w:rPr>
        <w:t>Ridley</w:t>
      </w:r>
      <w:r w:rsidR="0068399D" w:rsidRPr="0068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99D" w:rsidRPr="009E1AAC">
        <w:rPr>
          <w:rFonts w:ascii="Times New Roman" w:hAnsi="Times New Roman" w:cs="Times New Roman"/>
          <w:sz w:val="24"/>
          <w:szCs w:val="24"/>
          <w:lang w:val="en-US"/>
        </w:rPr>
        <w:t>R.</w:t>
      </w:r>
      <w:r w:rsidR="0068399D" w:rsidRPr="006839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399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8399D" w:rsidRPr="009E1AAC">
        <w:rPr>
          <w:rFonts w:ascii="Times New Roman" w:hAnsi="Times New Roman" w:cs="Times New Roman"/>
          <w:sz w:val="24"/>
          <w:szCs w:val="24"/>
          <w:lang w:val="en-US"/>
        </w:rPr>
        <w:t>1992</w:t>
      </w:r>
      <w:r w:rsidR="006839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E1AA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E1AA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eagle and the spade. Archaeology in Rome during the Napoleonic Era, </w:t>
      </w:r>
      <w:r w:rsidRPr="009E1AAC">
        <w:rPr>
          <w:rFonts w:ascii="Times New Roman" w:hAnsi="Times New Roman" w:cs="Times New Roman"/>
          <w:sz w:val="24"/>
          <w:szCs w:val="24"/>
          <w:lang w:val="en-US"/>
        </w:rPr>
        <w:t>Cambridge: Cambridge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F75567">
        <w:rPr>
          <w:rFonts w:ascii="Times New Roman" w:hAnsi="Times New Roman" w:cs="Times New Roman"/>
          <w:bCs/>
          <w:iCs/>
          <w:sz w:val="24"/>
          <w:szCs w:val="24"/>
        </w:rPr>
        <w:t>Rodén</w:t>
      </w:r>
      <w:r w:rsidRPr="00107C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M.L.</w:t>
      </w:r>
      <w:r w:rsidRPr="00107C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2003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107C97">
        <w:rPr>
          <w:rFonts w:ascii="Times New Roman" w:hAnsi="Times New Roman" w:cs="Times New Roman"/>
          <w:bCs/>
          <w:i/>
          <w:iCs/>
          <w:sz w:val="24"/>
          <w:szCs w:val="24"/>
        </w:rPr>
        <w:t>La regina Cristina e la politica Europea del tempo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 xml:space="preserve">, in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Di Gioia 2003, </w:t>
      </w:r>
      <w:r w:rsidRPr="00F75567">
        <w:rPr>
          <w:rFonts w:ascii="Times New Roman" w:hAnsi="Times New Roman" w:cs="Times New Roman"/>
          <w:bCs/>
          <w:iCs/>
          <w:sz w:val="24"/>
          <w:szCs w:val="24"/>
        </w:rPr>
        <w:t>pp. 32-41.</w:t>
      </w:r>
    </w:p>
    <w:p w:rsidR="00C24A5B" w:rsidRPr="00656C4F" w:rsidRDefault="00C24A5B" w:rsidP="00C24A5B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656C4F">
        <w:rPr>
          <w:rFonts w:ascii="Times New Roman" w:hAnsi="Times New Roman" w:cs="Times New Roman"/>
          <w:bCs/>
          <w:iCs/>
          <w:sz w:val="24"/>
          <w:szCs w:val="24"/>
        </w:rPr>
        <w:t>Rossi Pinelli</w:t>
      </w:r>
      <w:r w:rsidRPr="00AB17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6C4F">
        <w:rPr>
          <w:rFonts w:ascii="Times New Roman" w:hAnsi="Times New Roman" w:cs="Times New Roman"/>
          <w:bCs/>
          <w:iCs/>
          <w:sz w:val="24"/>
          <w:szCs w:val="24"/>
        </w:rPr>
        <w:t>O.</w:t>
      </w:r>
      <w:r w:rsidRPr="00AB174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6C4F">
        <w:rPr>
          <w:rFonts w:ascii="Times New Roman" w:hAnsi="Times New Roman" w:cs="Times New Roman"/>
          <w:bCs/>
          <w:iCs/>
          <w:sz w:val="24"/>
          <w:szCs w:val="24"/>
        </w:rPr>
        <w:t>(1978-</w:t>
      </w:r>
      <w:r w:rsidR="00734B8B">
        <w:rPr>
          <w:rFonts w:ascii="Times New Roman" w:hAnsi="Times New Roman" w:cs="Times New Roman"/>
          <w:bCs/>
          <w:iCs/>
          <w:sz w:val="24"/>
          <w:szCs w:val="24"/>
        </w:rPr>
        <w:t>19</w:t>
      </w:r>
      <w:r w:rsidRPr="00656C4F">
        <w:rPr>
          <w:rFonts w:ascii="Times New Roman" w:hAnsi="Times New Roman" w:cs="Times New Roman"/>
          <w:bCs/>
          <w:iCs/>
          <w:sz w:val="24"/>
          <w:szCs w:val="24"/>
        </w:rPr>
        <w:t>79),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1746">
        <w:rPr>
          <w:rFonts w:ascii="Times New Roman" w:hAnsi="Times New Roman" w:cs="Times New Roman"/>
          <w:bCs/>
          <w:i/>
          <w:iCs/>
          <w:sz w:val="24"/>
          <w:szCs w:val="24"/>
        </w:rPr>
        <w:t>Carlo Fea e il Chirografo del 1802. Cronaca, giudiziaria e non, delle prime battaglie per la tutela delle Belle Arti</w:t>
      </w:r>
      <w:r w:rsidR="004A114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AB1746">
        <w:rPr>
          <w:rFonts w:ascii="Times New Roman" w:hAnsi="Times New Roman" w:cs="Times New Roman"/>
          <w:bCs/>
          <w:iCs/>
          <w:sz w:val="24"/>
          <w:szCs w:val="24"/>
        </w:rPr>
        <w:t>Ricerche di Storia dell’Arte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AB1746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656C4F">
        <w:rPr>
          <w:rFonts w:ascii="Times New Roman" w:hAnsi="Times New Roman" w:cs="Times New Roman"/>
          <w:bCs/>
          <w:iCs/>
          <w:sz w:val="24"/>
          <w:szCs w:val="24"/>
        </w:rPr>
        <w:t>no. 8, pp. 27-41.</w:t>
      </w:r>
    </w:p>
    <w:p w:rsidR="003072D3" w:rsidRPr="00CA49DB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CA49DB">
        <w:rPr>
          <w:rFonts w:ascii="Times New Roman" w:hAnsi="Times New Roman" w:cs="Times New Roman"/>
          <w:bCs/>
          <w:iCs/>
          <w:sz w:val="24"/>
          <w:szCs w:val="24"/>
        </w:rPr>
        <w:t>Schnapp A. (</w:t>
      </w:r>
      <w:r w:rsidR="00CA49DB" w:rsidRPr="00CA49DB">
        <w:rPr>
          <w:rFonts w:ascii="Times New Roman" w:hAnsi="Times New Roman" w:cs="Times New Roman"/>
          <w:bCs/>
          <w:iCs/>
          <w:sz w:val="24"/>
          <w:szCs w:val="24"/>
        </w:rPr>
        <w:t>1994</w:t>
      </w:r>
      <w:r w:rsidRPr="00CA49DB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CA49DB" w:rsidRPr="00CA49DB">
        <w:rPr>
          <w:rFonts w:ascii="Times New Roman" w:hAnsi="Times New Roman" w:cs="Times New Roman"/>
          <w:bCs/>
          <w:i/>
          <w:iCs/>
          <w:sz w:val="24"/>
          <w:szCs w:val="24"/>
        </w:rPr>
        <w:t>La conquista del Passato.</w:t>
      </w:r>
      <w:r w:rsidR="00CA49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Alle origini dell’Archeologia</w:t>
      </w:r>
      <w:r w:rsidRPr="00CA49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A49DB" w:rsidRPr="00CA49DB">
        <w:rPr>
          <w:rFonts w:ascii="Times New Roman" w:hAnsi="Times New Roman" w:cs="Times New Roman"/>
          <w:bCs/>
          <w:iCs/>
          <w:sz w:val="24"/>
          <w:szCs w:val="24"/>
        </w:rPr>
        <w:t>Milano</w:t>
      </w:r>
      <w:r w:rsidRPr="00CA49DB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CA49DB" w:rsidRPr="00CA49DB">
        <w:rPr>
          <w:rFonts w:ascii="Times New Roman" w:hAnsi="Times New Roman" w:cs="Times New Roman"/>
          <w:bCs/>
          <w:iCs/>
          <w:sz w:val="24"/>
          <w:szCs w:val="24"/>
        </w:rPr>
        <w:t>Mondadori</w:t>
      </w:r>
      <w:r w:rsidRPr="00CA49D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 xml:space="preserve">Skogh L. (2011a), </w:t>
      </w:r>
      <w:r w:rsidRPr="00C31A7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 pair of ivory portrait medallions from the Pretiosa collection of Hedwig Eleonora of Schleswig-Holstein-Gottorf (1636-1715)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in </w:t>
      </w:r>
      <w:r w:rsidRPr="00393F3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Barocke Kunststück. Sculpture studies in </w:t>
      </w:r>
      <w:r w:rsidRPr="00393F3A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honour</w:t>
      </w:r>
      <w:r w:rsidRPr="00393F3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of Christian Theuerkauff,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edited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by R. Marth, M. Trusted, Mü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nchen: Hirmer, pp. 39-45.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Skogh L. (2011b), </w:t>
      </w:r>
      <w:r w:rsidRPr="00AF5B0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Dynastic representation: a book collection of Queen Hedwig Eleonora (1636-1715) and her role as a Patron of the Arts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Pr="00AF5B0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«Konsthistorisk tidskrift – Journal of Art History»,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80, n. 2, pp. 108-123.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Skogh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L. (2011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c)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5F0CD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The politics of possession. The Pretiosa collection of Hedwig Eleonora of Schleswig-Holstein-Gottorf, dowager Queen of Sweden (1636-1715)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Pr="005F0CD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«</w:t>
      </w:r>
      <w:r w:rsidRPr="005F0C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Journal of the History of Collections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»</w:t>
      </w:r>
      <w:r w:rsidRPr="005F0C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23, n. 2</w:t>
      </w:r>
      <w:r w:rsidR="00011833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pp. 333-347.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Skogh</w:t>
      </w:r>
      <w:r w:rsidRPr="00C31A71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L.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(2013a)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393F3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Material Worlds. Queen Hedwig Eleonora as collector and patrons of the Arts,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Stockholm: Centre for the History of Science at the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Royal Academy of Science.</w:t>
      </w:r>
    </w:p>
    <w:p w:rsidR="003072D3" w:rsidRDefault="003072D3" w:rsidP="003072D3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Skogh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L.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(2013b)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South, East and North. T</w:t>
      </w:r>
      <w:r w:rsidRPr="005F0CDB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he Swedish royal collections and dowager Queen Hedwig Eleonora (1636-1715)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in </w:t>
      </w:r>
      <w:r w:rsidRPr="00393F3A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Collecting East and West,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edited</w:t>
      </w:r>
      <w:r w:rsidRPr="00393F3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by S. Bracken, A. Gàldy, A. Turpin, Newcastle: Cambridge Scholars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publishing, pp. 119-136.</w:t>
      </w:r>
    </w:p>
    <w:p w:rsidR="00524B8F" w:rsidRDefault="00524B8F" w:rsidP="00524B8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0645">
        <w:rPr>
          <w:rFonts w:ascii="Times New Roman" w:hAnsi="Times New Roman" w:cs="Times New Roman"/>
          <w:bCs/>
          <w:iCs/>
          <w:sz w:val="24"/>
          <w:szCs w:val="24"/>
        </w:rPr>
        <w:t>Trivellini</w:t>
      </w:r>
      <w:r w:rsidRPr="00146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50645">
        <w:rPr>
          <w:rFonts w:ascii="Times New Roman" w:hAnsi="Times New Roman" w:cs="Times New Roman"/>
          <w:bCs/>
          <w:iCs/>
          <w:sz w:val="24"/>
          <w:szCs w:val="24"/>
        </w:rPr>
        <w:t>A.M.</w:t>
      </w:r>
      <w:r w:rsidRPr="00146FB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(2004)</w:t>
      </w:r>
      <w:r w:rsidRPr="0085064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</w:rPr>
        <w:t>Cristina di Svezia,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Lucca: Pacini.</w:t>
      </w:r>
    </w:p>
    <w:p w:rsidR="00850645" w:rsidRDefault="00850645" w:rsidP="00850645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50645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Trujillo</w:t>
      </w:r>
      <w:r w:rsidR="00944755" w:rsidRPr="00944755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 xml:space="preserve"> </w:t>
      </w:r>
      <w:r w:rsidR="00944755" w:rsidRPr="00850645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L</w:t>
      </w:r>
      <w:r w:rsidR="00944755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. (</w:t>
      </w:r>
      <w:r w:rsidR="00944755" w:rsidRPr="00850645">
        <w:rPr>
          <w:rFonts w:ascii="Times New Roman" w:hAnsi="Times New Roman" w:cs="Times New Roman"/>
          <w:bCs/>
          <w:iCs/>
          <w:sz w:val="24"/>
          <w:szCs w:val="24"/>
        </w:rPr>
        <w:t>2006</w:t>
      </w:r>
      <w:r w:rsidR="00944755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>)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 xml:space="preserve">, </w:t>
      </w:r>
      <w:r w:rsidRPr="00850645">
        <w:rPr>
          <w:rFonts w:ascii="Times New Roman" w:hAnsi="Times New Roman" w:cs="Times New Roman"/>
          <w:bCs/>
          <w:i/>
          <w:iCs/>
          <w:sz w:val="24"/>
          <w:szCs w:val="24"/>
          <w:lang w:val="es-ES_tradnl"/>
        </w:rPr>
        <w:t>Patrimonio. La lucha por los Bienes Culturales Españoles (1500/1939),</w:t>
      </w:r>
      <w:r w:rsidRPr="00850645">
        <w:rPr>
          <w:rFonts w:ascii="Times New Roman" w:hAnsi="Times New Roman" w:cs="Times New Roman"/>
          <w:bCs/>
          <w:iCs/>
          <w:sz w:val="24"/>
          <w:szCs w:val="24"/>
          <w:lang w:val="es-ES_tradnl"/>
        </w:rPr>
        <w:t xml:space="preserve"> </w:t>
      </w:r>
      <w:r w:rsidR="00011833">
        <w:rPr>
          <w:rFonts w:ascii="Times New Roman" w:hAnsi="Times New Roman" w:cs="Times New Roman"/>
          <w:bCs/>
          <w:iCs/>
          <w:sz w:val="24"/>
          <w:szCs w:val="24"/>
        </w:rPr>
        <w:t>Gijòn: Trea.</w:t>
      </w:r>
    </w:p>
    <w:p w:rsidR="00C24A5B" w:rsidRDefault="00C24A5B" w:rsidP="00C24A5B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Ullgren</w:t>
      </w:r>
      <w:r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P.</w:t>
      </w:r>
      <w:r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(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2015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)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, </w:t>
      </w:r>
      <w:r w:rsidRPr="00C33F78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En makalös historia. Magnus Gabriel De la Gardies uppgång och fall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, Stockholm: Norstedts.</w:t>
      </w:r>
    </w:p>
    <w:p w:rsidR="00C33F78" w:rsidRDefault="00AB1746" w:rsidP="00C33F78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V</w:t>
      </w:r>
      <w:r w:rsidR="00C33F78"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on Malmborg</w:t>
      </w:r>
      <w:r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B.</w:t>
      </w:r>
      <w:r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(1975)</w:t>
      </w:r>
      <w:r w:rsidR="00C33F78"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Pr="00AB1746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Från medeltid till frihetstid</w:t>
      </w:r>
      <w:r w:rsidR="00C33F78"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, in </w:t>
      </w:r>
      <w:r w:rsidR="00C33F78" w:rsidRPr="00C33F78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Bilder ur Svenska historien.</w:t>
      </w:r>
      <w:r w:rsidR="00C33F78"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="00C33F78" w:rsidRPr="00C33F78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Årsbok för Svenska statens kontsamlingar,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edited</w:t>
      </w:r>
      <w:r w:rsidR="00C33F78"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by U. Johnsson, Stockholm: Rabén &amp; Sjö</w:t>
      </w:r>
      <w:r>
        <w:rPr>
          <w:rFonts w:ascii="Times New Roman" w:hAnsi="Times New Roman" w:cs="Times New Roman"/>
          <w:bCs/>
          <w:iCs/>
          <w:sz w:val="24"/>
          <w:szCs w:val="24"/>
          <w:lang w:val="sv-SE"/>
        </w:rPr>
        <w:t>gren,</w:t>
      </w:r>
      <w:r w:rsid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pp. 29-65.</w:t>
      </w:r>
    </w:p>
    <w:p w:rsidR="00C33F78" w:rsidRDefault="00C33F78" w:rsidP="00C33F78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Welin</w:t>
      </w:r>
      <w:r w:rsidR="00AB1746"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="00AB1746"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A.</w:t>
      </w:r>
      <w:r w:rsidR="00AB1746" w:rsidRP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>(</w:t>
      </w:r>
      <w:r w:rsidR="00AB1746"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2003</w:t>
      </w:r>
      <w:r w:rsid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>)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>,</w:t>
      </w:r>
      <w:r w:rsid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</w:t>
      </w:r>
      <w:r w:rsidRPr="00AB1746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Magnus Gabriel D</w:t>
      </w:r>
      <w:r w:rsidR="00AB1746" w:rsidRPr="00AB1746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e la Gardie, makten och silvret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, in </w:t>
      </w:r>
      <w:r w:rsidRPr="00C33F78"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Silver. Makt och prakt i barockens Sverige,</w:t>
      </w:r>
      <w:r w:rsidRPr="00C33F78">
        <w:rPr>
          <w:rFonts w:ascii="Times New Roman" w:hAnsi="Times New Roman" w:cs="Times New Roman"/>
          <w:bCs/>
          <w:iCs/>
          <w:sz w:val="24"/>
          <w:szCs w:val="24"/>
          <w:lang w:val="sv-SE"/>
        </w:rPr>
        <w:t xml:space="preserve"> exhibition catalogue (November 2003 – February 2004), Stockholm: National</w:t>
      </w:r>
      <w:r w:rsidR="00AB1746">
        <w:rPr>
          <w:rFonts w:ascii="Times New Roman" w:hAnsi="Times New Roman" w:cs="Times New Roman"/>
          <w:bCs/>
          <w:iCs/>
          <w:sz w:val="24"/>
          <w:szCs w:val="24"/>
          <w:lang w:val="sv-SE"/>
        </w:rPr>
        <w:t>museum.</w:t>
      </w:r>
    </w:p>
    <w:p w:rsidR="00656C4F" w:rsidRPr="00B06E2B" w:rsidRDefault="00656C4F" w:rsidP="0041052F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</w:p>
    <w:p w:rsidR="0041052F" w:rsidRPr="00B06E2B" w:rsidRDefault="0041052F" w:rsidP="00C33F78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</w:p>
    <w:p w:rsidR="00393F3A" w:rsidRPr="00B06E2B" w:rsidRDefault="00393F3A" w:rsidP="00436573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</w:p>
    <w:p w:rsidR="00436573" w:rsidRPr="00B06E2B" w:rsidRDefault="00436573" w:rsidP="00F75567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</w:p>
    <w:p w:rsidR="00850645" w:rsidRPr="00B06E2B" w:rsidRDefault="00850645" w:rsidP="009E1AAC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</w:p>
    <w:p w:rsidR="009E1AAC" w:rsidRPr="00B06E2B" w:rsidRDefault="009E1AAC" w:rsidP="009E1AAC">
      <w:pPr>
        <w:rPr>
          <w:rFonts w:ascii="Times New Roman" w:hAnsi="Times New Roman" w:cs="Times New Roman"/>
          <w:bCs/>
          <w:iCs/>
          <w:sz w:val="24"/>
          <w:szCs w:val="24"/>
          <w:lang w:val="sv-SE"/>
        </w:rPr>
      </w:pPr>
    </w:p>
    <w:sectPr w:rsidR="009E1AAC" w:rsidRPr="00B06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74" w:rsidRDefault="00205474" w:rsidP="00F232F0">
      <w:pPr>
        <w:spacing w:after="0" w:line="240" w:lineRule="auto"/>
      </w:pPr>
      <w:r>
        <w:separator/>
      </w:r>
    </w:p>
  </w:endnote>
  <w:endnote w:type="continuationSeparator" w:id="0">
    <w:p w:rsidR="00205474" w:rsidRDefault="00205474" w:rsidP="00F2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74" w:rsidRDefault="00205474" w:rsidP="00F232F0">
      <w:pPr>
        <w:spacing w:after="0" w:line="240" w:lineRule="auto"/>
      </w:pPr>
      <w:r>
        <w:separator/>
      </w:r>
    </w:p>
  </w:footnote>
  <w:footnote w:type="continuationSeparator" w:id="0">
    <w:p w:rsidR="00205474" w:rsidRDefault="00205474" w:rsidP="00F232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92"/>
    <w:rsid w:val="00005E12"/>
    <w:rsid w:val="00011833"/>
    <w:rsid w:val="00107C97"/>
    <w:rsid w:val="00146FB8"/>
    <w:rsid w:val="00205474"/>
    <w:rsid w:val="003072D3"/>
    <w:rsid w:val="00393F3A"/>
    <w:rsid w:val="003A2339"/>
    <w:rsid w:val="0041052F"/>
    <w:rsid w:val="00436573"/>
    <w:rsid w:val="00482E6D"/>
    <w:rsid w:val="004A1147"/>
    <w:rsid w:val="004D14D5"/>
    <w:rsid w:val="00524B8F"/>
    <w:rsid w:val="00533D2E"/>
    <w:rsid w:val="00557E92"/>
    <w:rsid w:val="005F0CDB"/>
    <w:rsid w:val="00656C4F"/>
    <w:rsid w:val="0068399D"/>
    <w:rsid w:val="00734B8B"/>
    <w:rsid w:val="007430F0"/>
    <w:rsid w:val="00850645"/>
    <w:rsid w:val="00944755"/>
    <w:rsid w:val="009E1AAC"/>
    <w:rsid w:val="00AB1746"/>
    <w:rsid w:val="00AF5B02"/>
    <w:rsid w:val="00B02CA4"/>
    <w:rsid w:val="00B06E2B"/>
    <w:rsid w:val="00B23EDF"/>
    <w:rsid w:val="00B70E7B"/>
    <w:rsid w:val="00BB4C42"/>
    <w:rsid w:val="00C24A5B"/>
    <w:rsid w:val="00C31A71"/>
    <w:rsid w:val="00C33F78"/>
    <w:rsid w:val="00C60608"/>
    <w:rsid w:val="00C609DF"/>
    <w:rsid w:val="00CA49DB"/>
    <w:rsid w:val="00CA7F9F"/>
    <w:rsid w:val="00E15F53"/>
    <w:rsid w:val="00E45A3D"/>
    <w:rsid w:val="00E60BB9"/>
    <w:rsid w:val="00F0764A"/>
    <w:rsid w:val="00F232F0"/>
    <w:rsid w:val="00F55788"/>
    <w:rsid w:val="00F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75F53-126F-4EFB-93BA-084C9E8B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578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2F0"/>
  </w:style>
  <w:style w:type="paragraph" w:styleId="Pidipagina">
    <w:name w:val="footer"/>
    <w:basedOn w:val="Normale"/>
    <w:link w:val="PidipaginaCarattere"/>
    <w:uiPriority w:val="99"/>
    <w:unhideWhenUsed/>
    <w:rsid w:val="00F232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</cp:revision>
  <dcterms:created xsi:type="dcterms:W3CDTF">2020-11-16T11:57:00Z</dcterms:created>
  <dcterms:modified xsi:type="dcterms:W3CDTF">2020-11-16T11:57:00Z</dcterms:modified>
</cp:coreProperties>
</file>