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5D35" w14:textId="15B341AD" w:rsidR="00CB2564" w:rsidRDefault="00CB2564" w:rsidP="0060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William Cortes Casarrubios, Dottorando di ricerca, Università di </w:t>
      </w:r>
      <w:r w:rsidR="006048C2">
        <w:rPr>
          <w:rFonts w:ascii="Times New Roman" w:hAnsi="Times New Roman" w:cs="Times New Roman"/>
          <w:sz w:val="20"/>
          <w:szCs w:val="20"/>
        </w:rPr>
        <w:t>Udine</w:t>
      </w:r>
      <w:r>
        <w:rPr>
          <w:rFonts w:ascii="Times New Roman" w:hAnsi="Times New Roman" w:cs="Times New Roman"/>
          <w:sz w:val="20"/>
          <w:szCs w:val="20"/>
        </w:rPr>
        <w:t xml:space="preserve">, Dipartimento di </w:t>
      </w:r>
      <w:r w:rsidR="006048C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tudi </w:t>
      </w:r>
      <w:r w:rsidR="006048C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manistici</w:t>
      </w:r>
      <w:r w:rsidR="006048C2">
        <w:rPr>
          <w:rFonts w:ascii="Times New Roman" w:hAnsi="Times New Roman" w:cs="Times New Roman"/>
          <w:sz w:val="20"/>
          <w:szCs w:val="20"/>
        </w:rPr>
        <w:t xml:space="preserve"> (DIUM)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59894EC" w14:textId="56BAA460" w:rsidR="00CB2564" w:rsidRDefault="00CB2564" w:rsidP="0060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Palazzo </w:t>
      </w:r>
      <w:proofErr w:type="spellStart"/>
      <w:r>
        <w:rPr>
          <w:rFonts w:ascii="Times New Roman" w:hAnsi="Times New Roman" w:cs="Times New Roman"/>
          <w:sz w:val="20"/>
          <w:szCs w:val="20"/>
        </w:rPr>
        <w:t>Caiselli</w:t>
      </w:r>
      <w:proofErr w:type="spellEnd"/>
      <w:r>
        <w:rPr>
          <w:rFonts w:ascii="Times New Roman" w:hAnsi="Times New Roman" w:cs="Times New Roman"/>
          <w:sz w:val="20"/>
          <w:szCs w:val="20"/>
        </w:rPr>
        <w:t>, vicolo Florio, 2b, 33100 Udine, e-mail: cortescasarrubios.william@spes.uniud.it.</w:t>
      </w:r>
    </w:p>
    <w:p w14:paraId="7499CFE1" w14:textId="77777777" w:rsidR="00CB2564" w:rsidRDefault="00CB2564" w:rsidP="0060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744BB9" w14:textId="5721984B" w:rsidR="00886E77" w:rsidRDefault="00CB2564" w:rsidP="0060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Grazie al Prof. Denis Viva, Università di Trento</w:t>
      </w:r>
      <w:r w:rsidR="006048C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e alla Prof.ssa Orietta Lanzarini, Università di Udine, per la supervisione nella ricerca. Un ringraziamento speciale a Lisa Barkley, archivista presso la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Collection, Houston per avermi consentito l’accesso agli archivi del museo e per i preziosi consigli, </w:t>
      </w:r>
      <w:r w:rsidR="006048C2"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al Dottor Paul Winkler, per la sua testimonianza.</w:t>
      </w:r>
    </w:p>
    <w:p w14:paraId="754EB847" w14:textId="77777777" w:rsidR="00CB2564" w:rsidRPr="00CB2564" w:rsidRDefault="00CB2564" w:rsidP="00CB2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2564" w:rsidRPr="00CB2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DGwtDA3MTI2NzRU0lEKTi0uzszPAykwqgUADY77FiwAAAA="/>
  </w:docVars>
  <w:rsids>
    <w:rsidRoot w:val="00886E77"/>
    <w:rsid w:val="006048C2"/>
    <w:rsid w:val="00886E77"/>
    <w:rsid w:val="00C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4D9A"/>
  <w15:chartTrackingRefBased/>
  <w15:docId w15:val="{839623E4-426C-424E-B0CD-ACE28C67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Cortes casarrubios</dc:creator>
  <cp:keywords/>
  <dc:description/>
  <cp:lastModifiedBy>William Cortes casarrubios</cp:lastModifiedBy>
  <cp:revision>3</cp:revision>
  <dcterms:created xsi:type="dcterms:W3CDTF">2020-04-06T22:01:00Z</dcterms:created>
  <dcterms:modified xsi:type="dcterms:W3CDTF">2020-04-10T18:22:00Z</dcterms:modified>
</cp:coreProperties>
</file>