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3557" w14:textId="04750152" w:rsidR="000004DD" w:rsidRPr="00DE5688" w:rsidRDefault="00E73DF6" w:rsidP="00D541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Scenes from the life of St. </w:t>
      </w:r>
      <w:r w:rsidRPr="00DE5688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Jerome</w:t>
      </w:r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DE5688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Vivian Bible</w:t>
      </w:r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Tours, Paris, </w:t>
      </w:r>
      <w:proofErr w:type="spellStart"/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Bibliothèque</w:t>
      </w:r>
      <w:proofErr w:type="spellEnd"/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nationale</w:t>
      </w:r>
      <w:proofErr w:type="spellEnd"/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6F2D9B"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MS</w:t>
      </w:r>
      <w:r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lat. 1, fol. 3v.</w:t>
      </w:r>
      <w:r w:rsidR="00FB5814" w:rsidRPr="00DE5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c. 845.</w:t>
      </w:r>
    </w:p>
    <w:p w14:paraId="1D4380B7" w14:textId="17C05FBD" w:rsidR="006F2D9B" w:rsidRPr="005A3867" w:rsidRDefault="00FB5814" w:rsidP="00D541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Jacopo Torriti, </w:t>
      </w:r>
      <w:proofErr w:type="spellStart"/>
      <w:r w:rsidRPr="005A3867">
        <w:rPr>
          <w:rFonts w:ascii="Times New Roman" w:hAnsi="Times New Roman" w:cs="Times New Roman"/>
          <w:sz w:val="24"/>
          <w:szCs w:val="24"/>
          <w:lang w:val="it-IT"/>
        </w:rPr>
        <w:t>Apse</w:t>
      </w:r>
      <w:proofErr w:type="spellEnd"/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A3867">
        <w:rPr>
          <w:rFonts w:ascii="Times New Roman" w:hAnsi="Times New Roman" w:cs="Times New Roman"/>
          <w:sz w:val="24"/>
          <w:szCs w:val="24"/>
          <w:lang w:val="it-IT"/>
        </w:rPr>
        <w:t>mosaic</w:t>
      </w:r>
      <w:proofErr w:type="spellEnd"/>
      <w:r w:rsidRPr="005A3867">
        <w:rPr>
          <w:rFonts w:ascii="Times New Roman" w:hAnsi="Times New Roman" w:cs="Times New Roman"/>
          <w:sz w:val="24"/>
          <w:szCs w:val="24"/>
          <w:lang w:val="it-IT"/>
        </w:rPr>
        <w:t>, Santa Maria Maggiore, 1296</w:t>
      </w:r>
    </w:p>
    <w:p w14:paraId="601A8A20" w14:textId="5D52ED84" w:rsidR="00FB5814" w:rsidRPr="00DE5688" w:rsidRDefault="00FB5814" w:rsidP="00FB58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5688">
        <w:rPr>
          <w:rFonts w:ascii="Times New Roman" w:hAnsi="Times New Roman" w:cs="Times New Roman"/>
          <w:sz w:val="24"/>
          <w:szCs w:val="24"/>
          <w:lang w:val="en-US"/>
        </w:rPr>
        <w:t>Jacopo Torriti, Apse mosaic, Saint Francis (detail)</w:t>
      </w:r>
      <w:r w:rsidR="001101EB" w:rsidRPr="00DE56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5688">
        <w:rPr>
          <w:rFonts w:ascii="Times New Roman" w:hAnsi="Times New Roman" w:cs="Times New Roman"/>
          <w:sz w:val="24"/>
          <w:szCs w:val="24"/>
          <w:lang w:val="en-US"/>
        </w:rPr>
        <w:t xml:space="preserve"> Santa Maria Maggiore, 1296</w:t>
      </w:r>
    </w:p>
    <w:p w14:paraId="4A258AEF" w14:textId="516EBE03" w:rsidR="00FB5814" w:rsidRPr="005A3867" w:rsidRDefault="008B53E2" w:rsidP="00D541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Paolo de Angelis, </w:t>
      </w:r>
      <w:proofErr w:type="spellStart"/>
      <w:r w:rsidRPr="005A3867">
        <w:rPr>
          <w:rFonts w:ascii="Times New Roman" w:hAnsi="Times New Roman" w:cs="Times New Roman"/>
          <w:sz w:val="24"/>
          <w:szCs w:val="24"/>
          <w:lang w:val="it-IT"/>
        </w:rPr>
        <w:t>Interior</w:t>
      </w:r>
      <w:proofErr w:type="spellEnd"/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 of Santa Maria Maggiore in Rome</w:t>
      </w:r>
      <w:r w:rsidR="008B627F" w:rsidRPr="005A38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 1621</w:t>
      </w:r>
    </w:p>
    <w:p w14:paraId="10D7F376" w14:textId="21699D61" w:rsidR="009C395C" w:rsidRPr="00DE5688" w:rsidRDefault="009C395C" w:rsidP="00D541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5688">
        <w:rPr>
          <w:rFonts w:ascii="Times New Roman" w:hAnsi="Times New Roman" w:cs="Times New Roman"/>
          <w:sz w:val="24"/>
          <w:szCs w:val="24"/>
          <w:lang w:val="en-US"/>
        </w:rPr>
        <w:t>R</w:t>
      </w:r>
      <w:bookmarkStart w:id="0" w:name="_GoBack"/>
      <w:bookmarkEnd w:id="0"/>
      <w:r w:rsidRPr="00DE5688">
        <w:rPr>
          <w:rFonts w:ascii="Times New Roman" w:hAnsi="Times New Roman" w:cs="Times New Roman"/>
          <w:sz w:val="24"/>
          <w:szCs w:val="24"/>
          <w:lang w:val="en-US"/>
        </w:rPr>
        <w:t>eproduction of the apsidal mosaic representing Saint Jerome</w:t>
      </w:r>
      <w:r w:rsidR="005A38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5688">
        <w:rPr>
          <w:rFonts w:ascii="Times New Roman" w:hAnsi="Times New Roman" w:cs="Times New Roman"/>
          <w:sz w:val="24"/>
          <w:szCs w:val="24"/>
          <w:lang w:val="en-US"/>
        </w:rPr>
        <w:t xml:space="preserve"> Codex </w:t>
      </w:r>
      <w:proofErr w:type="spellStart"/>
      <w:r w:rsidRPr="00DE5688">
        <w:rPr>
          <w:rFonts w:ascii="Times New Roman" w:hAnsi="Times New Roman" w:cs="Times New Roman"/>
          <w:sz w:val="24"/>
          <w:szCs w:val="24"/>
          <w:lang w:val="en-US"/>
        </w:rPr>
        <w:t>Vaticano</w:t>
      </w:r>
      <w:proofErr w:type="spellEnd"/>
      <w:r w:rsidRPr="00DE5688">
        <w:rPr>
          <w:rFonts w:ascii="Times New Roman" w:hAnsi="Times New Roman" w:cs="Times New Roman"/>
          <w:sz w:val="24"/>
          <w:szCs w:val="24"/>
          <w:lang w:val="en-US"/>
        </w:rPr>
        <w:t xml:space="preserve"> Latino 5074</w:t>
      </w:r>
      <w:r w:rsidR="005A38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5688">
        <w:rPr>
          <w:rFonts w:ascii="Times New Roman" w:hAnsi="Times New Roman" w:cs="Times New Roman"/>
          <w:sz w:val="24"/>
          <w:szCs w:val="24"/>
          <w:lang w:val="en-US"/>
        </w:rPr>
        <w:t>1295</w:t>
      </w:r>
    </w:p>
    <w:p w14:paraId="1C1DE58D" w14:textId="20F8049C" w:rsidR="006F2D9B" w:rsidRPr="005A3867" w:rsidRDefault="00DE5688" w:rsidP="00DE5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Giovanni </w:t>
      </w:r>
      <w:proofErr w:type="spellStart"/>
      <w:r w:rsidRPr="005A3867">
        <w:rPr>
          <w:rFonts w:ascii="Times New Roman" w:hAnsi="Times New Roman" w:cs="Times New Roman"/>
          <w:sz w:val="24"/>
          <w:szCs w:val="24"/>
          <w:lang w:val="it-IT"/>
        </w:rPr>
        <w:t>Cosmati</w:t>
      </w:r>
      <w:proofErr w:type="spellEnd"/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, The </w:t>
      </w:r>
      <w:proofErr w:type="spellStart"/>
      <w:r w:rsidRPr="005A3867">
        <w:rPr>
          <w:rFonts w:ascii="Times New Roman" w:hAnsi="Times New Roman" w:cs="Times New Roman"/>
          <w:sz w:val="24"/>
          <w:szCs w:val="24"/>
          <w:lang w:val="it-IT"/>
        </w:rPr>
        <w:t>tomb</w:t>
      </w:r>
      <w:proofErr w:type="spellEnd"/>
      <w:r w:rsidRPr="005A3867">
        <w:rPr>
          <w:rFonts w:ascii="Times New Roman" w:hAnsi="Times New Roman" w:cs="Times New Roman"/>
          <w:sz w:val="24"/>
          <w:szCs w:val="24"/>
          <w:lang w:val="it-IT"/>
        </w:rPr>
        <w:t xml:space="preserve"> of cardinal Consalvo Rodriguez, Santa Maria Maggiore, after 1299</w:t>
      </w:r>
    </w:p>
    <w:sectPr w:rsidR="006F2D9B" w:rsidRPr="005A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22455"/>
    <w:multiLevelType w:val="hybridMultilevel"/>
    <w:tmpl w:val="C91A5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3tDQ1NTQzMzGzNDFS0lEKTi0uzszPAykwqgUA/LdXpiwAAAA="/>
  </w:docVars>
  <w:rsids>
    <w:rsidRoot w:val="006D30A3"/>
    <w:rsid w:val="000004DD"/>
    <w:rsid w:val="001101EB"/>
    <w:rsid w:val="005A3867"/>
    <w:rsid w:val="00670CC6"/>
    <w:rsid w:val="006D30A3"/>
    <w:rsid w:val="006F2D9B"/>
    <w:rsid w:val="008B53E2"/>
    <w:rsid w:val="008B627F"/>
    <w:rsid w:val="009C395C"/>
    <w:rsid w:val="00D541D2"/>
    <w:rsid w:val="00DE5688"/>
    <w:rsid w:val="00E73DF6"/>
    <w:rsid w:val="00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2BD3"/>
  <w15:chartTrackingRefBased/>
  <w15:docId w15:val="{BD456653-5C72-4B71-B706-4701E51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1D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E73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Ivic</dc:creator>
  <cp:keywords/>
  <dc:description/>
  <cp:lastModifiedBy>Ines Ivic</cp:lastModifiedBy>
  <cp:revision>4</cp:revision>
  <dcterms:created xsi:type="dcterms:W3CDTF">2019-08-20T18:32:00Z</dcterms:created>
  <dcterms:modified xsi:type="dcterms:W3CDTF">2019-10-13T16:34:00Z</dcterms:modified>
</cp:coreProperties>
</file>