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E3" w:rsidRPr="006F4EE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EE3">
        <w:rPr>
          <w:rFonts w:ascii="Times New Roman" w:hAnsi="Times New Roman" w:cs="Times New Roman"/>
          <w:sz w:val="24"/>
          <w:szCs w:val="24"/>
        </w:rPr>
        <w:t>Clinton J. Buhler, PhD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Assistant Professor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Humaniti</w:t>
      </w:r>
      <w:bookmarkStart w:id="0" w:name="_GoBack"/>
      <w:bookmarkEnd w:id="0"/>
      <w:r w:rsidRPr="004D37B3">
        <w:rPr>
          <w:rFonts w:ascii="Times New Roman" w:hAnsi="Times New Roman" w:cs="Times New Roman"/>
          <w:sz w:val="24"/>
          <w:szCs w:val="24"/>
        </w:rPr>
        <w:t>es Department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Dixie State University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225 South University Avenue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Saint George, UT 84770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buhler@dixie.edu</w:t>
      </w:r>
    </w:p>
    <w:p w:rsidR="006F4EE3" w:rsidRPr="004D37B3" w:rsidRDefault="006F4EE3" w:rsidP="006F4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B3">
        <w:rPr>
          <w:rFonts w:ascii="Times New Roman" w:hAnsi="Times New Roman" w:cs="Times New Roman"/>
          <w:sz w:val="24"/>
          <w:szCs w:val="24"/>
        </w:rPr>
        <w:t>(435)652-7807</w:t>
      </w:r>
    </w:p>
    <w:p w:rsidR="000F225F" w:rsidRDefault="006F4EE3"/>
    <w:sectPr w:rsidR="000F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3"/>
    <w:rsid w:val="001F03C0"/>
    <w:rsid w:val="00500336"/>
    <w:rsid w:val="006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EC7F-06A5-497A-93C2-8B56D92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Buhler, Clinton</dc:creator>
  <cp:keywords/>
  <dc:description/>
  <cp:lastModifiedBy>Buhler, Clinton</cp:lastModifiedBy>
  <cp:revision>1</cp:revision>
  <dcterms:created xsi:type="dcterms:W3CDTF">2018-08-17T16:30:00Z</dcterms:created>
  <dcterms:modified xsi:type="dcterms:W3CDTF">2018-08-17T16:32:00Z</dcterms:modified>
</cp:coreProperties>
</file>