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1F27" w:rsidRDefault="00D41F27" w:rsidP="00D41F27">
      <w:pPr>
        <w:widowControl w:val="0"/>
        <w:autoSpaceDE w:val="0"/>
        <w:autoSpaceDN w:val="0"/>
        <w:adjustRightInd w:val="0"/>
        <w:spacing w:line="360" w:lineRule="auto"/>
        <w:jc w:val="center"/>
      </w:pPr>
      <w:r>
        <w:rPr>
          <w:noProof/>
          <w:lang w:val="it-IT" w:eastAsia="it-IT"/>
        </w:rPr>
        <w:drawing>
          <wp:inline distT="0" distB="0" distL="0" distR="0">
            <wp:extent cx="5040000" cy="3596713"/>
            <wp:effectExtent l="0" t="0" r="8255" b="381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596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F27" w:rsidRDefault="00D41F27" w:rsidP="00D41F27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F342EB">
        <w:t xml:space="preserve">Fig. 1. The </w:t>
      </w:r>
      <w:proofErr w:type="spellStart"/>
      <w:r w:rsidRPr="00F342EB">
        <w:t>Flaminia</w:t>
      </w:r>
      <w:proofErr w:type="spellEnd"/>
      <w:r w:rsidRPr="00F342EB">
        <w:t xml:space="preserve"> </w:t>
      </w:r>
      <w:proofErr w:type="spellStart"/>
      <w:r w:rsidRPr="00F342EB">
        <w:t>Nextone</w:t>
      </w:r>
      <w:proofErr w:type="spellEnd"/>
      <w:r w:rsidRPr="00F342EB">
        <w:t xml:space="preserve"> DCE project: graphical abstract</w:t>
      </w:r>
    </w:p>
    <w:p w:rsidR="00D41F27" w:rsidRPr="00F342EB" w:rsidRDefault="00D41F27" w:rsidP="00D41F27">
      <w:pPr>
        <w:widowControl w:val="0"/>
        <w:autoSpaceDE w:val="0"/>
        <w:autoSpaceDN w:val="0"/>
        <w:adjustRightInd w:val="0"/>
        <w:spacing w:line="360" w:lineRule="auto"/>
        <w:jc w:val="center"/>
      </w:pPr>
      <w:r>
        <w:rPr>
          <w:noProof/>
          <w:lang w:val="it-IT" w:eastAsia="it-IT"/>
        </w:rPr>
        <w:drawing>
          <wp:inline distT="0" distB="0" distL="0" distR="0">
            <wp:extent cx="5040000" cy="4573546"/>
            <wp:effectExtent l="0" t="0" r="825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573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F27" w:rsidRPr="00F342EB" w:rsidRDefault="00D41F27" w:rsidP="00D41F27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F342EB">
        <w:t>Fig. 2. The Home page of the web site</w:t>
      </w:r>
    </w:p>
    <w:p w:rsidR="00D41F27" w:rsidRDefault="00D41F27" w:rsidP="00D41F27">
      <w:pPr>
        <w:widowControl w:val="0"/>
        <w:autoSpaceDE w:val="0"/>
        <w:autoSpaceDN w:val="0"/>
        <w:adjustRightInd w:val="0"/>
        <w:spacing w:line="360" w:lineRule="auto"/>
        <w:jc w:val="center"/>
      </w:pPr>
      <w:r>
        <w:rPr>
          <w:noProof/>
          <w:lang w:val="it-IT" w:eastAsia="it-IT"/>
        </w:rPr>
        <w:lastRenderedPageBreak/>
        <w:drawing>
          <wp:inline distT="0" distB="0" distL="0" distR="0">
            <wp:extent cx="5040000" cy="4651986"/>
            <wp:effectExtent l="0" t="0" r="825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651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F27" w:rsidRDefault="00D41F27" w:rsidP="00D41F27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F342EB">
        <w:t>Fig. 3. Two section of the web site: on top, “itineraries”</w:t>
      </w:r>
      <w:proofErr w:type="gramStart"/>
      <w:r w:rsidRPr="00F342EB">
        <w:t>;</w:t>
      </w:r>
      <w:proofErr w:type="gramEnd"/>
      <w:r w:rsidRPr="00F342EB">
        <w:t xml:space="preserve"> below, “destinations”</w:t>
      </w:r>
    </w:p>
    <w:p w:rsidR="00D41F27" w:rsidRPr="00F342EB" w:rsidRDefault="00D41F27" w:rsidP="00D41F27">
      <w:pPr>
        <w:widowControl w:val="0"/>
        <w:autoSpaceDE w:val="0"/>
        <w:autoSpaceDN w:val="0"/>
        <w:adjustRightInd w:val="0"/>
        <w:spacing w:line="360" w:lineRule="auto"/>
        <w:jc w:val="center"/>
      </w:pPr>
      <w:r>
        <w:rPr>
          <w:noProof/>
          <w:lang w:val="it-IT" w:eastAsia="it-IT"/>
        </w:rPr>
        <w:drawing>
          <wp:inline distT="0" distB="0" distL="0" distR="0">
            <wp:extent cx="5040000" cy="2987499"/>
            <wp:effectExtent l="0" t="0" r="8255" b="381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987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F27" w:rsidRDefault="00D41F27" w:rsidP="00D41F27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F342EB">
        <w:t xml:space="preserve">Fig. 4.The app </w:t>
      </w:r>
      <w:proofErr w:type="spellStart"/>
      <w:r w:rsidRPr="00F342EB">
        <w:t>Flaminia</w:t>
      </w:r>
      <w:proofErr w:type="spellEnd"/>
      <w:r w:rsidRPr="00F342EB">
        <w:t xml:space="preserve"> </w:t>
      </w:r>
      <w:proofErr w:type="spellStart"/>
      <w:r w:rsidRPr="00F342EB">
        <w:t>Nextone</w:t>
      </w:r>
      <w:proofErr w:type="spellEnd"/>
      <w:r w:rsidRPr="00F342EB">
        <w:t xml:space="preserve">: a POI with linked multimedia; on the right, a full dome view. </w:t>
      </w:r>
    </w:p>
    <w:p w:rsidR="001D65EF" w:rsidRDefault="001D65EF" w:rsidP="00D41F27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1D65EF" w:rsidRPr="00F342EB" w:rsidRDefault="001D65EF" w:rsidP="00D41F27">
      <w:pPr>
        <w:widowControl w:val="0"/>
        <w:autoSpaceDE w:val="0"/>
        <w:autoSpaceDN w:val="0"/>
        <w:adjustRightInd w:val="0"/>
        <w:spacing w:line="360" w:lineRule="auto"/>
        <w:jc w:val="both"/>
      </w:pPr>
      <w:r>
        <w:rPr>
          <w:noProof/>
          <w:lang w:val="it-IT" w:eastAsia="it-IT"/>
        </w:rPr>
        <w:lastRenderedPageBreak/>
        <w:drawing>
          <wp:inline distT="0" distB="0" distL="0" distR="0">
            <wp:extent cx="6120130" cy="3583305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5 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8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F27" w:rsidRDefault="00D41F27" w:rsidP="00D41F27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F342EB">
        <w:t xml:space="preserve">Fig. 5. Keywords and localization of the </w:t>
      </w:r>
      <w:proofErr w:type="gramStart"/>
      <w:r w:rsidRPr="00F342EB">
        <w:t>4</w:t>
      </w:r>
      <w:proofErr w:type="gramEnd"/>
      <w:r w:rsidRPr="00F342EB">
        <w:t xml:space="preserve"> pilots.</w:t>
      </w:r>
    </w:p>
    <w:p w:rsidR="001D65EF" w:rsidRPr="00F342EB" w:rsidRDefault="001D65EF" w:rsidP="00D41F27">
      <w:pPr>
        <w:widowControl w:val="0"/>
        <w:autoSpaceDE w:val="0"/>
        <w:autoSpaceDN w:val="0"/>
        <w:adjustRightInd w:val="0"/>
        <w:spacing w:line="360" w:lineRule="auto"/>
        <w:jc w:val="both"/>
      </w:pPr>
      <w:r>
        <w:rPr>
          <w:noProof/>
          <w:lang w:val="it-IT" w:eastAsia="it-IT"/>
        </w:rPr>
        <w:drawing>
          <wp:inline distT="0" distB="0" distL="0" distR="0">
            <wp:extent cx="6120130" cy="3976370"/>
            <wp:effectExtent l="0" t="0" r="0" b="508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7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F27" w:rsidRDefault="00D41F27" w:rsidP="00D41F27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F342EB">
        <w:t xml:space="preserve">Fig. 6. A picture of the Museum of Via </w:t>
      </w:r>
      <w:proofErr w:type="spellStart"/>
      <w:r w:rsidRPr="00F342EB">
        <w:t>Flaminia</w:t>
      </w:r>
      <w:proofErr w:type="spellEnd"/>
      <w:r w:rsidRPr="00F342EB">
        <w:t xml:space="preserve"> at </w:t>
      </w:r>
      <w:proofErr w:type="spellStart"/>
      <w:r w:rsidRPr="00F342EB">
        <w:t>Fano</w:t>
      </w:r>
      <w:proofErr w:type="spellEnd"/>
    </w:p>
    <w:p w:rsidR="001D65EF" w:rsidRPr="00F342EB" w:rsidRDefault="001D65EF" w:rsidP="001D65EF">
      <w:pPr>
        <w:widowControl w:val="0"/>
        <w:autoSpaceDE w:val="0"/>
        <w:autoSpaceDN w:val="0"/>
        <w:adjustRightInd w:val="0"/>
        <w:spacing w:line="360" w:lineRule="auto"/>
        <w:jc w:val="center"/>
      </w:pPr>
      <w:r>
        <w:rPr>
          <w:noProof/>
          <w:lang w:val="it-IT" w:eastAsia="it-IT"/>
        </w:rPr>
        <w:lastRenderedPageBreak/>
        <w:drawing>
          <wp:inline distT="0" distB="0" distL="0" distR="0">
            <wp:extent cx="5040000" cy="4032000"/>
            <wp:effectExtent l="0" t="0" r="8255" b="698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F27" w:rsidRDefault="00D41F27" w:rsidP="00D41F27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F342EB">
        <w:t xml:space="preserve">Fig. 7. Main contents of the </w:t>
      </w:r>
      <w:proofErr w:type="spellStart"/>
      <w:r w:rsidRPr="00F342EB">
        <w:t>Musem</w:t>
      </w:r>
      <w:proofErr w:type="spellEnd"/>
      <w:r w:rsidRPr="00F342EB">
        <w:t xml:space="preserve"> </w:t>
      </w:r>
    </w:p>
    <w:p w:rsidR="001D65EF" w:rsidRPr="00F342EB" w:rsidRDefault="001D65EF" w:rsidP="001D65EF">
      <w:pPr>
        <w:widowControl w:val="0"/>
        <w:autoSpaceDE w:val="0"/>
        <w:autoSpaceDN w:val="0"/>
        <w:adjustRightInd w:val="0"/>
        <w:spacing w:line="360" w:lineRule="auto"/>
        <w:jc w:val="center"/>
      </w:pPr>
      <w:r>
        <w:rPr>
          <w:noProof/>
          <w:lang w:val="it-IT" w:eastAsia="it-IT"/>
        </w:rPr>
        <w:drawing>
          <wp:inline distT="0" distB="0" distL="0" distR="0">
            <wp:extent cx="3420000" cy="4039921"/>
            <wp:effectExtent l="0" t="0" r="9525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4039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F27" w:rsidRPr="00F342EB" w:rsidRDefault="00D41F27" w:rsidP="00D41F27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F342EB">
        <w:t xml:space="preserve">Fig. 8. The Forum </w:t>
      </w:r>
      <w:proofErr w:type="spellStart"/>
      <w:r w:rsidRPr="00F342EB">
        <w:t>Sempronii</w:t>
      </w:r>
      <w:proofErr w:type="spellEnd"/>
      <w:r w:rsidRPr="00F342EB">
        <w:t xml:space="preserve"> AR App: on top, screenshot of the App during the superimposition of the mosaic; below, a picture of user in the </w:t>
      </w:r>
      <w:proofErr w:type="spellStart"/>
      <w:r w:rsidRPr="00F342EB">
        <w:t>Domus</w:t>
      </w:r>
      <w:proofErr w:type="spellEnd"/>
      <w:r w:rsidRPr="00F342EB">
        <w:t xml:space="preserve"> of Europa using the App</w:t>
      </w:r>
    </w:p>
    <w:p w:rsidR="00D41F27" w:rsidRDefault="001D65EF" w:rsidP="00D41F27">
      <w:pPr>
        <w:widowControl w:val="0"/>
        <w:tabs>
          <w:tab w:val="left" w:pos="6105"/>
        </w:tabs>
        <w:autoSpaceDE w:val="0"/>
        <w:autoSpaceDN w:val="0"/>
        <w:adjustRightInd w:val="0"/>
        <w:spacing w:line="360" w:lineRule="auto"/>
        <w:jc w:val="both"/>
      </w:pPr>
      <w:r>
        <w:rPr>
          <w:noProof/>
          <w:lang w:val="it-IT" w:eastAsia="it-IT"/>
        </w:rPr>
        <w:lastRenderedPageBreak/>
        <w:drawing>
          <wp:inline distT="0" distB="0" distL="0" distR="0">
            <wp:extent cx="6120130" cy="1477645"/>
            <wp:effectExtent l="0" t="0" r="0" b="825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 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7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1F27" w:rsidRPr="00F342EB">
        <w:t xml:space="preserve">Fig. 9. The </w:t>
      </w:r>
      <w:proofErr w:type="spellStart"/>
      <w:r w:rsidR="00D41F27" w:rsidRPr="00F342EB">
        <w:t>analitycs</w:t>
      </w:r>
      <w:proofErr w:type="spellEnd"/>
      <w:r w:rsidR="00D41F27" w:rsidRPr="00F342EB">
        <w:t xml:space="preserve"> about access to web platform </w:t>
      </w:r>
      <w:proofErr w:type="spellStart"/>
      <w:r w:rsidR="00D41F27" w:rsidRPr="00F342EB">
        <w:t>Nextone</w:t>
      </w:r>
      <w:proofErr w:type="spellEnd"/>
      <w:r w:rsidR="00D41F27" w:rsidRPr="00F342EB">
        <w:t>: a) device category, b) medium, c) browser</w:t>
      </w:r>
    </w:p>
    <w:p w:rsidR="001D65EF" w:rsidRPr="00F342EB" w:rsidRDefault="001D65EF" w:rsidP="001D65EF">
      <w:pPr>
        <w:widowControl w:val="0"/>
        <w:tabs>
          <w:tab w:val="left" w:pos="6105"/>
        </w:tabs>
        <w:autoSpaceDE w:val="0"/>
        <w:autoSpaceDN w:val="0"/>
        <w:adjustRightInd w:val="0"/>
        <w:spacing w:line="360" w:lineRule="auto"/>
        <w:jc w:val="center"/>
      </w:pPr>
      <w:bookmarkStart w:id="0" w:name="_GoBack"/>
      <w:r>
        <w:rPr>
          <w:noProof/>
          <w:lang w:val="it-IT" w:eastAsia="it-IT"/>
        </w:rPr>
        <w:drawing>
          <wp:inline distT="0" distB="0" distL="0" distR="0">
            <wp:extent cx="4896000" cy="6677015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6000" cy="667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33C1D" w:rsidRDefault="00D41F27" w:rsidP="001D65EF">
      <w:pPr>
        <w:widowControl w:val="0"/>
        <w:tabs>
          <w:tab w:val="left" w:pos="6105"/>
        </w:tabs>
        <w:autoSpaceDE w:val="0"/>
        <w:autoSpaceDN w:val="0"/>
        <w:adjustRightInd w:val="0"/>
        <w:spacing w:line="360" w:lineRule="auto"/>
        <w:jc w:val="both"/>
      </w:pPr>
      <w:r w:rsidRPr="00F342EB">
        <w:t xml:space="preserve">Fig. 10. The </w:t>
      </w:r>
      <w:proofErr w:type="spellStart"/>
      <w:r w:rsidRPr="00F342EB">
        <w:t>analitycs</w:t>
      </w:r>
      <w:proofErr w:type="spellEnd"/>
      <w:r w:rsidRPr="00F342EB">
        <w:t xml:space="preserve"> about access to web platform </w:t>
      </w:r>
      <w:proofErr w:type="spellStart"/>
      <w:r w:rsidRPr="00F342EB">
        <w:t>Nextone</w:t>
      </w:r>
      <w:proofErr w:type="spellEnd"/>
      <w:r w:rsidRPr="00F342EB">
        <w:t>: on top, country; below, language.</w:t>
      </w:r>
    </w:p>
    <w:sectPr w:rsidR="00B33C1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F27"/>
    <w:rsid w:val="001D65EF"/>
    <w:rsid w:val="00B33C1D"/>
    <w:rsid w:val="00D41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9ED190-DB61-4DBC-A37B-37553BEAA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D41F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120</Words>
  <Characters>687</Characters>
  <Application>Microsoft Office Word</Application>
  <DocSecurity>0</DocSecurity>
  <Lines>5</Lines>
  <Paragraphs>1</Paragraphs>
  <ScaleCrop>false</ScaleCrop>
  <Company>Università Politecnica delle Marche</Company>
  <LinksUpToDate>false</LinksUpToDate>
  <CharactersWithSpaces>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2018-06-01T11:20:00Z</dcterms:created>
  <dcterms:modified xsi:type="dcterms:W3CDTF">2018-06-01T11:25:00Z</dcterms:modified>
</cp:coreProperties>
</file>