
<file path=[Content_Types].xml><?xml version="1.0" encoding="utf-8"?>
<Types xmlns="http://schemas.openxmlformats.org/package/2006/content-types">
  <Override PartName="/word/document.xml" ContentType="application/vnd.openxmlformats-officedocument.wordprocessingml.document.main+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65A" w:rsidRDefault="002E519C" w:rsidP="00B2165A">
      <w:pPr>
        <w:jc w:val="both"/>
        <w:rPr>
          <w:b/>
        </w:rPr>
      </w:pPr>
      <w:r w:rsidRPr="002E519C">
        <w:rPr>
          <w:b/>
        </w:rPr>
        <w:t>Un dipinto di Antonio da Faen</w:t>
      </w:r>
      <w:r w:rsidR="00A17C7D">
        <w:rPr>
          <w:b/>
        </w:rPr>
        <w:t>za per San Francesco a Recanati e</w:t>
      </w:r>
      <w:r w:rsidR="00B2165A">
        <w:rPr>
          <w:b/>
        </w:rPr>
        <w:t xml:space="preserve"> </w:t>
      </w:r>
      <w:r w:rsidR="00A17C7D">
        <w:rPr>
          <w:b/>
        </w:rPr>
        <w:t>il</w:t>
      </w:r>
      <w:r w:rsidR="00B2165A">
        <w:rPr>
          <w:b/>
        </w:rPr>
        <w:t xml:space="preserve"> frate "prospettico" Giovanni Antonio da Camerino</w:t>
      </w:r>
      <w:r w:rsidR="00A17C7D">
        <w:rPr>
          <w:b/>
        </w:rPr>
        <w:t>. Osservazioni sulla committenza e la fortuna dei maestri romagnoli nelle Marche del '500</w:t>
      </w:r>
    </w:p>
    <w:p w:rsidR="00B2165A" w:rsidRDefault="00B2165A" w:rsidP="00B2165A">
      <w:pPr>
        <w:jc w:val="both"/>
        <w:rPr>
          <w:b/>
        </w:rPr>
      </w:pPr>
    </w:p>
    <w:p w:rsidR="002E519C" w:rsidRPr="002D6B2B" w:rsidRDefault="002E519C"/>
    <w:p w:rsidR="006164C0" w:rsidRDefault="006164C0">
      <w:pPr>
        <w:rPr>
          <w:b/>
        </w:rPr>
      </w:pPr>
    </w:p>
    <w:p w:rsidR="00F81BA7" w:rsidRDefault="006164C0">
      <w:pPr>
        <w:rPr>
          <w:i/>
        </w:rPr>
      </w:pPr>
      <w:r>
        <w:rPr>
          <w:i/>
        </w:rPr>
        <w:t>Abstract</w:t>
      </w:r>
    </w:p>
    <w:p w:rsidR="00901AD8" w:rsidRPr="006164C0" w:rsidRDefault="00901AD8">
      <w:pPr>
        <w:rPr>
          <w:i/>
        </w:rPr>
      </w:pPr>
    </w:p>
    <w:p w:rsidR="00E73C2F" w:rsidRDefault="00901AD8" w:rsidP="00901AD8">
      <w:pPr>
        <w:jc w:val="both"/>
      </w:pPr>
      <w:r w:rsidRPr="00901AD8">
        <w:t>L'arti</w:t>
      </w:r>
      <w:r w:rsidR="00996097">
        <w:t xml:space="preserve">colo </w:t>
      </w:r>
      <w:r w:rsidR="00E73C2F">
        <w:t>presenta</w:t>
      </w:r>
      <w:r w:rsidR="00996097">
        <w:t xml:space="preserve"> il</w:t>
      </w:r>
      <w:r>
        <w:t xml:space="preserve"> contratto per la pala dell'altare maggiore della chiesa di San Francesco a Recanati, </w:t>
      </w:r>
      <w:r w:rsidR="00996097">
        <w:t xml:space="preserve">commissionata ad Antono da Faenza </w:t>
      </w:r>
      <w:r w:rsidR="00D9417F">
        <w:t>i</w:t>
      </w:r>
      <w:r>
        <w:t xml:space="preserve">l 12 gennaio 1530. Il documento </w:t>
      </w:r>
      <w:r w:rsidR="00996097">
        <w:t>permette</w:t>
      </w:r>
      <w:r>
        <w:t xml:space="preserve"> di </w:t>
      </w:r>
      <w:r w:rsidR="006164C0">
        <w:t>ampliare le conoscenze su</w:t>
      </w:r>
      <w:r w:rsidR="00996097">
        <w:t>l pittore e architetto faentino</w:t>
      </w:r>
      <w:r>
        <w:t xml:space="preserve">, </w:t>
      </w:r>
      <w:r w:rsidR="00996097">
        <w:t>chiarendo</w:t>
      </w:r>
      <w:r>
        <w:t xml:space="preserve"> il r</w:t>
      </w:r>
      <w:r w:rsidR="00E73C2F">
        <w:t>apporto con il frate Giovanni</w:t>
      </w:r>
      <w:r>
        <w:t xml:space="preserve"> </w:t>
      </w:r>
      <w:r w:rsidR="00E73C2F">
        <w:t>Antonio da Camerino, esperto di</w:t>
      </w:r>
      <w:r w:rsidR="00996097">
        <w:rPr>
          <w:b/>
        </w:rPr>
        <w:t xml:space="preserve"> </w:t>
      </w:r>
      <w:r>
        <w:t>prospettiva</w:t>
      </w:r>
      <w:r w:rsidR="002D6B2B">
        <w:t xml:space="preserve"> e architettura, committente anche delle o</w:t>
      </w:r>
      <w:r w:rsidR="00996097">
        <w:t>pere del pittore a Montelupone e di mettere meglio a fuoco l'importanza di Recanati quale centro di contatti per gli artisti attivi nella Marca di Ancona nel primo Cinquecento</w:t>
      </w:r>
      <w:r w:rsidR="003F574B">
        <w:t>. La riflessione viene allargata poi alla committenza di Antonio da Faenza e alla presenza nelle Marche del '500 di innum</w:t>
      </w:r>
      <w:r w:rsidR="00D9417F">
        <w:t>erevoli pittori romagnoli, interpretabile</w:t>
      </w:r>
      <w:r w:rsidR="003F574B">
        <w:t xml:space="preserve"> come indicatore di un preciso orientamento di gusto. </w:t>
      </w:r>
    </w:p>
    <w:p w:rsidR="00E73C2F" w:rsidRPr="00E73C2F" w:rsidRDefault="00E73C2F" w:rsidP="00901AD8">
      <w:pPr>
        <w:jc w:val="both"/>
      </w:pPr>
    </w:p>
    <w:p w:rsidR="00996097" w:rsidRPr="00E73C2F" w:rsidRDefault="00E73C2F" w:rsidP="00E73C2F">
      <w:pPr>
        <w:jc w:val="both"/>
      </w:pPr>
      <w:r w:rsidRPr="00E73C2F">
        <w:t xml:space="preserve">The article </w:t>
      </w:r>
      <w:r>
        <w:t xml:space="preserve">presents the contract for the </w:t>
      </w:r>
      <w:r w:rsidRPr="00E73C2F">
        <w:t>altarpiece of the</w:t>
      </w:r>
      <w:r>
        <w:t xml:space="preserve"> main altar of the</w:t>
      </w:r>
      <w:r w:rsidRPr="00E73C2F">
        <w:t xml:space="preserve"> church of San Francesco in Recanati, commissioned to Antono from Faenza </w:t>
      </w:r>
      <w:r>
        <w:t xml:space="preserve">on </w:t>
      </w:r>
      <w:r w:rsidRPr="00E73C2F">
        <w:t>12 January 1530. The doc</w:t>
      </w:r>
      <w:r>
        <w:t>ument allows us to enlarge knowledge of</w:t>
      </w:r>
      <w:r w:rsidRPr="00E73C2F">
        <w:t xml:space="preserve"> </w:t>
      </w:r>
      <w:r>
        <w:t>the painter and architect</w:t>
      </w:r>
      <w:r w:rsidRPr="00E73C2F">
        <w:t>, clar</w:t>
      </w:r>
      <w:r>
        <w:t>ifying the relationship with</w:t>
      </w:r>
      <w:r w:rsidRPr="00E73C2F">
        <w:t xml:space="preserve"> </w:t>
      </w:r>
      <w:r>
        <w:t>friar Giovanni Antonio from</w:t>
      </w:r>
      <w:r w:rsidRPr="00E73C2F">
        <w:t xml:space="preserve"> Camerino, expert</w:t>
      </w:r>
      <w:r>
        <w:t xml:space="preserve"> in </w:t>
      </w:r>
      <w:r w:rsidRPr="00E73C2F">
        <w:t xml:space="preserve">perspective and architecture, </w:t>
      </w:r>
      <w:r>
        <w:t>who is also the patron</w:t>
      </w:r>
      <w:r w:rsidRPr="00E73C2F">
        <w:t xml:space="preserve"> </w:t>
      </w:r>
      <w:r>
        <w:t>of the</w:t>
      </w:r>
      <w:r w:rsidRPr="00E73C2F">
        <w:t xml:space="preserve"> painter's works in Montelupone</w:t>
      </w:r>
      <w:r>
        <w:t>; it also permits to</w:t>
      </w:r>
      <w:r w:rsidRPr="00E73C2F">
        <w:t xml:space="preserve"> better focus the importance of Recanati as a center of contacts</w:t>
      </w:r>
      <w:r>
        <w:t xml:space="preserve"> for </w:t>
      </w:r>
      <w:r w:rsidR="00CD489D">
        <w:t xml:space="preserve">many </w:t>
      </w:r>
      <w:r>
        <w:t>artists active in the Marca</w:t>
      </w:r>
      <w:r w:rsidRPr="00E73C2F">
        <w:t xml:space="preserve"> of Ancona in the early </w:t>
      </w:r>
      <w:r>
        <w:t>XVI</w:t>
      </w:r>
      <w:r>
        <w:rPr>
          <w:vertAlign w:val="superscript"/>
        </w:rPr>
        <w:t>th</w:t>
      </w:r>
      <w:r w:rsidRPr="00E73C2F">
        <w:t xml:space="preserve"> century.</w:t>
      </w:r>
      <w:r w:rsidR="00CD489D">
        <w:t xml:space="preserve"> The reflection then expands</w:t>
      </w:r>
      <w:r w:rsidRPr="00E73C2F">
        <w:t xml:space="preserve"> to the patronage of Antonio da Faenza and </w:t>
      </w:r>
      <w:r w:rsidR="00CD489D">
        <w:t xml:space="preserve">to </w:t>
      </w:r>
      <w:r w:rsidRPr="00E73C2F">
        <w:t>the presence in the</w:t>
      </w:r>
      <w:r>
        <w:t xml:space="preserve"> XVI</w:t>
      </w:r>
      <w:r>
        <w:rPr>
          <w:vertAlign w:val="superscript"/>
        </w:rPr>
        <w:t>th</w:t>
      </w:r>
      <w:r>
        <w:t xml:space="preserve"> century</w:t>
      </w:r>
      <w:r w:rsidRPr="00E73C2F">
        <w:t xml:space="preserve"> Marche </w:t>
      </w:r>
      <w:r>
        <w:t>of many painters come from Romagna, that we can</w:t>
      </w:r>
      <w:r w:rsidRPr="00E73C2F">
        <w:t xml:space="preserve"> </w:t>
      </w:r>
      <w:r>
        <w:t>explain</w:t>
      </w:r>
      <w:r w:rsidRPr="00E73C2F">
        <w:t xml:space="preserve"> as a precise indicator of </w:t>
      </w:r>
      <w:r w:rsidR="00CD489D">
        <w:t xml:space="preserve">a </w:t>
      </w:r>
      <w:r w:rsidRPr="00E73C2F">
        <w:t>taste orientation.</w:t>
      </w:r>
    </w:p>
    <w:p w:rsidR="00901AD8" w:rsidRDefault="00901AD8">
      <w:pPr>
        <w:rPr>
          <w:b/>
        </w:rPr>
      </w:pPr>
    </w:p>
    <w:p w:rsidR="002E519C" w:rsidRDefault="002E519C">
      <w:pPr>
        <w:rPr>
          <w:b/>
        </w:rPr>
      </w:pPr>
    </w:p>
    <w:p w:rsidR="00996097" w:rsidRDefault="00870C84" w:rsidP="001B6F98">
      <w:pPr>
        <w:jc w:val="both"/>
      </w:pPr>
      <w:r>
        <w:t xml:space="preserve">Antonio </w:t>
      </w:r>
      <w:r w:rsidR="00EF362C">
        <w:t xml:space="preserve">Liberi </w:t>
      </w:r>
      <w:r>
        <w:t xml:space="preserve">da Faenza è stato un artista poliedrico attivo fra la Romagna, il Lazio e </w:t>
      </w:r>
      <w:r w:rsidR="00441528">
        <w:t>le Marche nei primi tre decenni</w:t>
      </w:r>
      <w:r>
        <w:t xml:space="preserve"> del '500</w:t>
      </w:r>
      <w:r w:rsidR="00E541AF">
        <w:t>.</w:t>
      </w:r>
      <w:r w:rsidR="002B576F">
        <w:t xml:space="preserve"> </w:t>
      </w:r>
      <w:r w:rsidR="001B6F98">
        <w:t>La recente monografia di Bonita Cleri, corredata</w:t>
      </w:r>
      <w:r w:rsidR="003C3FCA">
        <w:t xml:space="preserve"> da un'accurata ricerca</w:t>
      </w:r>
      <w:r w:rsidR="001B6F98">
        <w:t xml:space="preserve"> sulle fonti </w:t>
      </w:r>
      <w:r w:rsidR="003C3FCA">
        <w:t xml:space="preserve">condotta </w:t>
      </w:r>
      <w:r w:rsidR="001B6F98">
        <w:t xml:space="preserve">da Andrea Trubbiani, ha consentito di fare il punto degli studi sul pittore e architetto </w:t>
      </w:r>
      <w:r w:rsidR="00901AD8">
        <w:t>faentino</w:t>
      </w:r>
      <w:r w:rsidR="00996097">
        <w:rPr>
          <w:rStyle w:val="Rimandonotaapidipagina"/>
        </w:rPr>
        <w:footnoteReference w:id="-1"/>
      </w:r>
      <w:r w:rsidR="001B6F98">
        <w:t xml:space="preserve">. </w:t>
      </w:r>
      <w:r w:rsidR="00D9417F">
        <w:t>Dopo aver chiarito</w:t>
      </w:r>
      <w:r w:rsidR="001B6F98">
        <w:t xml:space="preserve"> la cronologia della vita dell'artista, na</w:t>
      </w:r>
      <w:r w:rsidR="00996097">
        <w:t xml:space="preserve">to nel 1456-57 e morto nel 1535 </w:t>
      </w:r>
      <w:r w:rsidR="001B6F98">
        <w:t xml:space="preserve">a Faenza, Trubbiani ha precisato le caratteristiche </w:t>
      </w:r>
      <w:r>
        <w:t>del suo primo intervento documentato</w:t>
      </w:r>
      <w:r w:rsidR="001B6F98">
        <w:t xml:space="preserve"> a Velletri, dove fra 1507 e 1513 lavora alla decorazione della chiesa di San Salvatore e alla fronte scenica all'anti</w:t>
      </w:r>
      <w:r w:rsidR="00D9417F">
        <w:t>ca della piazza di S</w:t>
      </w:r>
      <w:r w:rsidR="00DB4BDB">
        <w:t>an Giovanni; ha poi</w:t>
      </w:r>
      <w:r w:rsidR="001B6F98">
        <w:t xml:space="preserve"> ritrovato documenti risolutivi sulla </w:t>
      </w:r>
      <w:r w:rsidR="001B6F98">
        <w:rPr>
          <w:i/>
        </w:rPr>
        <w:t>Madonna del latte</w:t>
      </w:r>
      <w:r w:rsidR="001B6F98">
        <w:t xml:space="preserve"> di Montelupone</w:t>
      </w:r>
      <w:r w:rsidR="001B6F98">
        <w:rPr>
          <w:rStyle w:val="Rimandonotaapidipagina"/>
        </w:rPr>
        <w:footnoteReference w:id="0"/>
      </w:r>
      <w:r w:rsidR="001B6F98">
        <w:t>, sull'attività a Treia, Cingoli e Macerata</w:t>
      </w:r>
      <w:r>
        <w:t xml:space="preserve"> nel 1533</w:t>
      </w:r>
      <w:r w:rsidR="00830AFC">
        <w:t xml:space="preserve">, </w:t>
      </w:r>
      <w:r w:rsidR="00EF362C">
        <w:t>e ha</w:t>
      </w:r>
      <w:r w:rsidR="00441528">
        <w:t xml:space="preserve"> </w:t>
      </w:r>
      <w:r>
        <w:t>verificato la documentazione del 1534-1535 relativa agli ultimi anni t</w:t>
      </w:r>
      <w:r w:rsidR="00996097">
        <w:t>rascorsi dall'artista in patria; lo studioso trascrive</w:t>
      </w:r>
      <w:r w:rsidR="00DB4BDB">
        <w:t xml:space="preserve"> infine</w:t>
      </w:r>
      <w:r w:rsidR="00996097">
        <w:t xml:space="preserve"> integralmente</w:t>
      </w:r>
      <w:r>
        <w:t xml:space="preserve"> </w:t>
      </w:r>
      <w:r w:rsidR="00DB4BDB">
        <w:t>l'</w:t>
      </w:r>
      <w:r>
        <w:t xml:space="preserve">inventario </w:t>
      </w:r>
      <w:r w:rsidRPr="00C16B4A">
        <w:rPr>
          <w:i/>
        </w:rPr>
        <w:t>post mortem</w:t>
      </w:r>
      <w:r>
        <w:t xml:space="preserve"> del 12 marzo 1535, che ha restituito la memoria delle dotazioni della bottega </w:t>
      </w:r>
      <w:r w:rsidR="002B1488">
        <w:t>di Antonio</w:t>
      </w:r>
      <w:r>
        <w:t xml:space="preserve"> e dei </w:t>
      </w:r>
      <w:r w:rsidR="002D6B2B">
        <w:t>molt</w:t>
      </w:r>
      <w:r w:rsidR="00901AD8">
        <w:t>i</w:t>
      </w:r>
      <w:r>
        <w:t xml:space="preserve"> libri</w:t>
      </w:r>
      <w:r w:rsidR="00901AD8">
        <w:t xml:space="preserve"> da lui posseduti,</w:t>
      </w:r>
      <w:r w:rsidR="002B1488">
        <w:t xml:space="preserve"> a conferma di una personalità colta</w:t>
      </w:r>
      <w:r w:rsidR="00901AD8">
        <w:t xml:space="preserve"> e non ordinaria</w:t>
      </w:r>
      <w:r w:rsidR="00996097">
        <w:rPr>
          <w:rStyle w:val="Rimandonotaapidipagina"/>
        </w:rPr>
        <w:footnoteReference w:id="1"/>
      </w:r>
      <w:r>
        <w:t>. Contestualmente</w:t>
      </w:r>
      <w:r w:rsidR="00901AD8">
        <w:t>,</w:t>
      </w:r>
      <w:r>
        <w:t xml:space="preserve"> Bonita Cleri ricostruiva il catalogo del pittore, comprendente un</w:t>
      </w:r>
      <w:r w:rsidR="002B1488">
        <w:t>dici dipinti,</w:t>
      </w:r>
      <w:r>
        <w:t xml:space="preserve"> conservati nelle Marche</w:t>
      </w:r>
      <w:r w:rsidR="002B1488">
        <w:t>, a Norcia</w:t>
      </w:r>
      <w:r>
        <w:t xml:space="preserve"> </w:t>
      </w:r>
      <w:r w:rsidR="002B1488">
        <w:t>e a</w:t>
      </w:r>
      <w:r>
        <w:t xml:space="preserve"> Faenza</w:t>
      </w:r>
      <w:r>
        <w:rPr>
          <w:rStyle w:val="Rimandonotaapidipagina"/>
        </w:rPr>
        <w:footnoteReference w:id="2"/>
      </w:r>
      <w:r>
        <w:t>.</w:t>
      </w:r>
      <w:r w:rsidR="00EF362C">
        <w:t xml:space="preserve"> Come architetto Antonio da Faenza</w:t>
      </w:r>
      <w:r w:rsidR="00383A98">
        <w:t xml:space="preserve"> è</w:t>
      </w:r>
      <w:r w:rsidR="00EF362C">
        <w:t xml:space="preserve"> noto soprattutto per il progetto per la fronte scenica all'antica del teatro della Passione di Velletri e come autore di un trattato di architettura, pubblicato nel 1996 da Michael Bury</w:t>
      </w:r>
      <w:r w:rsidR="00EF362C">
        <w:rPr>
          <w:rStyle w:val="Rimandonotaapidipagina"/>
        </w:rPr>
        <w:footnoteReference w:id="3"/>
      </w:r>
      <w:r w:rsidR="00EF362C">
        <w:t>; i disegni di questo libro</w:t>
      </w:r>
      <w:r w:rsidR="00E541AF">
        <w:t>,</w:t>
      </w:r>
      <w:r w:rsidR="00EF362C">
        <w:t xml:space="preserve"> insieme a quello per il campanile di Faenza del 1526 e alle costruzioni architettoniche nei suoi dipinti</w:t>
      </w:r>
      <w:r w:rsidR="00E541AF">
        <w:t>,</w:t>
      </w:r>
      <w:r w:rsidR="00EF362C">
        <w:t xml:space="preserve"> hanno permesso di </w:t>
      </w:r>
      <w:r w:rsidR="00C16B4A">
        <w:t>mettere a fuoco</w:t>
      </w:r>
      <w:r w:rsidR="00EF362C">
        <w:t xml:space="preserve"> la sua avanzata cultura architettonica e prospettica, derivata da Bramante</w:t>
      </w:r>
      <w:r w:rsidR="00C16B4A">
        <w:t>, Raffaello</w:t>
      </w:r>
      <w:r w:rsidR="00EF362C">
        <w:t xml:space="preserve"> e Antonio da Sangallo</w:t>
      </w:r>
      <w:r w:rsidR="00EF362C">
        <w:rPr>
          <w:rStyle w:val="Rimandonotaapidipagina"/>
        </w:rPr>
        <w:footnoteReference w:id="4"/>
      </w:r>
      <w:r w:rsidR="00EF362C">
        <w:t>. Nelle Marche Antonio lavora come progettista a San Severino, per la fontana della piazza e probabilmente a Fabriano come architetto militare</w:t>
      </w:r>
      <w:r w:rsidR="00EF362C">
        <w:rPr>
          <w:rStyle w:val="Rimandonotaapidipagina"/>
        </w:rPr>
        <w:footnoteReference w:id="5"/>
      </w:r>
      <w:r w:rsidR="00EF362C">
        <w:t>.</w:t>
      </w:r>
    </w:p>
    <w:p w:rsidR="00F8435F" w:rsidRDefault="00996097" w:rsidP="001B6F98">
      <w:pPr>
        <w:jc w:val="both"/>
        <w:rPr>
          <w:rFonts w:ascii="Calibri (Titoli temi)" w:hAnsi="Calibri (Titoli temi)"/>
        </w:rPr>
      </w:pPr>
      <w:r>
        <w:t>Alla conoscenza dell'artista faentino può essere ora aggiu</w:t>
      </w:r>
      <w:r w:rsidR="003C3FCA">
        <w:t xml:space="preserve">nto un importante tassello, utile anche </w:t>
      </w:r>
      <w:r w:rsidR="00C40A8C">
        <w:t>per la</w:t>
      </w:r>
      <w:r>
        <w:t xml:space="preserve"> ricostruzione </w:t>
      </w:r>
      <w:r w:rsidR="003C3FCA">
        <w:t>dell'ambiente artistico marchigiano</w:t>
      </w:r>
      <w:r w:rsidR="002B1488">
        <w:t xml:space="preserve"> agli inizi del quarto dece</w:t>
      </w:r>
      <w:r w:rsidR="00792824">
        <w:t>nnio del '500. Si tratta di un</w:t>
      </w:r>
      <w:r w:rsidR="002B1488">
        <w:t xml:space="preserve"> contratto</w:t>
      </w:r>
      <w:r w:rsidR="00D9417F">
        <w:t>,</w:t>
      </w:r>
      <w:r w:rsidR="002B1488">
        <w:t xml:space="preserve"> datato 12 gennaio 1530</w:t>
      </w:r>
      <w:r w:rsidR="00D9417F">
        <w:t>,</w:t>
      </w:r>
      <w:r w:rsidR="002B1488">
        <w:t xml:space="preserve"> </w:t>
      </w:r>
      <w:r w:rsidR="00DB4BDB">
        <w:t xml:space="preserve">stipulato </w:t>
      </w:r>
      <w:r w:rsidR="00792824">
        <w:rPr>
          <w:rFonts w:ascii="Calibri (Titoli temi)" w:hAnsi="Calibri (Titoli temi)"/>
        </w:rPr>
        <w:t>fra i frati del convento</w:t>
      </w:r>
      <w:r w:rsidR="00DB4BDB">
        <w:rPr>
          <w:rFonts w:ascii="Calibri (Titoli temi)" w:hAnsi="Calibri (Titoli temi)"/>
        </w:rPr>
        <w:t xml:space="preserve"> di San Francesco a Recanati</w:t>
      </w:r>
      <w:r w:rsidR="00792824">
        <w:rPr>
          <w:rFonts w:ascii="Calibri (Titoli temi)" w:hAnsi="Calibri (Titoli temi)"/>
        </w:rPr>
        <w:t xml:space="preserve"> e </w:t>
      </w:r>
      <w:r w:rsidR="00792824">
        <w:t xml:space="preserve">a maestro Antonio </w:t>
      </w:r>
      <w:r w:rsidR="00792824">
        <w:rPr>
          <w:rFonts w:ascii="Calibri (Titoli temi)" w:hAnsi="Calibri (Titoli temi)"/>
        </w:rPr>
        <w:t>«</w:t>
      </w:r>
      <w:r w:rsidR="00792824">
        <w:t>Liber</w:t>
      </w:r>
      <w:r w:rsidR="00792824">
        <w:rPr>
          <w:rFonts w:ascii="Calibri (Titoli temi)" w:hAnsi="Calibri (Titoli temi)"/>
        </w:rPr>
        <w:t xml:space="preserve"> de Faventia»</w:t>
      </w:r>
      <w:r w:rsidR="00DB4BDB">
        <w:rPr>
          <w:rFonts w:ascii="Calibri (Titoli temi)" w:hAnsi="Calibri (Titoli temi)"/>
        </w:rPr>
        <w:t xml:space="preserve"> per la realizzazione dell'ancona dell'altare maggiore della loro chiesa</w:t>
      </w:r>
      <w:r>
        <w:rPr>
          <w:rStyle w:val="Rimandonotaapidipagina"/>
          <w:rFonts w:ascii="Calibri (Titoli temi)" w:hAnsi="Calibri (Titoli temi)"/>
        </w:rPr>
        <w:footnoteReference w:id="6"/>
      </w:r>
      <w:r w:rsidR="002B1488">
        <w:rPr>
          <w:rFonts w:ascii="Calibri (Titoli temi)" w:hAnsi="Calibri (Titoli temi)"/>
        </w:rPr>
        <w:t xml:space="preserve">. </w:t>
      </w:r>
      <w:r w:rsidR="00EF362C">
        <w:rPr>
          <w:rFonts w:ascii="Calibri (Titoli temi)" w:hAnsi="Calibri (Titoli temi)"/>
        </w:rPr>
        <w:t>Da</w:t>
      </w:r>
      <w:r w:rsidR="003C3FCA">
        <w:rPr>
          <w:rFonts w:ascii="Calibri (Titoli temi)" w:hAnsi="Calibri (Titoli temi)"/>
        </w:rPr>
        <w:t xml:space="preserve"> parte del convento agiscono</w:t>
      </w:r>
      <w:r w:rsidR="00792824">
        <w:rPr>
          <w:rFonts w:ascii="Calibri (Titoli temi)" w:hAnsi="Calibri (Titoli temi)"/>
        </w:rPr>
        <w:t xml:space="preserve"> il</w:t>
      </w:r>
      <w:r w:rsidR="00441528">
        <w:rPr>
          <w:rFonts w:ascii="Calibri (Titoli temi)" w:hAnsi="Calibri (Titoli temi)"/>
        </w:rPr>
        <w:t xml:space="preserve"> guardiano, maestro Giovanni Antonio da Camerino, il vicario, frate Battista da Offida e i sindaci, i recanatesi Tommaso Melchiorri e Pierantonio di Battista. </w:t>
      </w:r>
      <w:r w:rsidR="00EF362C">
        <w:rPr>
          <w:rFonts w:ascii="Calibri (Titoli temi)" w:hAnsi="Calibri (Titoli temi)"/>
        </w:rPr>
        <w:t>Va subito rilevata la presenza del maestro Giovanni Antonio da Camerino,</w:t>
      </w:r>
      <w:r w:rsidR="00E541AF">
        <w:rPr>
          <w:rFonts w:ascii="Calibri (Titoli temi)" w:hAnsi="Calibri (Titoli temi)"/>
        </w:rPr>
        <w:t xml:space="preserve"> </w:t>
      </w:r>
      <w:r w:rsidR="00EF362C">
        <w:rPr>
          <w:rFonts w:ascii="Calibri (Titoli temi)" w:hAnsi="Calibri (Titoli temi)"/>
        </w:rPr>
        <w:t xml:space="preserve">personaggio di </w:t>
      </w:r>
      <w:r w:rsidR="00E541AF">
        <w:rPr>
          <w:rFonts w:ascii="Calibri (Titoli temi)" w:hAnsi="Calibri (Titoli temi)"/>
        </w:rPr>
        <w:t>spicco e</w:t>
      </w:r>
      <w:r w:rsidR="00792824">
        <w:rPr>
          <w:rFonts w:ascii="Calibri (Titoli temi)" w:hAnsi="Calibri (Titoli temi)"/>
        </w:rPr>
        <w:t xml:space="preserve"> vero e proprio mentore di Antonio da Faenza</w:t>
      </w:r>
      <w:r>
        <w:rPr>
          <w:rFonts w:ascii="Calibri (Titoli temi)" w:hAnsi="Calibri (Titoli temi)"/>
        </w:rPr>
        <w:t xml:space="preserve">. </w:t>
      </w:r>
      <w:r w:rsidR="00EF362C">
        <w:rPr>
          <w:rFonts w:ascii="Calibri (Titoli temi)" w:hAnsi="Calibri (Titoli temi)"/>
        </w:rPr>
        <w:t>È lui</w:t>
      </w:r>
      <w:r w:rsidR="00D9417F">
        <w:rPr>
          <w:rFonts w:ascii="Calibri (Titoli temi)" w:hAnsi="Calibri (Titoli temi)"/>
        </w:rPr>
        <w:t>,</w:t>
      </w:r>
      <w:r w:rsidR="00EF362C">
        <w:rPr>
          <w:rFonts w:ascii="Calibri (Titoli temi)" w:hAnsi="Calibri (Titoli temi)"/>
        </w:rPr>
        <w:t xml:space="preserve"> infatti</w:t>
      </w:r>
      <w:r w:rsidR="00D9417F">
        <w:rPr>
          <w:rFonts w:ascii="Calibri (Titoli temi)" w:hAnsi="Calibri (Titoli temi)"/>
        </w:rPr>
        <w:t>,</w:t>
      </w:r>
      <w:r w:rsidR="00EF362C">
        <w:rPr>
          <w:rFonts w:ascii="Calibri (Titoli temi)" w:hAnsi="Calibri (Titoli temi)"/>
        </w:rPr>
        <w:t xml:space="preserve"> il </w:t>
      </w:r>
      <w:r>
        <w:rPr>
          <w:rFonts w:ascii="Calibri (Titoli temi)" w:hAnsi="Calibri (Titoli temi)"/>
        </w:rPr>
        <w:t xml:space="preserve">frate </w:t>
      </w:r>
      <w:r w:rsidR="00441528">
        <w:rPr>
          <w:rFonts w:ascii="Calibri (Titoli temi)" w:hAnsi="Calibri (Titoli temi)"/>
        </w:rPr>
        <w:t>guardiano del convento di Montelupone</w:t>
      </w:r>
      <w:r w:rsidR="00D24DF3">
        <w:rPr>
          <w:rFonts w:ascii="Calibri (Titoli temi)" w:hAnsi="Calibri (Titoli temi)"/>
        </w:rPr>
        <w:t xml:space="preserve"> </w:t>
      </w:r>
      <w:r w:rsidR="00D97839">
        <w:rPr>
          <w:rFonts w:ascii="Calibri (Titoli temi)" w:hAnsi="Calibri (Titoli temi)"/>
        </w:rPr>
        <w:t>"regista" d</w:t>
      </w:r>
      <w:r w:rsidR="00D24DF3">
        <w:rPr>
          <w:rFonts w:ascii="Calibri (Titoli temi)" w:hAnsi="Calibri (Titoli temi)"/>
        </w:rPr>
        <w:t xml:space="preserve">ella commissione della </w:t>
      </w:r>
      <w:r w:rsidR="00D24DF3" w:rsidRPr="00D97839">
        <w:rPr>
          <w:rFonts w:ascii="Calibri (Titoli temi)" w:hAnsi="Calibri (Titoli temi)"/>
          <w:i/>
        </w:rPr>
        <w:t>Madonna del Latte</w:t>
      </w:r>
      <w:r w:rsidR="00D24DF3">
        <w:rPr>
          <w:rFonts w:ascii="Calibri (Titoli temi)" w:hAnsi="Calibri (Titoli temi)"/>
        </w:rPr>
        <w:t xml:space="preserve"> per la locale chiesa dei conve</w:t>
      </w:r>
      <w:r w:rsidR="00C40A8C">
        <w:rPr>
          <w:rFonts w:ascii="Calibri (Titoli temi)" w:hAnsi="Calibri (Titoli temi)"/>
        </w:rPr>
        <w:t>ntuali</w:t>
      </w:r>
      <w:r w:rsidR="00EF362C">
        <w:rPr>
          <w:rFonts w:ascii="Calibri (Titoli temi)" w:hAnsi="Calibri (Titoli temi)"/>
        </w:rPr>
        <w:t>,</w:t>
      </w:r>
      <w:r w:rsidR="00C40A8C">
        <w:rPr>
          <w:rFonts w:ascii="Calibri (Titoli temi)" w:hAnsi="Calibri (Titoli temi)"/>
        </w:rPr>
        <w:t xml:space="preserve"> </w:t>
      </w:r>
      <w:r w:rsidR="00131FE2">
        <w:rPr>
          <w:rFonts w:ascii="Calibri (Titoli temi)" w:hAnsi="Calibri (Titoli temi)"/>
        </w:rPr>
        <w:t>dipinta</w:t>
      </w:r>
      <w:r w:rsidR="00D97839">
        <w:rPr>
          <w:rFonts w:ascii="Calibri (Titoli temi)" w:hAnsi="Calibri (Titoli temi)"/>
        </w:rPr>
        <w:t xml:space="preserve"> dal maestro romagnolo</w:t>
      </w:r>
      <w:r w:rsidR="00131FE2">
        <w:rPr>
          <w:rFonts w:ascii="Calibri (Titoli temi)" w:hAnsi="Calibri (Titoli temi)"/>
        </w:rPr>
        <w:t xml:space="preserve"> intorno al</w:t>
      </w:r>
      <w:r w:rsidR="00C40A8C">
        <w:rPr>
          <w:rFonts w:ascii="Calibri (Titoli temi)" w:hAnsi="Calibri (Titoli temi)"/>
        </w:rPr>
        <w:t xml:space="preserve"> 1525</w:t>
      </w:r>
      <w:r w:rsidR="00792824">
        <w:rPr>
          <w:rStyle w:val="Rimandonotaapidipagina"/>
          <w:rFonts w:ascii="Calibri (Titoli temi)" w:hAnsi="Calibri (Titoli temi)"/>
        </w:rPr>
        <w:footnoteReference w:id="7"/>
      </w:r>
      <w:r w:rsidR="00D97839">
        <w:rPr>
          <w:rFonts w:ascii="Calibri (Titoli temi)" w:hAnsi="Calibri (Titoli temi)"/>
        </w:rPr>
        <w:t>,</w:t>
      </w:r>
      <w:r w:rsidR="00C40A8C">
        <w:rPr>
          <w:rFonts w:ascii="Calibri (Titoli temi)" w:hAnsi="Calibri (Titoli temi)"/>
        </w:rPr>
        <w:t xml:space="preserve"> che le fonti ricordano come «predicatore e dottore singolarissimo della sacra teologia e dotto in varie e diverse scienz</w:t>
      </w:r>
      <w:r w:rsidR="003C3FCA">
        <w:rPr>
          <w:rFonts w:ascii="Calibri (Titoli temi)" w:hAnsi="Calibri (Titoli temi)"/>
        </w:rPr>
        <w:t>e»: sarebbe stata proprio la</w:t>
      </w:r>
      <w:r w:rsidR="00C40A8C">
        <w:rPr>
          <w:rFonts w:ascii="Calibri (Titoli temi)" w:hAnsi="Calibri (Titoli temi)"/>
        </w:rPr>
        <w:t xml:space="preserve"> fama </w:t>
      </w:r>
      <w:r w:rsidR="00841785">
        <w:rPr>
          <w:rFonts w:ascii="Calibri (Titoli temi)" w:hAnsi="Calibri (Titoli temi)"/>
        </w:rPr>
        <w:t>del fr</w:t>
      </w:r>
      <w:r w:rsidR="00D9417F">
        <w:rPr>
          <w:rFonts w:ascii="Calibri (Titoli temi)" w:hAnsi="Calibri (Titoli temi)"/>
        </w:rPr>
        <w:t>ancescano</w:t>
      </w:r>
      <w:r w:rsidR="003C3FCA">
        <w:rPr>
          <w:rFonts w:ascii="Calibri (Titoli temi)" w:hAnsi="Calibri (Titoli temi)"/>
        </w:rPr>
        <w:t xml:space="preserve"> camerinese </w:t>
      </w:r>
      <w:r w:rsidR="00C40A8C">
        <w:rPr>
          <w:rFonts w:ascii="Calibri (Titoli temi)" w:hAnsi="Calibri (Titoli temi)"/>
        </w:rPr>
        <w:t>a spingere Antonio a trasferirsi</w:t>
      </w:r>
      <w:r w:rsidR="00841785">
        <w:rPr>
          <w:rFonts w:ascii="Calibri (Titoli temi)" w:hAnsi="Calibri (Titoli temi)"/>
        </w:rPr>
        <w:t xml:space="preserve"> a Montelupone fin dal 1516, dove il frate gli avrebbe insegnato la prospettiva e lo avrebbe edotto su Vitruvio e la filosofia aristotelica</w:t>
      </w:r>
      <w:r w:rsidR="00C40A8C">
        <w:rPr>
          <w:rStyle w:val="Rimandonotaapidipagina"/>
          <w:rFonts w:ascii="Calibri (Titoli temi)" w:hAnsi="Calibri (Titoli temi)"/>
        </w:rPr>
        <w:footnoteReference w:id="8"/>
      </w:r>
      <w:r w:rsidR="00C40A8C">
        <w:rPr>
          <w:rFonts w:ascii="Calibri (Titoli temi)" w:hAnsi="Calibri (Titoli temi)"/>
        </w:rPr>
        <w:t xml:space="preserve">. </w:t>
      </w:r>
      <w:r w:rsidR="003C3FCA">
        <w:rPr>
          <w:rFonts w:ascii="Calibri (Titoli temi)" w:hAnsi="Calibri (Titoli temi)"/>
        </w:rPr>
        <w:t>Evidentemente</w:t>
      </w:r>
      <w:r w:rsidR="00EF362C">
        <w:rPr>
          <w:rFonts w:ascii="Calibri (Titoli temi)" w:hAnsi="Calibri (Titoli temi)"/>
        </w:rPr>
        <w:t>, dopo l'esperienza a Montelupone,</w:t>
      </w:r>
      <w:r w:rsidR="003C3FCA">
        <w:rPr>
          <w:rFonts w:ascii="Calibri (Titoli temi)" w:hAnsi="Calibri (Titoli temi)"/>
        </w:rPr>
        <w:t xml:space="preserve"> </w:t>
      </w:r>
      <w:r w:rsidR="00F8435F">
        <w:rPr>
          <w:rFonts w:ascii="Calibri (Titoli temi)" w:hAnsi="Calibri (Titoli temi)"/>
        </w:rPr>
        <w:t>frate</w:t>
      </w:r>
      <w:r w:rsidR="003C3FCA">
        <w:rPr>
          <w:rFonts w:ascii="Calibri (Titoli temi)" w:hAnsi="Calibri (Titoli temi)"/>
        </w:rPr>
        <w:t xml:space="preserve"> Giovanni Antonio</w:t>
      </w:r>
      <w:r w:rsidR="00F8435F">
        <w:rPr>
          <w:rFonts w:ascii="Calibri (Titoli temi)" w:hAnsi="Calibri (Titoli temi)"/>
        </w:rPr>
        <w:t xml:space="preserve"> era</w:t>
      </w:r>
      <w:r w:rsidR="00DB4BDB">
        <w:rPr>
          <w:rFonts w:ascii="Calibri (Titoli temi)" w:hAnsi="Calibri (Titoli temi)"/>
        </w:rPr>
        <w:t xml:space="preserve"> passato a dirigere il</w:t>
      </w:r>
      <w:r w:rsidR="00B16DBC">
        <w:rPr>
          <w:rFonts w:ascii="Calibri (Titoli temi)" w:hAnsi="Calibri (Titoli temi)"/>
        </w:rPr>
        <w:t xml:space="preserve"> </w:t>
      </w:r>
      <w:r w:rsidR="00BB14F9">
        <w:rPr>
          <w:rFonts w:ascii="Calibri (Titoli temi)" w:hAnsi="Calibri (Titoli temi)"/>
        </w:rPr>
        <w:t>convento di Recanati</w:t>
      </w:r>
      <w:r w:rsidR="00DB4BDB">
        <w:rPr>
          <w:rFonts w:ascii="Calibri (Titoli temi)" w:hAnsi="Calibri (Titoli temi)"/>
        </w:rPr>
        <w:t>,</w:t>
      </w:r>
      <w:r w:rsidR="00F8435F">
        <w:rPr>
          <w:rFonts w:ascii="Calibri (Titoli temi)" w:hAnsi="Calibri (Titoli temi)"/>
        </w:rPr>
        <w:t xml:space="preserve"> più prestigioso e dotato di uno </w:t>
      </w:r>
      <w:r w:rsidR="00F8435F">
        <w:rPr>
          <w:rFonts w:ascii="Calibri (Titoli temi)" w:hAnsi="Calibri (Titoli temi)"/>
          <w:i/>
        </w:rPr>
        <w:t>studium</w:t>
      </w:r>
      <w:r w:rsidR="00F8435F" w:rsidRPr="007F71BD">
        <w:rPr>
          <w:rStyle w:val="Rimandonotaapidipagina"/>
          <w:rFonts w:ascii="Calibri (Titoli temi)" w:hAnsi="Calibri (Titoli temi)"/>
        </w:rPr>
        <w:footnoteReference w:id="9"/>
      </w:r>
      <w:r w:rsidR="00F8435F">
        <w:rPr>
          <w:rFonts w:ascii="Calibri (Titoli temi)" w:hAnsi="Calibri (Titoli temi)"/>
        </w:rPr>
        <w:t xml:space="preserve">, chiamando </w:t>
      </w:r>
      <w:r w:rsidR="00BB14F9">
        <w:rPr>
          <w:rFonts w:ascii="Calibri (Titoli temi)" w:hAnsi="Calibri (Titoli temi)"/>
        </w:rPr>
        <w:t>l'amico pittore</w:t>
      </w:r>
      <w:r w:rsidR="003E5E61">
        <w:rPr>
          <w:rFonts w:ascii="Calibri (Titoli temi)" w:hAnsi="Calibri (Titoli temi)"/>
        </w:rPr>
        <w:t xml:space="preserve"> a rinnovare la pala dell'altare maggiore</w:t>
      </w:r>
      <w:r w:rsidR="00BB14F9">
        <w:rPr>
          <w:rFonts w:ascii="Calibri (Titoli temi)" w:hAnsi="Calibri (Titoli temi)"/>
        </w:rPr>
        <w:t xml:space="preserve">. </w:t>
      </w:r>
    </w:p>
    <w:p w:rsidR="00661737" w:rsidRDefault="00BB14F9" w:rsidP="001B6F98">
      <w:pPr>
        <w:jc w:val="both"/>
        <w:rPr>
          <w:rFonts w:ascii="Calibri (Titoli temi)" w:hAnsi="Calibri (Titoli temi)"/>
        </w:rPr>
      </w:pPr>
      <w:r>
        <w:rPr>
          <w:rFonts w:ascii="Calibri (Titoli temi)" w:hAnsi="Calibri (Titoli temi)"/>
        </w:rPr>
        <w:t xml:space="preserve">Gli accordi </w:t>
      </w:r>
      <w:r w:rsidR="00073030">
        <w:rPr>
          <w:rFonts w:ascii="Calibri (Titoli temi)" w:hAnsi="Calibri (Titoli temi)"/>
        </w:rPr>
        <w:t xml:space="preserve">sono molto dettagliati e ricchi di informazioni. Antonio si impegnava </w:t>
      </w:r>
      <w:r w:rsidR="003E5E61">
        <w:rPr>
          <w:rFonts w:ascii="Calibri (Titoli temi)" w:hAnsi="Calibri (Titoli temi)"/>
        </w:rPr>
        <w:t>prima di tutto a far fare</w:t>
      </w:r>
      <w:r w:rsidR="00073030">
        <w:rPr>
          <w:rFonts w:ascii="Calibri (Titoli temi)" w:hAnsi="Calibri (Titoli temi)"/>
        </w:rPr>
        <w:t xml:space="preserve"> «lo adornamento de legname» a proprie spese, con la possibilità di valutare se servirsi di pezzi della cornice della precedente ancona</w:t>
      </w:r>
      <w:r w:rsidR="00073030">
        <w:rPr>
          <w:rStyle w:val="Rimandonotaapidipagina"/>
          <w:rFonts w:ascii="Calibri (Titoli temi)" w:hAnsi="Calibri (Titoli temi)"/>
        </w:rPr>
        <w:footnoteReference w:id="10"/>
      </w:r>
      <w:r w:rsidR="00073030">
        <w:rPr>
          <w:rFonts w:ascii="Calibri (Titoli temi)" w:hAnsi="Calibri (Titoli temi)"/>
        </w:rPr>
        <w:t xml:space="preserve">; </w:t>
      </w:r>
      <w:r w:rsidR="00EF362C">
        <w:rPr>
          <w:rFonts w:ascii="Calibri (Titoli temi)" w:hAnsi="Calibri (Titoli temi)"/>
        </w:rPr>
        <w:t>l'incorniciatura lignea</w:t>
      </w:r>
      <w:r w:rsidR="00073030">
        <w:rPr>
          <w:rFonts w:ascii="Calibri (Titoli temi)" w:hAnsi="Calibri (Titoli temi)"/>
        </w:rPr>
        <w:t xml:space="preserve"> viene descritta come composta d</w:t>
      </w:r>
      <w:r w:rsidR="003C3FCA">
        <w:rPr>
          <w:rFonts w:ascii="Calibri (Titoli temi)" w:hAnsi="Calibri (Titoli temi)"/>
        </w:rPr>
        <w:t>a una predella, due semicolonne</w:t>
      </w:r>
      <w:r>
        <w:rPr>
          <w:rFonts w:ascii="Calibri (Titoli temi)" w:hAnsi="Calibri (Titoli temi)"/>
        </w:rPr>
        <w:t xml:space="preserve"> </w:t>
      </w:r>
      <w:r w:rsidR="00073030">
        <w:rPr>
          <w:rFonts w:ascii="Calibri (Titoli temi)" w:hAnsi="Calibri (Titoli temi)"/>
        </w:rPr>
        <w:t>laterali «lavorate con fogliami» con capitelli e basi e altre due «mezze colonne piane» accanto a</w:t>
      </w:r>
      <w:r w:rsidR="003C3FCA">
        <w:rPr>
          <w:rFonts w:ascii="Calibri (Titoli temi)" w:hAnsi="Calibri (Titoli temi)"/>
        </w:rPr>
        <w:t xml:space="preserve"> queste, reggenti un architrave</w:t>
      </w:r>
      <w:r w:rsidR="00073030">
        <w:rPr>
          <w:rFonts w:ascii="Calibri (Titoli temi)" w:hAnsi="Calibri (Titoli temi)"/>
        </w:rPr>
        <w:t xml:space="preserve"> overo l'arco «che recigna il detto quadro»</w:t>
      </w:r>
      <w:r w:rsidR="00D9417F">
        <w:rPr>
          <w:rFonts w:ascii="Calibri (Titoli temi)" w:hAnsi="Calibri (Titoli temi)"/>
        </w:rPr>
        <w:t>,</w:t>
      </w:r>
      <w:r w:rsidR="00073030">
        <w:rPr>
          <w:rFonts w:ascii="Calibri (Titoli temi)" w:hAnsi="Calibri (Titoli temi)"/>
        </w:rPr>
        <w:t xml:space="preserve"> lavorato in maniera simile al quadro di Montelupone</w:t>
      </w:r>
      <w:r w:rsidR="00D9417F">
        <w:rPr>
          <w:rFonts w:ascii="Calibri (Titoli temi)" w:hAnsi="Calibri (Titoli temi)"/>
        </w:rPr>
        <w:t>,</w:t>
      </w:r>
      <w:r w:rsidR="00073030">
        <w:rPr>
          <w:rFonts w:ascii="Calibri (Titoli temi)" w:hAnsi="Calibri (Titoli temi)"/>
        </w:rPr>
        <w:t xml:space="preserve"> «et tucte queste</w:t>
      </w:r>
      <w:r w:rsidR="003C3FCA">
        <w:rPr>
          <w:rFonts w:ascii="Calibri (Titoli temi)" w:hAnsi="Calibri (Titoli temi)"/>
        </w:rPr>
        <w:t xml:space="preserve"> cose habbino proportione et mis</w:t>
      </w:r>
      <w:r w:rsidR="00073030">
        <w:rPr>
          <w:rFonts w:ascii="Calibri (Titoli temi)" w:hAnsi="Calibri (Titoli temi)"/>
        </w:rPr>
        <w:t xml:space="preserve">ura de architettura». Si precisa poi minuziosamente come </w:t>
      </w:r>
      <w:r w:rsidR="00EF362C">
        <w:rPr>
          <w:rFonts w:ascii="Calibri (Titoli temi)" w:hAnsi="Calibri (Titoli temi)"/>
        </w:rPr>
        <w:t>essa</w:t>
      </w:r>
      <w:r w:rsidR="00073030">
        <w:rPr>
          <w:rFonts w:ascii="Calibri (Titoli temi)" w:hAnsi="Calibri (Titoli temi)"/>
        </w:rPr>
        <w:t xml:space="preserve"> dovesse venir dipinta, con oro a foglia</w:t>
      </w:r>
      <w:r w:rsidR="003E5E61">
        <w:rPr>
          <w:rFonts w:ascii="Calibri (Titoli temi)" w:hAnsi="Calibri (Titoli temi)"/>
        </w:rPr>
        <w:t xml:space="preserve"> su fondo azzurro per architravi e fogliame, oro granito nelle quattro mezze colonne e brunito nella predella</w:t>
      </w:r>
      <w:r w:rsidR="00640F7E">
        <w:rPr>
          <w:rStyle w:val="Rimandonotaapidipagina"/>
          <w:rFonts w:ascii="Calibri (Titoli temi)" w:hAnsi="Calibri (Titoli temi)"/>
        </w:rPr>
        <w:footnoteReference w:id="11"/>
      </w:r>
      <w:r w:rsidR="00EF362C">
        <w:rPr>
          <w:rFonts w:ascii="Calibri (Titoli temi)" w:hAnsi="Calibri (Titoli temi)"/>
        </w:rPr>
        <w:t>. Queste</w:t>
      </w:r>
      <w:r w:rsidR="00640F7E">
        <w:rPr>
          <w:rFonts w:ascii="Calibri (Titoli temi)" w:hAnsi="Calibri (Titoli temi)"/>
        </w:rPr>
        <w:t xml:space="preserve"> precisazioni</w:t>
      </w:r>
      <w:r w:rsidR="003E5E61">
        <w:rPr>
          <w:rFonts w:ascii="Calibri (Titoli temi)" w:hAnsi="Calibri (Titoli temi)"/>
        </w:rPr>
        <w:t xml:space="preserve"> testimoni</w:t>
      </w:r>
      <w:r w:rsidR="00640F7E">
        <w:rPr>
          <w:rFonts w:ascii="Calibri (Titoli temi)" w:hAnsi="Calibri (Titoli temi)"/>
        </w:rPr>
        <w:t>ano</w:t>
      </w:r>
      <w:r w:rsidR="003E5E61">
        <w:rPr>
          <w:rFonts w:ascii="Calibri (Titoli temi)" w:hAnsi="Calibri (Titoli temi)"/>
        </w:rPr>
        <w:t xml:space="preserve"> di una </w:t>
      </w:r>
      <w:r w:rsidR="00640F7E">
        <w:rPr>
          <w:rFonts w:ascii="Calibri (Titoli temi)" w:hAnsi="Calibri (Titoli temi)"/>
        </w:rPr>
        <w:t xml:space="preserve">particolare </w:t>
      </w:r>
      <w:r w:rsidR="003E5E61">
        <w:rPr>
          <w:rFonts w:ascii="Calibri (Titoli temi)" w:hAnsi="Calibri (Titoli temi)"/>
        </w:rPr>
        <w:t>sensibilità visiva per gli ori</w:t>
      </w:r>
      <w:r w:rsidR="00640F7E">
        <w:rPr>
          <w:rFonts w:ascii="Calibri (Titoli temi)" w:hAnsi="Calibri (Titoli temi)"/>
        </w:rPr>
        <w:t>, capace di apprezzare</w:t>
      </w:r>
      <w:r w:rsidR="003E5E61">
        <w:rPr>
          <w:rFonts w:ascii="Calibri (Titoli temi)" w:hAnsi="Calibri (Titoli temi)"/>
        </w:rPr>
        <w:t xml:space="preserve"> raffinate variazioni tecniche nel loro trattamento</w:t>
      </w:r>
      <w:r w:rsidR="003C3FCA">
        <w:rPr>
          <w:rFonts w:ascii="Calibri (Titoli temi)" w:hAnsi="Calibri (Titoli temi)"/>
        </w:rPr>
        <w:t xml:space="preserve">; evidentemente tale </w:t>
      </w:r>
      <w:r w:rsidR="00DE02DF">
        <w:rPr>
          <w:rFonts w:ascii="Calibri (Titoli temi)" w:hAnsi="Calibri (Titoli temi)"/>
        </w:rPr>
        <w:t xml:space="preserve">gusto </w:t>
      </w:r>
      <w:r w:rsidR="003C3FCA">
        <w:rPr>
          <w:rFonts w:ascii="Calibri (Titoli temi)" w:hAnsi="Calibri (Titoli temi)"/>
        </w:rPr>
        <w:t>perdurava</w:t>
      </w:r>
      <w:r w:rsidR="00640F7E">
        <w:rPr>
          <w:rFonts w:ascii="Calibri (Titoli temi)" w:hAnsi="Calibri (Titoli temi)"/>
        </w:rPr>
        <w:t xml:space="preserve"> nel tempo in un'area, come quella delle Marche, dove aveva avuto una speciale fioritura il polittico gotico riccamente dorato, convivendo</w:t>
      </w:r>
      <w:r w:rsidR="004D658E">
        <w:rPr>
          <w:rFonts w:ascii="Calibri (Titoli temi)" w:hAnsi="Calibri (Titoli temi)"/>
        </w:rPr>
        <w:t xml:space="preserve"> </w:t>
      </w:r>
      <w:r w:rsidR="00DB4BDB">
        <w:rPr>
          <w:rFonts w:ascii="Calibri (Titoli temi)" w:hAnsi="Calibri (Titoli temi)"/>
        </w:rPr>
        <w:t xml:space="preserve">senza traumi </w:t>
      </w:r>
      <w:r w:rsidR="00640F7E">
        <w:rPr>
          <w:rFonts w:ascii="Calibri (Titoli temi)" w:hAnsi="Calibri (Titoli temi)"/>
        </w:rPr>
        <w:t xml:space="preserve">con interessi </w:t>
      </w:r>
      <w:r w:rsidR="003C3FCA">
        <w:rPr>
          <w:rFonts w:ascii="Calibri (Titoli temi)" w:hAnsi="Calibri (Titoli temi)"/>
        </w:rPr>
        <w:t xml:space="preserve">più propriamente rinascimentali </w:t>
      </w:r>
      <w:r w:rsidR="00640F7E">
        <w:rPr>
          <w:rFonts w:ascii="Calibri (Titoli temi)" w:hAnsi="Calibri (Titoli temi)"/>
        </w:rPr>
        <w:t>per la prospettiva e la proporzione</w:t>
      </w:r>
      <w:r w:rsidR="003E5E61">
        <w:rPr>
          <w:rFonts w:ascii="Calibri (Titoli temi)" w:hAnsi="Calibri (Titoli temi)"/>
        </w:rPr>
        <w:t xml:space="preserve">. </w:t>
      </w:r>
      <w:r w:rsidR="00DE02DF">
        <w:rPr>
          <w:rFonts w:ascii="Calibri (Titoli temi)" w:hAnsi="Calibri (Titoli temi)"/>
        </w:rPr>
        <w:t xml:space="preserve">Il riferimento alla pala di Montelupone, </w:t>
      </w:r>
      <w:r w:rsidR="003C3FCA">
        <w:rPr>
          <w:rFonts w:ascii="Calibri (Titoli temi)" w:hAnsi="Calibri (Titoli temi)"/>
        </w:rPr>
        <w:t>cioè</w:t>
      </w:r>
      <w:r w:rsidR="00DE02DF">
        <w:rPr>
          <w:rFonts w:ascii="Calibri (Titoli temi)" w:hAnsi="Calibri (Titoli temi)"/>
        </w:rPr>
        <w:t xml:space="preserve"> la </w:t>
      </w:r>
      <w:r w:rsidR="00DE02DF">
        <w:rPr>
          <w:rFonts w:ascii="Calibri (Titoli temi)" w:hAnsi="Calibri (Titoli temi)"/>
          <w:i/>
        </w:rPr>
        <w:t>Madonna del latt</w:t>
      </w:r>
      <w:r w:rsidR="003C3FCA">
        <w:rPr>
          <w:rFonts w:ascii="Calibri (Titoli temi)" w:hAnsi="Calibri (Titoli temi)"/>
          <w:i/>
        </w:rPr>
        <w:t>e santi</w:t>
      </w:r>
      <w:r w:rsidR="00DE02DF">
        <w:rPr>
          <w:rFonts w:ascii="Calibri (Titoli temi)" w:hAnsi="Calibri (Titoli temi)"/>
        </w:rPr>
        <w:t xml:space="preserve"> in San Francesco (fig. 1)</w:t>
      </w:r>
      <w:r w:rsidR="00DB4BDB">
        <w:rPr>
          <w:rFonts w:ascii="Calibri (Titoli temi)" w:hAnsi="Calibri (Titoli temi)"/>
        </w:rPr>
        <w:t>,</w:t>
      </w:r>
      <w:r w:rsidR="00DE02DF">
        <w:rPr>
          <w:rFonts w:ascii="Calibri (Titoli temi)" w:hAnsi="Calibri (Titoli temi)"/>
        </w:rPr>
        <w:t xml:space="preserve"> non è purtroppo </w:t>
      </w:r>
      <w:r w:rsidR="00097614">
        <w:rPr>
          <w:rFonts w:ascii="Calibri (Titoli temi)" w:hAnsi="Calibri (Titoli temi)"/>
        </w:rPr>
        <w:t>di aiuto</w:t>
      </w:r>
      <w:r w:rsidR="00DB4BDB">
        <w:rPr>
          <w:rFonts w:ascii="Calibri (Titoli temi)" w:hAnsi="Calibri (Titoli temi)"/>
        </w:rPr>
        <w:t>, in quanto la cornice di tale</w:t>
      </w:r>
      <w:r w:rsidR="00DE02DF">
        <w:rPr>
          <w:rFonts w:ascii="Calibri (Titoli temi)" w:hAnsi="Calibri (Titoli temi)"/>
        </w:rPr>
        <w:t xml:space="preserve"> dipinto è andata perduta, mentre possono servire da paragone le carpenterie d</w:t>
      </w:r>
      <w:r w:rsidR="00B270BF">
        <w:rPr>
          <w:rFonts w:ascii="Calibri (Titoli temi)" w:hAnsi="Calibri (Titoli temi)"/>
        </w:rPr>
        <w:t xml:space="preserve">elle pala d'altare del pittore </w:t>
      </w:r>
      <w:r w:rsidR="00DE02DF">
        <w:rPr>
          <w:rFonts w:ascii="Calibri (Titoli temi)" w:hAnsi="Calibri (Titoli temi)"/>
        </w:rPr>
        <w:t>i</w:t>
      </w:r>
      <w:r w:rsidR="00B270BF">
        <w:rPr>
          <w:rFonts w:ascii="Calibri (Titoli temi)" w:hAnsi="Calibri (Titoli temi)"/>
        </w:rPr>
        <w:t>n</w:t>
      </w:r>
      <w:r w:rsidR="00DE02DF">
        <w:rPr>
          <w:rFonts w:ascii="Calibri (Titoli temi)" w:hAnsi="Calibri (Titoli temi)"/>
        </w:rPr>
        <w:t xml:space="preserve"> Santa Sperandia di Cingoli (1526) e soprattutto della  pala nel museo della Castellina di Norcia, proveniente dal</w:t>
      </w:r>
      <w:r w:rsidR="00B270BF">
        <w:rPr>
          <w:rFonts w:ascii="Calibri (Titoli temi)" w:hAnsi="Calibri (Titoli temi)"/>
        </w:rPr>
        <w:t>la chiesa francescana dell'Annunziata, in origine firmata e datata 1</w:t>
      </w:r>
      <w:r w:rsidR="003C53E2">
        <w:rPr>
          <w:rFonts w:ascii="Calibri (Titoli temi)" w:hAnsi="Calibri (Titoli temi)"/>
        </w:rPr>
        <w:t xml:space="preserve">530, dunque </w:t>
      </w:r>
      <w:r w:rsidR="00B24593">
        <w:rPr>
          <w:rFonts w:ascii="Calibri (Titoli temi)" w:hAnsi="Calibri (Titoli temi)"/>
        </w:rPr>
        <w:t>coeva e probabilmente di poco precedente alla</w:t>
      </w:r>
      <w:r w:rsidR="00B270BF">
        <w:rPr>
          <w:rFonts w:ascii="Calibri (Titoli temi)" w:hAnsi="Calibri (Titoli temi)"/>
        </w:rPr>
        <w:t xml:space="preserve"> commissione recanatese</w:t>
      </w:r>
      <w:r w:rsidR="00B270BF">
        <w:rPr>
          <w:rStyle w:val="Rimandonotaapidipagina"/>
          <w:rFonts w:ascii="Calibri (Titoli temi)" w:hAnsi="Calibri (Titoli temi)"/>
        </w:rPr>
        <w:footnoteReference w:id="12"/>
      </w:r>
      <w:r w:rsidR="004D658E">
        <w:rPr>
          <w:rFonts w:ascii="Calibri (Titoli temi)" w:hAnsi="Calibri (Titoli temi)"/>
        </w:rPr>
        <w:t xml:space="preserve">. Se </w:t>
      </w:r>
      <w:r w:rsidR="00B270BF">
        <w:rPr>
          <w:rFonts w:ascii="Calibri (Titoli temi)" w:hAnsi="Calibri (Titoli temi)"/>
        </w:rPr>
        <w:t xml:space="preserve"> la corrispondenza con la pala di Montelupone e il confronto con i due dipinti appena citati forniscono lo schema generale </w:t>
      </w:r>
      <w:r w:rsidR="003C53E2">
        <w:rPr>
          <w:rFonts w:ascii="Calibri (Titoli temi)" w:hAnsi="Calibri (Titoli temi)"/>
        </w:rPr>
        <w:t>del</w:t>
      </w:r>
      <w:r w:rsidR="00DB4BDB">
        <w:rPr>
          <w:rFonts w:ascii="Calibri (Titoli temi)" w:hAnsi="Calibri (Titoli temi)"/>
        </w:rPr>
        <w:t>la pala di San Francesco a Recanati</w:t>
      </w:r>
      <w:r w:rsidR="001F432C">
        <w:rPr>
          <w:rFonts w:ascii="Calibri (Titoli temi)" w:hAnsi="Calibri (Titoli temi)"/>
        </w:rPr>
        <w:t xml:space="preserve"> - dunque una struttura </w:t>
      </w:r>
      <w:r w:rsidR="004D658E">
        <w:rPr>
          <w:rFonts w:ascii="Calibri (Titoli temi)" w:hAnsi="Calibri (Titoli temi)"/>
        </w:rPr>
        <w:t>centinata</w:t>
      </w:r>
      <w:r w:rsidR="001F432C">
        <w:rPr>
          <w:rStyle w:val="Rimandonotaapidipagina"/>
          <w:rFonts w:ascii="Calibri (Titoli temi)" w:hAnsi="Calibri (Titoli temi)"/>
        </w:rPr>
        <w:footnoteReference w:id="13"/>
      </w:r>
      <w:r w:rsidR="004D658E">
        <w:rPr>
          <w:rFonts w:ascii="Calibri (Titoli temi)" w:hAnsi="Calibri (Titoli temi)"/>
        </w:rPr>
        <w:t xml:space="preserve"> -</w:t>
      </w:r>
      <w:r w:rsidR="00B270BF">
        <w:rPr>
          <w:rFonts w:ascii="Calibri (Titoli temi)" w:hAnsi="Calibri (Titoli temi)"/>
        </w:rPr>
        <w:t xml:space="preserve"> la descrizione della cornice n</w:t>
      </w:r>
      <w:r w:rsidR="00DD5CC6">
        <w:rPr>
          <w:rFonts w:ascii="Calibri (Titoli temi)" w:hAnsi="Calibri (Titoli temi)"/>
        </w:rPr>
        <w:t>on si adatta esattamente alle d</w:t>
      </w:r>
      <w:r w:rsidR="00B270BF">
        <w:rPr>
          <w:rFonts w:ascii="Calibri (Titoli temi)" w:hAnsi="Calibri (Titoli temi)"/>
        </w:rPr>
        <w:t>u</w:t>
      </w:r>
      <w:r w:rsidR="00DD5CC6">
        <w:rPr>
          <w:rFonts w:ascii="Calibri (Titoli temi)" w:hAnsi="Calibri (Titoli temi)"/>
        </w:rPr>
        <w:t>e</w:t>
      </w:r>
      <w:r w:rsidR="00B270BF">
        <w:rPr>
          <w:rFonts w:ascii="Calibri (Titoli temi)" w:hAnsi="Calibri (Titoli temi)"/>
        </w:rPr>
        <w:t xml:space="preserve"> carpenterie di Norcia e Cingoli, dove l'arco che riquadra la centina poggia su due semipilastri (figg.), perchè si specifica che le colonne dovevano essere quattro, ovvero due mezze colonne tonde e due altre quadre poste </w:t>
      </w:r>
      <w:r w:rsidR="00DB4BDB">
        <w:rPr>
          <w:rFonts w:ascii="Calibri (Titoli temi)" w:hAnsi="Calibri (Titoli temi)"/>
        </w:rPr>
        <w:t>«</w:t>
      </w:r>
      <w:r w:rsidR="00B270BF">
        <w:rPr>
          <w:rFonts w:ascii="Calibri (Titoli temi)" w:hAnsi="Calibri (Titoli temi)"/>
        </w:rPr>
        <w:t>accanto</w:t>
      </w:r>
      <w:r w:rsidR="00DB4BDB">
        <w:rPr>
          <w:rFonts w:ascii="Calibri (Titoli temi)" w:hAnsi="Calibri (Titoli temi)"/>
        </w:rPr>
        <w:t>»</w:t>
      </w:r>
      <w:r w:rsidR="00B270BF">
        <w:rPr>
          <w:rFonts w:ascii="Calibri (Titoli temi)" w:hAnsi="Calibri (Titoli temi)"/>
        </w:rPr>
        <w:t xml:space="preserve"> a queste. </w:t>
      </w:r>
      <w:r w:rsidR="00DD5CC6">
        <w:rPr>
          <w:rFonts w:ascii="Calibri (Titoli temi)" w:hAnsi="Calibri (Titoli temi)"/>
        </w:rPr>
        <w:t>Va rilevata poi anche la richiesta che le colonne fossero «lavora</w:t>
      </w:r>
      <w:r w:rsidR="00DB4BDB">
        <w:rPr>
          <w:rFonts w:ascii="Calibri (Titoli temi)" w:hAnsi="Calibri (Titoli temi)"/>
        </w:rPr>
        <w:t>te» con fogliami da decorare</w:t>
      </w:r>
      <w:r w:rsidR="00DD5CC6">
        <w:rPr>
          <w:rFonts w:ascii="Calibri (Titoli temi)" w:hAnsi="Calibri (Titoli temi)"/>
        </w:rPr>
        <w:t xml:space="preserve"> a foglia d'oro su fondo azzurro, dunque </w:t>
      </w:r>
      <w:r w:rsidR="00DB4BDB">
        <w:rPr>
          <w:rFonts w:ascii="Calibri (Titoli temi)" w:hAnsi="Calibri (Titoli temi)"/>
        </w:rPr>
        <w:t>una sol</w:t>
      </w:r>
      <w:r w:rsidR="004D658E">
        <w:rPr>
          <w:rFonts w:ascii="Calibri (Titoli temi)" w:hAnsi="Calibri (Titoli temi)"/>
        </w:rPr>
        <w:t>u</w:t>
      </w:r>
      <w:r w:rsidR="00DB4BDB">
        <w:rPr>
          <w:rFonts w:ascii="Calibri (Titoli temi)" w:hAnsi="Calibri (Titoli temi)"/>
        </w:rPr>
        <w:t>zi</w:t>
      </w:r>
      <w:r w:rsidR="004D658E">
        <w:rPr>
          <w:rFonts w:ascii="Calibri (Titoli temi)" w:hAnsi="Calibri (Titoli temi)"/>
        </w:rPr>
        <w:t>one diversa</w:t>
      </w:r>
      <w:r w:rsidR="00DD5CC6">
        <w:rPr>
          <w:rFonts w:ascii="Calibri (Titoli temi)" w:hAnsi="Calibri (Titoli temi)"/>
        </w:rPr>
        <w:t xml:space="preserve"> rispetto alle grottesche che vediamo a Cingoli e </w:t>
      </w:r>
      <w:r w:rsidR="00DB4BDB">
        <w:rPr>
          <w:rFonts w:ascii="Calibri (Titoli temi)" w:hAnsi="Calibri (Titoli temi)"/>
        </w:rPr>
        <w:t>Norcia, in quest'ultimo caso peraltro</w:t>
      </w:r>
      <w:r w:rsidR="00DD5CC6">
        <w:rPr>
          <w:rFonts w:ascii="Calibri (Titoli temi)" w:hAnsi="Calibri (Titoli temi)"/>
        </w:rPr>
        <w:t xml:space="preserve">, semplicemente dipinte e non scolpite. </w:t>
      </w:r>
      <w:r w:rsidR="00B270BF">
        <w:rPr>
          <w:rFonts w:ascii="Calibri (Titoli temi)" w:hAnsi="Calibri (Titoli temi)"/>
        </w:rPr>
        <w:t>L'impressione è dunque di un complesso architettonico più imponente ed elaborato</w:t>
      </w:r>
      <w:r w:rsidR="00DD5CC6">
        <w:rPr>
          <w:rFonts w:ascii="Calibri (Titoli temi)" w:hAnsi="Calibri (Titoli temi)"/>
        </w:rPr>
        <w:t xml:space="preserve"> di quelli precedenti</w:t>
      </w:r>
      <w:r w:rsidR="00B270BF">
        <w:rPr>
          <w:rFonts w:ascii="Calibri (Titoli temi)" w:hAnsi="Calibri (Titoli temi)"/>
        </w:rPr>
        <w:t>, adeguato alla collocazione nella chiesa di uno dei principali insediamenti dei conventuali della Marca</w:t>
      </w:r>
      <w:r w:rsidR="00DB4BDB">
        <w:rPr>
          <w:rFonts w:ascii="Calibri (Titoli temi)" w:hAnsi="Calibri (Titoli temi)"/>
        </w:rPr>
        <w:t xml:space="preserve"> d'Ancona</w:t>
      </w:r>
      <w:r w:rsidR="00B270BF">
        <w:rPr>
          <w:rFonts w:ascii="Calibri (Titoli temi)" w:hAnsi="Calibri (Titoli temi)"/>
        </w:rPr>
        <w:t xml:space="preserve"> e che doveva verosimilmente poter stare a paragone con un'altra grande e </w:t>
      </w:r>
      <w:r w:rsidR="004B1F8C">
        <w:rPr>
          <w:rFonts w:ascii="Calibri (Titoli temi)" w:hAnsi="Calibri (Titoli temi)"/>
        </w:rPr>
        <w:t>imitatissima</w:t>
      </w:r>
      <w:r w:rsidR="00B270BF">
        <w:rPr>
          <w:rFonts w:ascii="Calibri (Titoli temi)" w:hAnsi="Calibri (Titoli temi)"/>
        </w:rPr>
        <w:t xml:space="preserve"> ancona, quella dipinta </w:t>
      </w:r>
      <w:r w:rsidR="00DD5CC6">
        <w:rPr>
          <w:rFonts w:ascii="Calibri (Titoli temi)" w:hAnsi="Calibri (Titoli temi)"/>
        </w:rPr>
        <w:t xml:space="preserve">per i domenicani </w:t>
      </w:r>
      <w:r w:rsidR="00B270BF">
        <w:rPr>
          <w:rFonts w:ascii="Calibri (Titoli temi)" w:hAnsi="Calibri (Titoli temi)"/>
        </w:rPr>
        <w:t>oltre venti anni prima da Lorenzo Lotto</w:t>
      </w:r>
      <w:r w:rsidR="00DD5CC6">
        <w:rPr>
          <w:rStyle w:val="Rimandonotaapidipagina"/>
          <w:rFonts w:ascii="Calibri (Titoli temi)" w:hAnsi="Calibri (Titoli temi)"/>
        </w:rPr>
        <w:footnoteReference w:id="14"/>
      </w:r>
      <w:r w:rsidR="00B270BF">
        <w:rPr>
          <w:rFonts w:ascii="Calibri (Titoli temi)" w:hAnsi="Calibri (Titoli temi)"/>
        </w:rPr>
        <w:t xml:space="preserve">. La soluzione in cui si combinava </w:t>
      </w:r>
      <w:r w:rsidR="00DD5CC6">
        <w:rPr>
          <w:rFonts w:ascii="Calibri (Titoli temi)" w:hAnsi="Calibri (Titoli temi)"/>
        </w:rPr>
        <w:t xml:space="preserve">un pilastro a una mezza colonna e la precisa indicazione della decorazione a fogliame delle colonne stesse </w:t>
      </w:r>
      <w:r w:rsidR="00B270BF">
        <w:rPr>
          <w:rFonts w:ascii="Calibri (Titoli temi)" w:hAnsi="Calibri (Titoli temi)"/>
        </w:rPr>
        <w:t xml:space="preserve">può far pensare </w:t>
      </w:r>
      <w:r w:rsidR="00DD5CC6">
        <w:rPr>
          <w:rFonts w:ascii="Calibri (Titoli temi)" w:hAnsi="Calibri (Titoli temi)"/>
        </w:rPr>
        <w:t>alla</w:t>
      </w:r>
      <w:r w:rsidR="00B270BF">
        <w:rPr>
          <w:rFonts w:ascii="Calibri (Titoli temi)" w:hAnsi="Calibri (Titoli temi)"/>
        </w:rPr>
        <w:t xml:space="preserve"> cornice della pala di Monte San Giusto dello stesso Lotto</w:t>
      </w:r>
      <w:r w:rsidR="00DD5CC6">
        <w:rPr>
          <w:rFonts w:ascii="Calibri (Titoli temi)" w:hAnsi="Calibri (Titoli temi)"/>
        </w:rPr>
        <w:t xml:space="preserve"> (fig. </w:t>
      </w:r>
      <w:r w:rsidR="006A1C1F">
        <w:rPr>
          <w:rFonts w:ascii="Calibri (Titoli temi)" w:hAnsi="Calibri (Titoli temi)"/>
        </w:rPr>
        <w:t>4</w:t>
      </w:r>
      <w:r w:rsidR="004D658E">
        <w:rPr>
          <w:rFonts w:ascii="Calibri (Titoli temi)" w:hAnsi="Calibri (Titoli temi)"/>
        </w:rPr>
        <w:t xml:space="preserve">), </w:t>
      </w:r>
      <w:r w:rsidR="005C1E9A">
        <w:rPr>
          <w:rFonts w:ascii="Calibri (Titoli temi)" w:hAnsi="Calibri (Titoli temi)"/>
        </w:rPr>
        <w:t>la cui datazione al 1529 viene oggi ritenuta la più probabile</w:t>
      </w:r>
      <w:r w:rsidR="005C1E9A">
        <w:rPr>
          <w:rStyle w:val="Rimandonotaapidipagina"/>
          <w:rFonts w:ascii="Calibri (Titoli temi)" w:hAnsi="Calibri (Titoli temi)"/>
        </w:rPr>
        <w:footnoteReference w:id="15"/>
      </w:r>
      <w:r w:rsidR="001F432C">
        <w:rPr>
          <w:rFonts w:ascii="Calibri (Titoli temi)" w:hAnsi="Calibri (Titoli temi)"/>
        </w:rPr>
        <w:t>,</w:t>
      </w:r>
      <w:r w:rsidR="00DD5CC6">
        <w:rPr>
          <w:rFonts w:ascii="Calibri (Titoli temi)" w:hAnsi="Calibri (Titoli temi)"/>
        </w:rPr>
        <w:t xml:space="preserve">  </w:t>
      </w:r>
      <w:r w:rsidR="004D658E">
        <w:rPr>
          <w:rFonts w:ascii="Calibri (Titoli temi)" w:hAnsi="Calibri (Titoli temi)"/>
        </w:rPr>
        <w:t>risultando</w:t>
      </w:r>
      <w:r w:rsidR="00DD5CC6">
        <w:rPr>
          <w:rFonts w:ascii="Calibri (Titoli temi)" w:hAnsi="Calibri (Titoli temi)"/>
        </w:rPr>
        <w:t xml:space="preserve"> dunque </w:t>
      </w:r>
      <w:r w:rsidR="001F432C">
        <w:rPr>
          <w:rFonts w:ascii="Calibri (Titoli temi)" w:hAnsi="Calibri (Titoli temi)"/>
        </w:rPr>
        <w:t>prossima</w:t>
      </w:r>
      <w:r w:rsidR="00DD5CC6">
        <w:rPr>
          <w:rFonts w:ascii="Calibri (Titoli temi)" w:hAnsi="Calibri (Titoli temi)"/>
        </w:rPr>
        <w:t xml:space="preserve"> a quella della pala di Antonio da Faenza.</w:t>
      </w:r>
      <w:r w:rsidR="00DB4BDB">
        <w:rPr>
          <w:rFonts w:ascii="Calibri (Titoli temi)" w:hAnsi="Calibri (Titoli temi)"/>
        </w:rPr>
        <w:t xml:space="preserve"> Che il pittore-</w:t>
      </w:r>
      <w:r w:rsidR="004D658E">
        <w:rPr>
          <w:rFonts w:ascii="Calibri (Titoli temi)" w:hAnsi="Calibri (Titoli temi)"/>
        </w:rPr>
        <w:t xml:space="preserve">architetto romagnolo fosse al corrente di soluzioni lottesche si vede </w:t>
      </w:r>
      <w:r w:rsidR="00EF362C">
        <w:rPr>
          <w:rFonts w:ascii="Calibri (Titoli temi)" w:hAnsi="Calibri (Titoli temi)"/>
        </w:rPr>
        <w:t>proprio dai due</w:t>
      </w:r>
      <w:r w:rsidR="004D658E">
        <w:rPr>
          <w:rFonts w:ascii="Calibri (Titoli temi)" w:hAnsi="Calibri (Titoli temi)"/>
        </w:rPr>
        <w:t xml:space="preserve"> dipinti fin qui citati</w:t>
      </w:r>
      <w:r w:rsidR="00EF362C">
        <w:rPr>
          <w:rFonts w:ascii="Calibri (Titoli temi)" w:hAnsi="Calibri (Titoli temi)"/>
        </w:rPr>
        <w:t xml:space="preserve"> di Cingoli e Norcia</w:t>
      </w:r>
      <w:r w:rsidR="004D658E">
        <w:rPr>
          <w:rFonts w:ascii="Calibri (Titoli temi)" w:hAnsi="Calibri (Titoli temi)"/>
        </w:rPr>
        <w:t xml:space="preserve">, che </w:t>
      </w:r>
      <w:r w:rsidR="00B24593">
        <w:rPr>
          <w:rFonts w:ascii="Calibri (Titoli temi)" w:hAnsi="Calibri (Titoli temi)"/>
        </w:rPr>
        <w:t>riprendono vari spunti dalla pala Martinengo di Bergamo</w:t>
      </w:r>
      <w:r w:rsidR="004D658E">
        <w:rPr>
          <w:rStyle w:val="Rimandonotaapidipagina"/>
          <w:rFonts w:ascii="Calibri (Titoli temi)" w:hAnsi="Calibri (Titoli temi)"/>
        </w:rPr>
        <w:footnoteReference w:id="16"/>
      </w:r>
      <w:r w:rsidR="00B24593">
        <w:rPr>
          <w:rFonts w:ascii="Calibri (Titoli temi)" w:hAnsi="Calibri (Titoli temi)"/>
        </w:rPr>
        <w:t>, interpretando il modello</w:t>
      </w:r>
      <w:r w:rsidR="00EF362C">
        <w:rPr>
          <w:rFonts w:ascii="Calibri (Titoli temi)" w:hAnsi="Calibri (Titoli temi)"/>
        </w:rPr>
        <w:t xml:space="preserve"> </w:t>
      </w:r>
      <w:r w:rsidR="004D658E">
        <w:rPr>
          <w:rFonts w:ascii="Calibri (Titoli temi)" w:hAnsi="Calibri (Titoli temi)"/>
        </w:rPr>
        <w:t>in chiave personale</w:t>
      </w:r>
      <w:r w:rsidR="00EF362C">
        <w:rPr>
          <w:rFonts w:ascii="Calibri (Titoli temi)" w:hAnsi="Calibri (Titoli temi)"/>
        </w:rPr>
        <w:t xml:space="preserve"> nella costruzione architettonica, </w:t>
      </w:r>
      <w:r w:rsidR="00B24593">
        <w:rPr>
          <w:rFonts w:ascii="Calibri (Titoli temi)" w:hAnsi="Calibri (Titoli temi)"/>
        </w:rPr>
        <w:t xml:space="preserve">dove sono messe a frutto </w:t>
      </w:r>
      <w:r w:rsidR="00EF362C">
        <w:rPr>
          <w:rFonts w:ascii="Calibri (Titoli temi)" w:hAnsi="Calibri (Titoli temi)"/>
        </w:rPr>
        <w:t xml:space="preserve">le esperienze romana e </w:t>
      </w:r>
      <w:r w:rsidR="004D658E">
        <w:rPr>
          <w:rFonts w:ascii="Calibri (Titoli temi)" w:hAnsi="Calibri (Titoli temi)"/>
        </w:rPr>
        <w:t>lauretana</w:t>
      </w:r>
      <w:r w:rsidR="004D658E">
        <w:rPr>
          <w:rStyle w:val="Rimandonotaapidipagina"/>
          <w:rFonts w:ascii="Calibri (Titoli temi)" w:hAnsi="Calibri (Titoli temi)"/>
        </w:rPr>
        <w:footnoteReference w:id="17"/>
      </w:r>
      <w:r w:rsidR="00661737">
        <w:rPr>
          <w:rFonts w:ascii="Calibri (Titoli temi)" w:hAnsi="Calibri (Titoli temi)"/>
        </w:rPr>
        <w:t xml:space="preserve">. </w:t>
      </w:r>
    </w:p>
    <w:p w:rsidR="00E760E0" w:rsidRDefault="00DB4BDB" w:rsidP="001B6F98">
      <w:pPr>
        <w:jc w:val="both"/>
        <w:rPr>
          <w:rFonts w:ascii="Calibri (Titoli temi)" w:hAnsi="Calibri (Titoli temi)"/>
        </w:rPr>
      </w:pPr>
      <w:r>
        <w:rPr>
          <w:rFonts w:ascii="Calibri (Titoli temi)" w:hAnsi="Calibri (Titoli temi)"/>
        </w:rPr>
        <w:t>Dopo</w:t>
      </w:r>
      <w:r w:rsidR="003C53E2">
        <w:rPr>
          <w:rFonts w:ascii="Calibri (Titoli temi)" w:hAnsi="Calibri (Titoli temi)"/>
        </w:rPr>
        <w:t xml:space="preserve"> i paragrafi dedicati</w:t>
      </w:r>
      <w:r>
        <w:rPr>
          <w:rFonts w:ascii="Calibri (Titoli temi)" w:hAnsi="Calibri (Titoli temi)"/>
        </w:rPr>
        <w:t xml:space="preserve"> alla cornice</w:t>
      </w:r>
      <w:r w:rsidR="00AB57DF">
        <w:rPr>
          <w:rFonts w:ascii="Calibri (Titoli temi)" w:hAnsi="Calibri (Titoli temi)"/>
        </w:rPr>
        <w:t>,</w:t>
      </w:r>
      <w:r>
        <w:rPr>
          <w:rFonts w:ascii="Calibri (Titoli temi)" w:hAnsi="Calibri (Titoli temi)"/>
        </w:rPr>
        <w:t xml:space="preserve"> il contratto passa a trattare del</w:t>
      </w:r>
      <w:r w:rsidR="00661737">
        <w:rPr>
          <w:rFonts w:ascii="Calibri (Titoli temi)" w:hAnsi="Calibri (Titoli temi)"/>
        </w:rPr>
        <w:t xml:space="preserve"> com</w:t>
      </w:r>
      <w:r>
        <w:rPr>
          <w:rFonts w:ascii="Calibri (Titoli temi)" w:hAnsi="Calibri (Titoli temi)"/>
        </w:rPr>
        <w:t>penso e de</w:t>
      </w:r>
      <w:r w:rsidR="00661737">
        <w:rPr>
          <w:rFonts w:ascii="Calibri (Titoli temi)" w:hAnsi="Calibri (Titoli temi)"/>
        </w:rPr>
        <w:t xml:space="preserve">lla definizione della parte pittorica e qui troviamo un altro passaggio interessante. </w:t>
      </w:r>
      <w:r>
        <w:rPr>
          <w:rFonts w:ascii="Calibri (Titoli temi)" w:hAnsi="Calibri (Titoli temi)"/>
        </w:rPr>
        <w:t>Si</w:t>
      </w:r>
      <w:r w:rsidR="00661737">
        <w:rPr>
          <w:rFonts w:ascii="Calibri (Titoli temi)" w:hAnsi="Calibri (Titoli temi)"/>
        </w:rPr>
        <w:t xml:space="preserve"> specifica </w:t>
      </w:r>
      <w:r w:rsidR="001F432C">
        <w:rPr>
          <w:rFonts w:ascii="Calibri (Titoli temi)" w:hAnsi="Calibri (Titoli temi)"/>
        </w:rPr>
        <w:t xml:space="preserve">che </w:t>
      </w:r>
      <w:r w:rsidR="00661737">
        <w:rPr>
          <w:rFonts w:ascii="Calibri (Titoli temi)" w:hAnsi="Calibri (Titoli temi)"/>
        </w:rPr>
        <w:t xml:space="preserve">maestro Giovanni Antonio </w:t>
      </w:r>
      <w:r w:rsidR="00AB57DF">
        <w:rPr>
          <w:rFonts w:ascii="Calibri (Titoli temi)" w:hAnsi="Calibri (Titoli temi)"/>
        </w:rPr>
        <w:t>avrebbe fornito l'</w:t>
      </w:r>
      <w:r>
        <w:rPr>
          <w:rFonts w:ascii="Calibri (Titoli temi)" w:hAnsi="Calibri (Titoli temi)"/>
        </w:rPr>
        <w:t xml:space="preserve">«inventione» </w:t>
      </w:r>
      <w:r w:rsidR="00661737">
        <w:rPr>
          <w:rFonts w:ascii="Calibri (Titoli temi)" w:hAnsi="Calibri (Titoli temi)"/>
        </w:rPr>
        <w:t xml:space="preserve">prima che il pittore iniziasse il cartone, il quale sarebbe stato poi </w:t>
      </w:r>
      <w:r w:rsidR="00EF362C">
        <w:rPr>
          <w:rFonts w:ascii="Calibri (Titoli temi)" w:hAnsi="Calibri (Titoli temi)"/>
        </w:rPr>
        <w:t>mostrato</w:t>
      </w:r>
      <w:r w:rsidR="00661737">
        <w:rPr>
          <w:rFonts w:ascii="Calibri (Titoli temi)" w:hAnsi="Calibri (Titoli temi)"/>
        </w:rPr>
        <w:t xml:space="preserve"> allo stesso guardiano e ai sindaci: se questi vi avessero ravvisato «alcuna cosa che non fosse con ragione» </w:t>
      </w:r>
      <w:r w:rsidR="0052771F">
        <w:rPr>
          <w:rFonts w:ascii="Calibri (Titoli temi)" w:hAnsi="Calibri (Titoli temi)"/>
        </w:rPr>
        <w:t>il pittore</w:t>
      </w:r>
      <w:r w:rsidR="00661737">
        <w:rPr>
          <w:rFonts w:ascii="Calibri (Titoli temi)" w:hAnsi="Calibri (Titoli temi)"/>
        </w:rPr>
        <w:t xml:space="preserve"> si obbligava a modificarla («conciarlo»), ma solo per aspetti relativi all'invenzione, «non parlando de desegno perché è adpertinen</w:t>
      </w:r>
      <w:r w:rsidR="003C53E2">
        <w:rPr>
          <w:rFonts w:ascii="Calibri (Titoli temi)" w:hAnsi="Calibri (Titoli temi)"/>
        </w:rPr>
        <w:t>te all'arte»;</w:t>
      </w:r>
      <w:r w:rsidR="009427B1">
        <w:rPr>
          <w:rFonts w:ascii="Calibri (Titoli temi)" w:hAnsi="Calibri (Titoli temi)"/>
        </w:rPr>
        <w:t xml:space="preserve"> </w:t>
      </w:r>
      <w:r w:rsidR="0052771F">
        <w:rPr>
          <w:rFonts w:ascii="Calibri (Titoli temi)" w:hAnsi="Calibri (Titoli temi)"/>
        </w:rPr>
        <w:t>Liberi</w:t>
      </w:r>
      <w:r w:rsidR="009427B1">
        <w:rPr>
          <w:rFonts w:ascii="Calibri (Titoli temi)" w:hAnsi="Calibri (Titoli temi)"/>
        </w:rPr>
        <w:t xml:space="preserve"> s</w:t>
      </w:r>
      <w:r w:rsidR="00661737">
        <w:rPr>
          <w:rFonts w:ascii="Calibri (Titoli temi)" w:hAnsi="Calibri (Titoli temi)"/>
        </w:rPr>
        <w:t>i obbligava</w:t>
      </w:r>
      <w:r w:rsidR="003C53E2">
        <w:rPr>
          <w:rFonts w:ascii="Calibri (Titoli temi)" w:hAnsi="Calibri (Titoli temi)"/>
        </w:rPr>
        <w:t xml:space="preserve"> infine</w:t>
      </w:r>
      <w:r w:rsidR="00661737">
        <w:rPr>
          <w:rFonts w:ascii="Calibri (Titoli temi)" w:hAnsi="Calibri (Titoli temi)"/>
        </w:rPr>
        <w:t xml:space="preserve"> a fare l'opera «de bon disegno et ben colorita» con colori di qualità e a giudizio di ogni altro maestro esperto «che sappia altretanto»</w:t>
      </w:r>
      <w:r>
        <w:rPr>
          <w:rStyle w:val="Rimandonotaapidipagina"/>
          <w:rFonts w:ascii="Calibri (Titoli temi)" w:hAnsi="Calibri (Titoli temi)"/>
        </w:rPr>
        <w:footnoteReference w:id="18"/>
      </w:r>
      <w:r w:rsidR="00661737">
        <w:rPr>
          <w:rFonts w:ascii="Calibri (Titoli temi)" w:hAnsi="Calibri (Titoli temi)"/>
        </w:rPr>
        <w:t>. Il teologo francescano, dunque, avrebbe curato la "inventio", ovvero il programma</w:t>
      </w:r>
      <w:r>
        <w:rPr>
          <w:rFonts w:ascii="Calibri (Titoli temi)" w:hAnsi="Calibri (Titoli temi)"/>
        </w:rPr>
        <w:t xml:space="preserve"> iconografico</w:t>
      </w:r>
      <w:r w:rsidR="00661737">
        <w:rPr>
          <w:rFonts w:ascii="Calibri (Titoli temi)" w:hAnsi="Calibri (Titoli temi)"/>
        </w:rPr>
        <w:t xml:space="preserve"> del dipinto</w:t>
      </w:r>
      <w:r w:rsidR="00356309">
        <w:rPr>
          <w:rFonts w:ascii="Calibri (Titoli temi)" w:hAnsi="Calibri (Titoli temi)"/>
        </w:rPr>
        <w:t xml:space="preserve">; </w:t>
      </w:r>
      <w:r w:rsidR="00661737">
        <w:rPr>
          <w:rFonts w:ascii="Calibri (Titoli temi)" w:hAnsi="Calibri (Titoli temi)"/>
        </w:rPr>
        <w:t>il pittore</w:t>
      </w:r>
      <w:r w:rsidR="00356309">
        <w:rPr>
          <w:rFonts w:ascii="Calibri (Titoli temi)" w:hAnsi="Calibri (Titoli temi)"/>
        </w:rPr>
        <w:t xml:space="preserve"> lo</w:t>
      </w:r>
      <w:r w:rsidR="00661737">
        <w:rPr>
          <w:rFonts w:ascii="Calibri (Titoli temi)" w:hAnsi="Calibri (Titoli temi)"/>
        </w:rPr>
        <w:t xml:space="preserve"> avrebbe tradotto in immagini secondo le pro</w:t>
      </w:r>
      <w:r w:rsidR="00356309">
        <w:rPr>
          <w:rFonts w:ascii="Calibri (Titoli temi)" w:hAnsi="Calibri (Titoli temi)"/>
        </w:rPr>
        <w:t>prie capacità e competenze, che, in quanto</w:t>
      </w:r>
      <w:r w:rsidR="00FB0FE3">
        <w:rPr>
          <w:rFonts w:ascii="Calibri (Titoli temi)" w:hAnsi="Calibri (Titoli temi)"/>
        </w:rPr>
        <w:t xml:space="preserve"> appartenenti alla s</w:t>
      </w:r>
      <w:r w:rsidR="00661737">
        <w:rPr>
          <w:rFonts w:ascii="Calibri (Titoli temi)" w:hAnsi="Calibri (Titoli temi)"/>
        </w:rPr>
        <w:t xml:space="preserve">ua specifica professionalità, </w:t>
      </w:r>
      <w:r w:rsidR="00356309">
        <w:rPr>
          <w:rFonts w:ascii="Calibri (Titoli temi)" w:hAnsi="Calibri (Titoli temi)"/>
        </w:rPr>
        <w:t xml:space="preserve">non avrebbero potuto essere messe in dubbio dai committenti, ma semmai essere </w:t>
      </w:r>
      <w:r w:rsidR="00661737">
        <w:rPr>
          <w:rFonts w:ascii="Calibri (Titoli temi)" w:hAnsi="Calibri (Titoli temi)"/>
        </w:rPr>
        <w:t xml:space="preserve">oggetto solo di eventuale giudizio da parte di colleghi altrettanto </w:t>
      </w:r>
      <w:r w:rsidR="00356309">
        <w:rPr>
          <w:rFonts w:ascii="Calibri (Titoli temi)" w:hAnsi="Calibri (Titoli temi)"/>
        </w:rPr>
        <w:t>esperti</w:t>
      </w:r>
      <w:r w:rsidR="00356309">
        <w:rPr>
          <w:rStyle w:val="Rimandonotaapidipagina"/>
          <w:rFonts w:ascii="Calibri (Titoli temi)" w:hAnsi="Calibri (Titoli temi)"/>
        </w:rPr>
        <w:footnoteReference w:id="19"/>
      </w:r>
      <w:r w:rsidR="00356309">
        <w:rPr>
          <w:rFonts w:ascii="Calibri (Titoli temi)" w:hAnsi="Calibri (Titoli temi)"/>
        </w:rPr>
        <w:t>. Si tratta senza dubbio di una rivendicazio</w:t>
      </w:r>
      <w:r w:rsidR="00D6654E">
        <w:rPr>
          <w:rFonts w:ascii="Calibri (Titoli temi)" w:hAnsi="Calibri (Titoli temi)"/>
        </w:rPr>
        <w:t>ne dell'autonomia dell'operare artistico da parte del</w:t>
      </w:r>
      <w:r w:rsidR="009427B1">
        <w:rPr>
          <w:rFonts w:ascii="Calibri (Titoli temi)" w:hAnsi="Calibri (Titoli temi)"/>
        </w:rPr>
        <w:t xml:space="preserve"> maestro faentino</w:t>
      </w:r>
      <w:r w:rsidR="00D6654E">
        <w:rPr>
          <w:rFonts w:ascii="Calibri (Titoli temi)" w:hAnsi="Calibri (Titoli temi)"/>
        </w:rPr>
        <w:t xml:space="preserve"> e insieme </w:t>
      </w:r>
      <w:r>
        <w:rPr>
          <w:rFonts w:ascii="Calibri (Titoli temi)" w:hAnsi="Calibri (Titoli temi)"/>
        </w:rPr>
        <w:t>un'attestazione del</w:t>
      </w:r>
      <w:r w:rsidR="00D6654E">
        <w:rPr>
          <w:rFonts w:ascii="Calibri (Titoli temi)" w:hAnsi="Calibri (Titoli temi)"/>
        </w:rPr>
        <w:t xml:space="preserve"> rispetto </w:t>
      </w:r>
      <w:r>
        <w:rPr>
          <w:rFonts w:ascii="Calibri (Titoli temi)" w:hAnsi="Calibri (Titoli temi)"/>
        </w:rPr>
        <w:t>che il committente gli portava</w:t>
      </w:r>
      <w:r w:rsidR="00E760E0">
        <w:rPr>
          <w:rFonts w:ascii="Calibri (Titoli temi)" w:hAnsi="Calibri (Titoli temi)"/>
        </w:rPr>
        <w:t xml:space="preserve"> e </w:t>
      </w:r>
      <w:r>
        <w:rPr>
          <w:rFonts w:ascii="Calibri (Titoli temi)" w:hAnsi="Calibri (Titoli temi)"/>
        </w:rPr>
        <w:t xml:space="preserve">una prova </w:t>
      </w:r>
      <w:r w:rsidR="00E760E0">
        <w:rPr>
          <w:rFonts w:ascii="Calibri (Titoli temi)" w:hAnsi="Calibri (Titoli temi)"/>
        </w:rPr>
        <w:t xml:space="preserve">dell'esistenza di un reale </w:t>
      </w:r>
      <w:r w:rsidR="00D6654E">
        <w:rPr>
          <w:rFonts w:ascii="Calibri (Titoli temi)" w:hAnsi="Calibri (Titoli temi)"/>
        </w:rPr>
        <w:t>sodalizio intellettuale fra il dotto francescano</w:t>
      </w:r>
      <w:r w:rsidR="00EF362C">
        <w:rPr>
          <w:rFonts w:ascii="Calibri (Titoli temi)" w:hAnsi="Calibri (Titoli temi)"/>
        </w:rPr>
        <w:t xml:space="preserve"> camerte e il pittore</w:t>
      </w:r>
      <w:r w:rsidR="00D6654E">
        <w:rPr>
          <w:rFonts w:ascii="Calibri (Titoli temi)" w:hAnsi="Calibri (Titoli temi)"/>
        </w:rPr>
        <w:t>.</w:t>
      </w:r>
    </w:p>
    <w:p w:rsidR="003E5E61" w:rsidRPr="00DE02DF" w:rsidRDefault="00E760E0" w:rsidP="001B6F98">
      <w:pPr>
        <w:jc w:val="both"/>
        <w:rPr>
          <w:rFonts w:ascii="Calibri (Titoli temi)" w:hAnsi="Calibri (Titoli temi)"/>
        </w:rPr>
      </w:pPr>
      <w:r>
        <w:rPr>
          <w:rFonts w:ascii="Calibri (Titoli temi)" w:hAnsi="Calibri (Titoli temi)"/>
        </w:rPr>
        <w:t xml:space="preserve">Il contratto si chiude con gli accordi economici: il compenso è </w:t>
      </w:r>
      <w:r w:rsidR="00AB57DF">
        <w:rPr>
          <w:rFonts w:ascii="Calibri (Titoli temi)" w:hAnsi="Calibri (Titoli temi)"/>
        </w:rPr>
        <w:t>ragguardevole</w:t>
      </w:r>
      <w:r w:rsidR="00111B59">
        <w:rPr>
          <w:rFonts w:ascii="Calibri (Titoli temi)" w:hAnsi="Calibri (Titoli temi)"/>
        </w:rPr>
        <w:t xml:space="preserve"> a conferma delle dimensioni del dipinto: 500 fiorini, ovvero</w:t>
      </w:r>
      <w:r>
        <w:rPr>
          <w:rFonts w:ascii="Calibri (Titoli temi)" w:hAnsi="Calibri (Titoli temi)"/>
        </w:rPr>
        <w:t xml:space="preserve"> 400 in terreni</w:t>
      </w:r>
      <w:r>
        <w:rPr>
          <w:rStyle w:val="Rimandonotaapidipagina"/>
          <w:rFonts w:ascii="Calibri (Titoli temi)" w:hAnsi="Calibri (Titoli temi)"/>
        </w:rPr>
        <w:footnoteReference w:id="20"/>
      </w:r>
      <w:r>
        <w:rPr>
          <w:rFonts w:ascii="Calibri (Titoli temi)" w:hAnsi="Calibri (Titoli temi)"/>
        </w:rPr>
        <w:t xml:space="preserve"> e 100 in contanti, di cui una prima </w:t>
      </w:r>
      <w:r w:rsidRPr="00E760E0">
        <w:rPr>
          <w:rFonts w:ascii="Calibri (Titoli temi)" w:hAnsi="Calibri (Titoli temi)"/>
          <w:i/>
        </w:rPr>
        <w:t>tranche</w:t>
      </w:r>
      <w:r>
        <w:rPr>
          <w:rFonts w:ascii="Calibri (Titoli temi)" w:hAnsi="Calibri (Titoli temi)"/>
        </w:rPr>
        <w:t xml:space="preserve"> sare</w:t>
      </w:r>
      <w:r w:rsidR="00EF362C">
        <w:rPr>
          <w:rFonts w:ascii="Calibri (Titoli temi)" w:hAnsi="Calibri (Titoli temi)"/>
        </w:rPr>
        <w:t>bbe stata erogata entro</w:t>
      </w:r>
      <w:r>
        <w:rPr>
          <w:rFonts w:ascii="Calibri (Titoli temi)" w:hAnsi="Calibri (Titoli temi)"/>
        </w:rPr>
        <w:t xml:space="preserve"> la fiera di Recanati, considerandovi anche le forniture di grano, olio, vino e legna da ardere di cui </w:t>
      </w:r>
      <w:r w:rsidR="006164C0">
        <w:rPr>
          <w:rFonts w:ascii="Calibri (Titoli temi)" w:hAnsi="Calibri (Titoli temi)"/>
        </w:rPr>
        <w:t>l'artista</w:t>
      </w:r>
      <w:r>
        <w:rPr>
          <w:rFonts w:ascii="Calibri (Titoli temi)" w:hAnsi="Calibri (Titoli temi)"/>
        </w:rPr>
        <w:t xml:space="preserve"> avesse avuto bisogno e il resto in rate semestrali. Il riferimento ai beni di sussistenza</w:t>
      </w:r>
      <w:r w:rsidR="00477379">
        <w:rPr>
          <w:rFonts w:ascii="Calibri (Titoli temi)" w:hAnsi="Calibri (Titoli temi)"/>
        </w:rPr>
        <w:t xml:space="preserve"> e, viceversa, l</w:t>
      </w:r>
      <w:r w:rsidR="00625FBF">
        <w:rPr>
          <w:rFonts w:ascii="Calibri (Titoli temi)" w:hAnsi="Calibri (Titoli temi)"/>
        </w:rPr>
        <w:t xml:space="preserve">'assenza a qualsiasi accenno alle </w:t>
      </w:r>
      <w:r w:rsidR="00111B59">
        <w:rPr>
          <w:rFonts w:ascii="Calibri (Titoli temi)" w:hAnsi="Calibri (Titoli temi)"/>
        </w:rPr>
        <w:t>modalità di</w:t>
      </w:r>
      <w:r w:rsidR="00477379">
        <w:rPr>
          <w:rFonts w:ascii="Calibri (Titoli temi)" w:hAnsi="Calibri (Titoli temi)"/>
        </w:rPr>
        <w:t xml:space="preserve"> trasporto del dipinto,</w:t>
      </w:r>
      <w:r>
        <w:rPr>
          <w:rFonts w:ascii="Calibri (Titoli temi)" w:hAnsi="Calibri (Titoli temi)"/>
        </w:rPr>
        <w:t xml:space="preserve"> fa</w:t>
      </w:r>
      <w:r w:rsidR="0016029B">
        <w:rPr>
          <w:rFonts w:ascii="Calibri (Titoli temi)" w:hAnsi="Calibri (Titoli temi)"/>
        </w:rPr>
        <w:t>nno</w:t>
      </w:r>
      <w:r>
        <w:rPr>
          <w:rFonts w:ascii="Calibri (Titoli temi)" w:hAnsi="Calibri (Titoli temi)"/>
        </w:rPr>
        <w:t xml:space="preserve"> pensare che </w:t>
      </w:r>
      <w:r w:rsidR="006164C0">
        <w:rPr>
          <w:rFonts w:ascii="Calibri (Titoli temi)" w:hAnsi="Calibri (Titoli temi)"/>
        </w:rPr>
        <w:t>Antonio</w:t>
      </w:r>
      <w:r>
        <w:rPr>
          <w:rFonts w:ascii="Calibri (Titoli temi)" w:hAnsi="Calibri (Titoli temi)"/>
        </w:rPr>
        <w:t xml:space="preserve"> potesse aver </w:t>
      </w:r>
      <w:r w:rsidR="00477379">
        <w:rPr>
          <w:rFonts w:ascii="Calibri (Titoli temi)" w:hAnsi="Calibri (Titoli temi)"/>
        </w:rPr>
        <w:t>realizzato l'opera a Recanati</w:t>
      </w:r>
      <w:r w:rsidR="006164C0">
        <w:rPr>
          <w:rFonts w:ascii="Calibri (Titoli temi)" w:hAnsi="Calibri (Titoli temi)"/>
        </w:rPr>
        <w:t xml:space="preserve"> e del resto la stessa acquisizione di terreni posti nella </w:t>
      </w:r>
      <w:r w:rsidR="0016029B">
        <w:rPr>
          <w:rFonts w:ascii="Calibri (Titoli temi)" w:hAnsi="Calibri (Titoli temi)"/>
        </w:rPr>
        <w:t>medesima</w:t>
      </w:r>
      <w:r w:rsidR="006164C0">
        <w:rPr>
          <w:rFonts w:ascii="Calibri (Titoli temi)" w:hAnsi="Calibri (Titoli temi)"/>
        </w:rPr>
        <w:t xml:space="preserve"> città in compenso del dipinto fa i</w:t>
      </w:r>
      <w:r w:rsidR="00EF362C">
        <w:rPr>
          <w:rFonts w:ascii="Calibri (Titoli temi)" w:hAnsi="Calibri (Titoli temi)"/>
        </w:rPr>
        <w:t>mmaginare l'intenzione di stabili</w:t>
      </w:r>
      <w:r w:rsidR="006164C0">
        <w:rPr>
          <w:rFonts w:ascii="Calibri (Titoli temi)" w:hAnsi="Calibri (Titoli temi)"/>
        </w:rPr>
        <w:t xml:space="preserve">rvisi. </w:t>
      </w:r>
    </w:p>
    <w:p w:rsidR="00280BFB" w:rsidRDefault="00FB0FE3" w:rsidP="00574991">
      <w:pPr>
        <w:jc w:val="both"/>
        <w:rPr>
          <w:rFonts w:ascii="Calibri (Titoli temi)" w:hAnsi="Calibri (Titoli temi)"/>
        </w:rPr>
      </w:pPr>
      <w:r>
        <w:rPr>
          <w:rFonts w:ascii="Calibri (Titoli temi)" w:hAnsi="Calibri (Titoli temi)"/>
        </w:rPr>
        <w:t>Allo stato attuale delle conoscenze non sappiamo quale sia stato l'esito</w:t>
      </w:r>
      <w:r w:rsidR="00EF362C">
        <w:rPr>
          <w:rFonts w:ascii="Calibri (Titoli temi)" w:hAnsi="Calibri (Titoli temi)"/>
        </w:rPr>
        <w:t xml:space="preserve"> della vicenda e del dipinto</w:t>
      </w:r>
      <w:r>
        <w:rPr>
          <w:rFonts w:ascii="Calibri (Titoli temi)" w:hAnsi="Calibri (Titoli temi)"/>
        </w:rPr>
        <w:t>.</w:t>
      </w:r>
      <w:r w:rsidR="00924CDD">
        <w:rPr>
          <w:rFonts w:ascii="Calibri (Titoli temi)" w:hAnsi="Calibri (Titoli temi)"/>
        </w:rPr>
        <w:t xml:space="preserve"> Il 1530 è un anno nel quale Antonio da Faenza risulta documentato per il contenzioso con il comune di San Severino sulla mancata realizzazione della fontana di piazza, mentre il primo dipinto noto dopo questo di Recanati è la perduta pala con la </w:t>
      </w:r>
      <w:r w:rsidR="00924CDD">
        <w:rPr>
          <w:rFonts w:ascii="Calibri (Titoli temi)" w:hAnsi="Calibri (Titoli temi)"/>
          <w:i/>
        </w:rPr>
        <w:t>Madonna di Loreto e i santi Antonio da Padova e Amico</w:t>
      </w:r>
      <w:r w:rsidR="00924CDD">
        <w:rPr>
          <w:rFonts w:ascii="Calibri (Titoli temi)" w:hAnsi="Calibri (Titoli temi)"/>
        </w:rPr>
        <w:t xml:space="preserve"> per la chiesa dell'Annunziata di Norcia</w:t>
      </w:r>
      <w:r w:rsidR="0010151E">
        <w:rPr>
          <w:rFonts w:ascii="Calibri (Titoli temi)" w:hAnsi="Calibri (Titoli temi)"/>
        </w:rPr>
        <w:t>, commissionata  il 7 luglio 1531</w:t>
      </w:r>
      <w:r w:rsidR="00924CDD">
        <w:rPr>
          <w:rStyle w:val="Rimandonotaapidipagina"/>
          <w:rFonts w:ascii="Calibri (Titoli temi)" w:hAnsi="Calibri (Titoli temi)"/>
        </w:rPr>
        <w:footnoteReference w:id="21"/>
      </w:r>
      <w:r w:rsidR="00924CDD">
        <w:rPr>
          <w:rFonts w:ascii="Calibri (Titoli temi)" w:hAnsi="Calibri (Titoli temi)"/>
        </w:rPr>
        <w:t>: è probabile che egli abbia dedicato al dipinto recanatese la maggior parte del 1530.</w:t>
      </w:r>
      <w:r>
        <w:rPr>
          <w:rFonts w:ascii="Calibri (Titoli temi)" w:hAnsi="Calibri (Titoli temi)"/>
        </w:rPr>
        <w:t xml:space="preserve"> </w:t>
      </w:r>
      <w:r w:rsidR="000C7FB5">
        <w:rPr>
          <w:rFonts w:ascii="Calibri (Titoli temi)" w:hAnsi="Calibri (Titoli temi)"/>
        </w:rPr>
        <w:t>Tuttavia non pos</w:t>
      </w:r>
      <w:r w:rsidR="00B24593">
        <w:rPr>
          <w:rFonts w:ascii="Calibri (Titoli temi)" w:hAnsi="Calibri (Titoli temi)"/>
        </w:rPr>
        <w:t>sediamo altre notizie</w:t>
      </w:r>
      <w:r w:rsidR="000C7FB5">
        <w:rPr>
          <w:rFonts w:ascii="Calibri (Titoli temi)" w:hAnsi="Calibri (Titoli temi)"/>
        </w:rPr>
        <w:t xml:space="preserve">. </w:t>
      </w:r>
      <w:r w:rsidR="0059211C">
        <w:rPr>
          <w:rFonts w:ascii="Calibri (Titoli temi)" w:hAnsi="Calibri (Titoli temi)"/>
        </w:rPr>
        <w:t>Quando</w:t>
      </w:r>
      <w:r w:rsidR="0052771F">
        <w:rPr>
          <w:rFonts w:ascii="Calibri (Titoli temi)" w:hAnsi="Calibri (Titoli temi)"/>
        </w:rPr>
        <w:t>,</w:t>
      </w:r>
      <w:r w:rsidR="0059211C">
        <w:rPr>
          <w:rFonts w:ascii="Calibri (Titoli temi)" w:hAnsi="Calibri (Titoli temi)"/>
        </w:rPr>
        <w:t xml:space="preserve"> all'inizio del '700</w:t>
      </w:r>
      <w:r w:rsidR="0052771F">
        <w:rPr>
          <w:rFonts w:ascii="Calibri (Titoli temi)" w:hAnsi="Calibri (Titoli temi)"/>
        </w:rPr>
        <w:t>,</w:t>
      </w:r>
      <w:r w:rsidR="0059211C">
        <w:rPr>
          <w:rFonts w:ascii="Calibri (Titoli temi)" w:hAnsi="Calibri (Titoli temi)"/>
        </w:rPr>
        <w:t xml:space="preserve"> Diego</w:t>
      </w:r>
      <w:r w:rsidR="00924CDD">
        <w:rPr>
          <w:rFonts w:ascii="Calibri (Titoli temi)" w:hAnsi="Calibri (Titoli temi)"/>
        </w:rPr>
        <w:t xml:space="preserve"> Calcagni descrive</w:t>
      </w:r>
      <w:r w:rsidR="00B24593">
        <w:rPr>
          <w:rFonts w:ascii="Calibri (Titoli temi)" w:hAnsi="Calibri (Titoli temi)"/>
        </w:rPr>
        <w:t>rà</w:t>
      </w:r>
      <w:r w:rsidR="0052771F">
        <w:rPr>
          <w:rFonts w:ascii="Calibri (Titoli temi)" w:hAnsi="Calibri (Titoli temi)"/>
        </w:rPr>
        <w:t xml:space="preserve"> la chiesa di S</w:t>
      </w:r>
      <w:r w:rsidR="00924CDD">
        <w:rPr>
          <w:rFonts w:ascii="Calibri (Titoli temi)" w:hAnsi="Calibri (Titoli temi)"/>
        </w:rPr>
        <w:t xml:space="preserve">an Francesco a Recanati, «di disegno antico, con una sola nave ma capace di Popolo», </w:t>
      </w:r>
      <w:r w:rsidR="00B24593">
        <w:rPr>
          <w:rFonts w:ascii="Calibri (Titoli temi)" w:hAnsi="Calibri (Titoli temi)"/>
        </w:rPr>
        <w:t>ricorderà</w:t>
      </w:r>
      <w:r w:rsidR="00BA70A0">
        <w:rPr>
          <w:rFonts w:ascii="Calibri (Titoli temi)" w:hAnsi="Calibri (Titoli temi)"/>
        </w:rPr>
        <w:t xml:space="preserve"> </w:t>
      </w:r>
      <w:r w:rsidR="008A0165">
        <w:rPr>
          <w:rFonts w:ascii="Calibri (Titoli temi)" w:hAnsi="Calibri (Titoli temi)"/>
        </w:rPr>
        <w:t>sull'altare maggiore</w:t>
      </w:r>
      <w:r w:rsidR="00C41065">
        <w:rPr>
          <w:rFonts w:ascii="Calibri (Titoli temi)" w:hAnsi="Calibri (Titoli temi)"/>
        </w:rPr>
        <w:t xml:space="preserve"> </w:t>
      </w:r>
      <w:r w:rsidR="00924CDD">
        <w:rPr>
          <w:rFonts w:ascii="Calibri (Titoli temi)" w:hAnsi="Calibri (Titoli temi)"/>
        </w:rPr>
        <w:t>solo un tabernacolo dorato, né il dipinto pare identificabile con gli altri menzionati dallo storico</w:t>
      </w:r>
      <w:r w:rsidR="00924CDD">
        <w:rPr>
          <w:rStyle w:val="Rimandonotaapidipagina"/>
          <w:rFonts w:ascii="Calibri (Titoli temi)" w:hAnsi="Calibri (Titoli temi)"/>
        </w:rPr>
        <w:footnoteReference w:id="22"/>
      </w:r>
      <w:r w:rsidR="00924CDD">
        <w:rPr>
          <w:rFonts w:ascii="Calibri (Titoli temi)" w:hAnsi="Calibri (Titoli temi)"/>
        </w:rPr>
        <w:t xml:space="preserve">.  </w:t>
      </w:r>
      <w:r w:rsidR="000C7FB5">
        <w:rPr>
          <w:rFonts w:ascii="Calibri (Titoli temi)" w:hAnsi="Calibri (Titoli temi)"/>
        </w:rPr>
        <w:t>Malgrado</w:t>
      </w:r>
      <w:r w:rsidR="00971833">
        <w:rPr>
          <w:rFonts w:ascii="Calibri (Titoli temi)" w:hAnsi="Calibri (Titoli temi)"/>
        </w:rPr>
        <w:t xml:space="preserve"> </w:t>
      </w:r>
      <w:r w:rsidR="0052771F">
        <w:rPr>
          <w:rFonts w:ascii="Calibri (Titoli temi)" w:hAnsi="Calibri (Titoli temi)"/>
        </w:rPr>
        <w:t>l'assenza</w:t>
      </w:r>
      <w:r w:rsidR="00971833">
        <w:rPr>
          <w:rFonts w:ascii="Calibri (Titoli temi)" w:hAnsi="Calibri (Titoli temi)"/>
        </w:rPr>
        <w:t xml:space="preserve"> dell'opera, </w:t>
      </w:r>
      <w:r w:rsidR="00655345">
        <w:rPr>
          <w:rFonts w:ascii="Calibri (Titoli temi)" w:hAnsi="Calibri (Titoli temi)"/>
        </w:rPr>
        <w:t>il documento appena illustrato non perde il proprio</w:t>
      </w:r>
      <w:r w:rsidR="00971833">
        <w:rPr>
          <w:rFonts w:ascii="Calibri (Titoli temi)" w:hAnsi="Calibri (Titoli temi)"/>
        </w:rPr>
        <w:t xml:space="preserve"> interesse: in rapporto alla figura di Antonio da Faenza</w:t>
      </w:r>
      <w:r w:rsidR="000C7FB5">
        <w:rPr>
          <w:rFonts w:ascii="Calibri (Titoli temi)" w:hAnsi="Calibri (Titoli temi)"/>
        </w:rPr>
        <w:t xml:space="preserve">, introduce </w:t>
      </w:r>
      <w:r w:rsidR="00971833">
        <w:rPr>
          <w:rFonts w:ascii="Calibri (Titoli temi)" w:hAnsi="Calibri (Titoli temi)"/>
        </w:rPr>
        <w:t>nella geografia di questo maestro itinerante anche Recanati</w:t>
      </w:r>
      <w:r w:rsidR="000C7FB5">
        <w:rPr>
          <w:rFonts w:ascii="Calibri (Titoli temi)" w:hAnsi="Calibri (Titoli temi)"/>
        </w:rPr>
        <w:t xml:space="preserve">, un luogo che egli doveva aver </w:t>
      </w:r>
      <w:r w:rsidR="00E160CC">
        <w:rPr>
          <w:rFonts w:ascii="Calibri (Titoli temi)" w:hAnsi="Calibri (Titoli temi)"/>
        </w:rPr>
        <w:t>frequentato già</w:t>
      </w:r>
      <w:r w:rsidR="000C7FB5">
        <w:rPr>
          <w:rFonts w:ascii="Calibri (Titoli temi)" w:hAnsi="Calibri (Titoli temi)"/>
        </w:rPr>
        <w:t xml:space="preserve"> durante i soggiorni a Loreto e Montelupone, due centri prossimi e molto legati alla città nota per la grande fiera di settembre-ottobre. La fiera </w:t>
      </w:r>
      <w:r w:rsidR="006D61FA">
        <w:rPr>
          <w:rFonts w:ascii="Calibri (Titoli temi)" w:hAnsi="Calibri (Titoli temi)"/>
        </w:rPr>
        <w:t xml:space="preserve">di Recanati </w:t>
      </w:r>
      <w:r w:rsidR="000C7FB5">
        <w:rPr>
          <w:rFonts w:ascii="Calibri (Titoli temi)" w:hAnsi="Calibri (Titoli temi)"/>
        </w:rPr>
        <w:t>rappresentava una straordinaria opportunità di contatti e di aperture culturali, grazie alla presenza di mercanti da tutta Italia e dall'estero, alla vendita di materiali pittorici, di arazzi fiamminghi</w:t>
      </w:r>
      <w:r w:rsidR="00BA3708">
        <w:rPr>
          <w:rStyle w:val="Rimandonotaapidipagina"/>
          <w:rFonts w:ascii="Calibri (Titoli temi)" w:hAnsi="Calibri (Titoli temi)"/>
        </w:rPr>
        <w:footnoteReference w:id="23"/>
      </w:r>
      <w:r w:rsidR="000C7FB5">
        <w:rPr>
          <w:rFonts w:ascii="Calibri (Titoli temi)" w:hAnsi="Calibri (Titoli temi)"/>
        </w:rPr>
        <w:t>, di libri</w:t>
      </w:r>
      <w:r w:rsidR="00BA3708">
        <w:rPr>
          <w:rStyle w:val="Rimandonotaapidipagina"/>
          <w:rFonts w:ascii="Calibri (Titoli temi)" w:hAnsi="Calibri (Titoli temi)"/>
        </w:rPr>
        <w:footnoteReference w:id="24"/>
      </w:r>
      <w:r w:rsidR="003B7DB7">
        <w:rPr>
          <w:rFonts w:ascii="Calibri (Titoli temi)" w:hAnsi="Calibri (Titoli temi)"/>
        </w:rPr>
        <w:t>.</w:t>
      </w:r>
      <w:r w:rsidR="00660284">
        <w:rPr>
          <w:rFonts w:ascii="Calibri (Titoli temi)" w:hAnsi="Calibri (Titoli temi)"/>
        </w:rPr>
        <w:t xml:space="preserve"> I benefici dell'evento riguardavano anche </w:t>
      </w:r>
      <w:r w:rsidR="003B7DB7">
        <w:rPr>
          <w:rFonts w:ascii="Calibri (Titoli temi)" w:hAnsi="Calibri (Titoli temi)"/>
        </w:rPr>
        <w:t xml:space="preserve">le comunità religiose, compresi </w:t>
      </w:r>
      <w:r w:rsidR="00660284">
        <w:rPr>
          <w:rFonts w:ascii="Calibri (Titoli temi)" w:hAnsi="Calibri (Titoli temi)"/>
        </w:rPr>
        <w:t>i frati di San Francesco, che avevano botteghe affittate ai mercanti</w:t>
      </w:r>
      <w:r w:rsidR="00660284">
        <w:rPr>
          <w:rStyle w:val="Rimandonotaapidipagina"/>
          <w:rFonts w:ascii="Calibri (Titoli temi)" w:hAnsi="Calibri (Titoli temi)"/>
        </w:rPr>
        <w:footnoteReference w:id="25"/>
      </w:r>
      <w:r w:rsidR="003B7DB7">
        <w:rPr>
          <w:rFonts w:ascii="Calibri (Titoli temi)" w:hAnsi="Calibri (Titoli temi)"/>
        </w:rPr>
        <w:t xml:space="preserve"> e ovviamente vedevano un gran concorso di gente prendere parte alle funzioni e assistere alle loro prediche</w:t>
      </w:r>
      <w:r w:rsidR="00660284">
        <w:rPr>
          <w:rFonts w:ascii="Calibri (Titoli temi)" w:hAnsi="Calibri (Titoli temi)"/>
        </w:rPr>
        <w:t xml:space="preserve">. </w:t>
      </w:r>
      <w:r w:rsidR="0013511C">
        <w:rPr>
          <w:rFonts w:ascii="Calibri (Titoli temi)" w:hAnsi="Calibri (Titoli temi)"/>
        </w:rPr>
        <w:t xml:space="preserve">Il contratto per l'ancona di </w:t>
      </w:r>
      <w:r w:rsidR="000C7FB5">
        <w:rPr>
          <w:rFonts w:ascii="Calibri (Titoli temi)" w:hAnsi="Calibri (Titoli temi)"/>
        </w:rPr>
        <w:t>San Francesco</w:t>
      </w:r>
      <w:r w:rsidR="0013511C">
        <w:rPr>
          <w:rFonts w:ascii="Calibri (Titoli temi)" w:hAnsi="Calibri (Titoli temi)"/>
        </w:rPr>
        <w:t xml:space="preserve"> viene stipulato a casa</w:t>
      </w:r>
      <w:r w:rsidR="000C7FB5">
        <w:rPr>
          <w:rFonts w:ascii="Calibri (Titoli temi)" w:hAnsi="Calibri (Titoli temi)"/>
        </w:rPr>
        <w:t xml:space="preserve"> </w:t>
      </w:r>
      <w:r w:rsidR="0013511C">
        <w:rPr>
          <w:rFonts w:ascii="Calibri (Titoli temi)" w:hAnsi="Calibri (Titoli temi)"/>
        </w:rPr>
        <w:t>di uno dei sindaci del convento e committente dell'opera,</w:t>
      </w:r>
      <w:r w:rsidR="000C7FB5">
        <w:rPr>
          <w:rFonts w:ascii="Calibri (Titoli temi)" w:hAnsi="Calibri (Titoli temi)"/>
        </w:rPr>
        <w:t xml:space="preserve"> Tommaso Melch</w:t>
      </w:r>
      <w:r w:rsidR="0013511C">
        <w:rPr>
          <w:rFonts w:ascii="Calibri (Titoli temi)" w:hAnsi="Calibri (Titoli temi)"/>
        </w:rPr>
        <w:t>iorri: Melchiorri è</w:t>
      </w:r>
      <w:r w:rsidR="0055000A">
        <w:rPr>
          <w:rFonts w:ascii="Calibri (Titoli temi)" w:hAnsi="Calibri (Titoli temi)"/>
        </w:rPr>
        <w:t xml:space="preserve"> uno dei maggiori notabili</w:t>
      </w:r>
      <w:r w:rsidR="000C7FB5">
        <w:rPr>
          <w:rFonts w:ascii="Calibri (Titoli temi)" w:hAnsi="Calibri (Titoli temi)"/>
        </w:rPr>
        <w:t xml:space="preserve"> recan</w:t>
      </w:r>
      <w:r w:rsidR="0055000A">
        <w:rPr>
          <w:rFonts w:ascii="Calibri (Titoli temi)" w:hAnsi="Calibri (Titoli temi)"/>
        </w:rPr>
        <w:t xml:space="preserve">atesi, insignito di varie cariche pubbliche, </w:t>
      </w:r>
      <w:r w:rsidR="000C7FB5">
        <w:rPr>
          <w:rFonts w:ascii="Calibri (Titoli temi)" w:hAnsi="Calibri (Titoli temi)"/>
        </w:rPr>
        <w:t xml:space="preserve">presenza costante nei protocolli notarili </w:t>
      </w:r>
      <w:r w:rsidR="003B7DB7">
        <w:rPr>
          <w:rFonts w:ascii="Calibri (Titoli temi)" w:hAnsi="Calibri (Titoli temi)"/>
        </w:rPr>
        <w:t xml:space="preserve">recanatesi </w:t>
      </w:r>
      <w:r w:rsidR="000C7FB5">
        <w:rPr>
          <w:rFonts w:ascii="Calibri (Titoli temi)" w:hAnsi="Calibri (Titoli temi)"/>
        </w:rPr>
        <w:t xml:space="preserve">dei primi trent'anni del '500 per le vendite, gli affitti di botteghe o la semplice </w:t>
      </w:r>
      <w:r w:rsidR="0055000A">
        <w:rPr>
          <w:rFonts w:ascii="Calibri (Titoli temi)" w:hAnsi="Calibri (Titoli temi)"/>
        </w:rPr>
        <w:t>testimonianza</w:t>
      </w:r>
      <w:r w:rsidR="000C7FB5">
        <w:rPr>
          <w:rFonts w:ascii="Calibri (Titoli temi)" w:hAnsi="Calibri (Titoli temi)"/>
        </w:rPr>
        <w:t xml:space="preserve"> alle transazioni fieristiche</w:t>
      </w:r>
      <w:r w:rsidR="00D57E72">
        <w:rPr>
          <w:rFonts w:ascii="Calibri (Titoli temi)" w:hAnsi="Calibri (Titoli temi)"/>
        </w:rPr>
        <w:t>; egli inoltre possedeva una casa a Venezia</w:t>
      </w:r>
      <w:r w:rsidR="000C7FB5">
        <w:rPr>
          <w:rStyle w:val="Rimandonotaapidipagina"/>
          <w:rFonts w:ascii="Calibri (Titoli temi)" w:hAnsi="Calibri (Titoli temi)"/>
        </w:rPr>
        <w:footnoteReference w:id="26"/>
      </w:r>
      <w:r w:rsidR="000C7FB5">
        <w:rPr>
          <w:rFonts w:ascii="Calibri (Titoli temi)" w:hAnsi="Calibri (Titoli temi)"/>
        </w:rPr>
        <w:t xml:space="preserve">. </w:t>
      </w:r>
      <w:r w:rsidR="0055000A">
        <w:rPr>
          <w:rFonts w:ascii="Calibri (Titoli temi)" w:hAnsi="Calibri (Titoli temi)"/>
        </w:rPr>
        <w:t>Melchiorri, come hanno ipotizzato Vito Punzi e Fabio Marcelli, potrebbe avere avuto un ruolo diretto nella commissio</w:t>
      </w:r>
      <w:r w:rsidR="0052771F">
        <w:rPr>
          <w:rFonts w:ascii="Calibri (Titoli temi)" w:hAnsi="Calibri (Titoli temi)"/>
        </w:rPr>
        <w:t>ne del polittico di Lotto per i predicatori</w:t>
      </w:r>
      <w:r w:rsidR="0055000A">
        <w:rPr>
          <w:rFonts w:ascii="Calibri (Titoli temi)" w:hAnsi="Calibri (Titoli temi)"/>
        </w:rPr>
        <w:t>, ordine al quale la famiglia era molto leg</w:t>
      </w:r>
      <w:r w:rsidR="00B24593">
        <w:rPr>
          <w:rFonts w:ascii="Calibri (Titoli temi)" w:hAnsi="Calibri (Titoli temi)"/>
        </w:rPr>
        <w:t xml:space="preserve">ata, anche tramite </w:t>
      </w:r>
      <w:r w:rsidR="0055000A">
        <w:rPr>
          <w:rFonts w:ascii="Calibri (Titoli temi)" w:hAnsi="Calibri (Titoli temi)"/>
        </w:rPr>
        <w:t xml:space="preserve">Nicola, fratello di Tommaso, domenicano e </w:t>
      </w:r>
      <w:r w:rsidR="009E2DC1">
        <w:rPr>
          <w:rFonts w:ascii="Calibri (Titoli temi)" w:hAnsi="Calibri (Titoli temi)"/>
        </w:rPr>
        <w:t xml:space="preserve">famoso </w:t>
      </w:r>
      <w:r w:rsidR="0055000A">
        <w:rPr>
          <w:rFonts w:ascii="Calibri (Titoli temi)" w:hAnsi="Calibri (Titoli temi)"/>
        </w:rPr>
        <w:t>maestro di teologia</w:t>
      </w:r>
      <w:r w:rsidR="0055000A">
        <w:rPr>
          <w:rStyle w:val="Rimandonotaapidipagina"/>
          <w:rFonts w:ascii="Calibri (Titoli temi)" w:hAnsi="Calibri (Titoli temi)"/>
        </w:rPr>
        <w:footnoteReference w:id="27"/>
      </w:r>
      <w:r w:rsidR="0055000A">
        <w:rPr>
          <w:rFonts w:ascii="Calibri (Titoli temi)" w:hAnsi="Calibri (Titoli temi)"/>
        </w:rPr>
        <w:t>.</w:t>
      </w:r>
      <w:r w:rsidR="00687C0E">
        <w:rPr>
          <w:rFonts w:ascii="Calibri (Titoli temi)" w:hAnsi="Calibri (Titoli temi)"/>
        </w:rPr>
        <w:t xml:space="preserve"> </w:t>
      </w:r>
      <w:r w:rsidR="0055000A">
        <w:rPr>
          <w:rFonts w:ascii="Calibri (Titoli temi)" w:hAnsi="Calibri (Titoli temi)"/>
        </w:rPr>
        <w:t xml:space="preserve">I Melchiorri inoltre, come </w:t>
      </w:r>
      <w:r w:rsidR="00F40367">
        <w:rPr>
          <w:rFonts w:ascii="Calibri (Titoli temi)" w:hAnsi="Calibri (Titoli temi)"/>
        </w:rPr>
        <w:t xml:space="preserve">anche </w:t>
      </w:r>
      <w:r w:rsidR="0055000A">
        <w:rPr>
          <w:rFonts w:ascii="Calibri (Titoli temi)" w:hAnsi="Calibri (Titoli temi)"/>
        </w:rPr>
        <w:t>il contratt</w:t>
      </w:r>
      <w:r w:rsidR="00AC6407">
        <w:rPr>
          <w:rFonts w:ascii="Calibri (Titoli temi)" w:hAnsi="Calibri (Titoli temi)"/>
        </w:rPr>
        <w:t xml:space="preserve">o qui discusso comprova, erano protettori dei francescani e possedevano un altare con sepolcro </w:t>
      </w:r>
      <w:r w:rsidR="00F73873">
        <w:rPr>
          <w:rFonts w:ascii="Calibri (Titoli temi)" w:hAnsi="Calibri (Titoli temi)"/>
        </w:rPr>
        <w:t>in</w:t>
      </w:r>
      <w:r w:rsidR="007A2CCB">
        <w:rPr>
          <w:rFonts w:ascii="Calibri (Titoli temi)" w:hAnsi="Calibri (Titoli temi)"/>
        </w:rPr>
        <w:t xml:space="preserve"> San Francesco</w:t>
      </w:r>
      <w:r w:rsidR="00AC6407">
        <w:rPr>
          <w:rFonts w:ascii="Calibri (Titoli temi)" w:hAnsi="Calibri (Titoli temi)"/>
        </w:rPr>
        <w:t xml:space="preserve">, </w:t>
      </w:r>
      <w:r w:rsidR="009E2DC1">
        <w:rPr>
          <w:rFonts w:ascii="Calibri (Titoli temi)" w:hAnsi="Calibri (Titoli temi)"/>
        </w:rPr>
        <w:t>dal quale proveniva l</w:t>
      </w:r>
      <w:r w:rsidR="00AC6407">
        <w:rPr>
          <w:rFonts w:ascii="Calibri (Titoli temi)" w:hAnsi="Calibri (Titoli temi)"/>
        </w:rPr>
        <w:t xml:space="preserve">a </w:t>
      </w:r>
      <w:r w:rsidR="00AC6407">
        <w:rPr>
          <w:rFonts w:ascii="Calibri (Titoli temi)" w:hAnsi="Calibri (Titoli temi)"/>
          <w:i/>
        </w:rPr>
        <w:t>Resurrezione</w:t>
      </w:r>
      <w:r w:rsidR="00AC6407">
        <w:rPr>
          <w:rFonts w:ascii="Calibri (Titoli temi)" w:hAnsi="Calibri (Titoli temi)"/>
        </w:rPr>
        <w:t xml:space="preserve"> di Palma il Gio</w:t>
      </w:r>
      <w:r w:rsidR="007A2CCB">
        <w:rPr>
          <w:rFonts w:ascii="Calibri (Titoli temi)" w:hAnsi="Calibri (Titoli temi)"/>
        </w:rPr>
        <w:t>v</w:t>
      </w:r>
      <w:r w:rsidR="000F7826">
        <w:rPr>
          <w:rFonts w:ascii="Calibri (Titoli temi)" w:hAnsi="Calibri (Titoli temi)"/>
        </w:rPr>
        <w:t>ane</w:t>
      </w:r>
      <w:r w:rsidR="00F73873">
        <w:rPr>
          <w:rFonts w:ascii="Calibri (Titoli temi)" w:hAnsi="Calibri (Titoli temi)"/>
        </w:rPr>
        <w:t xml:space="preserve"> tutt'oggi in chiesa</w:t>
      </w:r>
      <w:r w:rsidR="00AC6407">
        <w:rPr>
          <w:rStyle w:val="Rimandonotaapidipagina"/>
          <w:rFonts w:ascii="Calibri (Titoli temi)" w:hAnsi="Calibri (Titoli temi)"/>
        </w:rPr>
        <w:footnoteReference w:id="28"/>
      </w:r>
      <w:r w:rsidR="009E2DC1">
        <w:rPr>
          <w:rFonts w:ascii="Calibri (Titoli temi)" w:hAnsi="Calibri (Titoli temi)"/>
        </w:rPr>
        <w:t>.</w:t>
      </w:r>
      <w:r w:rsidR="009A2AEF">
        <w:rPr>
          <w:rFonts w:ascii="Calibri (Titoli temi)" w:hAnsi="Calibri (Titoli temi)"/>
        </w:rPr>
        <w:t xml:space="preserve"> </w:t>
      </w:r>
      <w:r w:rsidR="005132C0">
        <w:rPr>
          <w:rFonts w:ascii="Calibri (Titoli temi)" w:hAnsi="Calibri (Titoli temi)"/>
        </w:rPr>
        <w:t>Antonio da Faenza potrebbe ave</w:t>
      </w:r>
      <w:r w:rsidR="00383A98">
        <w:rPr>
          <w:rFonts w:ascii="Calibri (Titoli temi)" w:hAnsi="Calibri (Titoli temi)"/>
        </w:rPr>
        <w:t>r beneficiato dei contatti con altri</w:t>
      </w:r>
      <w:r w:rsidR="005132C0">
        <w:rPr>
          <w:rFonts w:ascii="Calibri (Titoli temi)" w:hAnsi="Calibri (Titoli temi)"/>
        </w:rPr>
        <w:t xml:space="preserve"> mercanti attivi </w:t>
      </w:r>
      <w:r w:rsidR="00743A0E">
        <w:rPr>
          <w:rFonts w:ascii="Calibri (Titoli temi)" w:hAnsi="Calibri (Titoli temi)"/>
        </w:rPr>
        <w:t>sulla piazza recanatese: è il caso</w:t>
      </w:r>
      <w:r w:rsidR="005132C0">
        <w:rPr>
          <w:rFonts w:ascii="Calibri (Titoli temi)" w:hAnsi="Calibri (Titoli temi)"/>
        </w:rPr>
        <w:t xml:space="preserve">, ad esempio, </w:t>
      </w:r>
      <w:r w:rsidR="00743A0E">
        <w:rPr>
          <w:rFonts w:ascii="Calibri (Titoli temi)" w:hAnsi="Calibri (Titoli temi)"/>
        </w:rPr>
        <w:t xml:space="preserve">di </w:t>
      </w:r>
      <w:r w:rsidR="005132C0">
        <w:rPr>
          <w:rFonts w:ascii="Calibri (Titoli temi)" w:hAnsi="Calibri (Titoli temi)"/>
        </w:rPr>
        <w:t xml:space="preserve">Alessandro Floriani di San Severino, un facoltoso </w:t>
      </w:r>
      <w:r w:rsidR="00383A98">
        <w:rPr>
          <w:rFonts w:ascii="Calibri (Titoli temi)" w:hAnsi="Calibri (Titoli temi)"/>
        </w:rPr>
        <w:t>commerciante</w:t>
      </w:r>
      <w:r w:rsidR="005132C0">
        <w:rPr>
          <w:rFonts w:ascii="Calibri (Titoli temi)" w:hAnsi="Calibri (Titoli temi)"/>
        </w:rPr>
        <w:t xml:space="preserve"> d</w:t>
      </w:r>
      <w:r w:rsidR="00F73873">
        <w:rPr>
          <w:rFonts w:ascii="Calibri (Titoli temi)" w:hAnsi="Calibri (Titoli temi)"/>
        </w:rPr>
        <w:t xml:space="preserve">i stoffe </w:t>
      </w:r>
      <w:r w:rsidR="00981518">
        <w:rPr>
          <w:rFonts w:ascii="Calibri (Titoli temi)" w:hAnsi="Calibri (Titoli temi)"/>
        </w:rPr>
        <w:t>attestato regolarmente in fiera;</w:t>
      </w:r>
      <w:r w:rsidR="0052771F">
        <w:rPr>
          <w:rFonts w:ascii="Calibri (Titoli temi)" w:hAnsi="Calibri (Titoli temi)"/>
        </w:rPr>
        <w:t xml:space="preserve"> </w:t>
      </w:r>
      <w:r w:rsidR="00981518">
        <w:rPr>
          <w:rFonts w:ascii="Calibri (Titoli temi)" w:hAnsi="Calibri (Titoli temi)"/>
        </w:rPr>
        <w:t>dopo essersi</w:t>
      </w:r>
      <w:r w:rsidR="00F73873">
        <w:rPr>
          <w:rFonts w:ascii="Calibri (Titoli temi)" w:hAnsi="Calibri (Titoli temi)"/>
        </w:rPr>
        <w:t xml:space="preserve"> t</w:t>
      </w:r>
      <w:r w:rsidR="0052771F">
        <w:rPr>
          <w:rFonts w:ascii="Calibri (Titoli temi)" w:hAnsi="Calibri (Titoli temi)"/>
        </w:rPr>
        <w:t>rasferito a Mace</w:t>
      </w:r>
      <w:r w:rsidR="00280BFB">
        <w:rPr>
          <w:rFonts w:ascii="Calibri (Titoli temi)" w:hAnsi="Calibri (Titoli temi)"/>
        </w:rPr>
        <w:t>rata,</w:t>
      </w:r>
      <w:r w:rsidR="0052771F">
        <w:rPr>
          <w:rFonts w:ascii="Calibri (Titoli temi)" w:hAnsi="Calibri (Titoli temi)"/>
        </w:rPr>
        <w:t xml:space="preserve"> </w:t>
      </w:r>
      <w:r w:rsidR="00981518">
        <w:rPr>
          <w:rFonts w:ascii="Calibri (Titoli temi)" w:hAnsi="Calibri (Titoli temi)"/>
        </w:rPr>
        <w:t>Floriani</w:t>
      </w:r>
      <w:r w:rsidR="00F73873">
        <w:rPr>
          <w:rFonts w:ascii="Calibri (Titoli temi)" w:hAnsi="Calibri (Titoli temi)"/>
        </w:rPr>
        <w:t xml:space="preserve"> </w:t>
      </w:r>
      <w:r w:rsidR="00E872C5">
        <w:rPr>
          <w:rFonts w:ascii="Calibri (Titoli temi)" w:hAnsi="Calibri (Titoli temi)"/>
        </w:rPr>
        <w:t>intorno al 1530</w:t>
      </w:r>
      <w:r w:rsidR="00F73873">
        <w:rPr>
          <w:rFonts w:ascii="Calibri (Titoli temi)" w:hAnsi="Calibri (Titoli temi)"/>
        </w:rPr>
        <w:t xml:space="preserve"> iniziava la costruzione di </w:t>
      </w:r>
      <w:r w:rsidR="005132C0">
        <w:rPr>
          <w:rFonts w:ascii="Calibri (Titoli temi)" w:hAnsi="Calibri (Titoli temi)"/>
        </w:rPr>
        <w:t>un palazzo</w:t>
      </w:r>
      <w:r w:rsidR="00280BFB">
        <w:rPr>
          <w:rFonts w:ascii="Calibri (Titoli temi)" w:hAnsi="Calibri (Titoli temi)"/>
        </w:rPr>
        <w:t>,</w:t>
      </w:r>
      <w:r w:rsidR="00181868">
        <w:rPr>
          <w:rFonts w:ascii="Calibri (Titoli temi)" w:hAnsi="Calibri (Titoli temi)"/>
        </w:rPr>
        <w:t xml:space="preserve"> per il quale Antonio lavora all'inizio del 1533</w:t>
      </w:r>
      <w:r w:rsidR="00181868">
        <w:rPr>
          <w:rStyle w:val="Rimandonotaapidipagina"/>
          <w:rFonts w:ascii="Calibri (Titoli temi)" w:hAnsi="Calibri (Titoli temi)"/>
        </w:rPr>
        <w:footnoteReference w:id="29"/>
      </w:r>
      <w:r w:rsidR="00574991">
        <w:rPr>
          <w:rFonts w:ascii="Calibri (Titoli temi)" w:hAnsi="Calibri (Titoli temi)"/>
        </w:rPr>
        <w:t xml:space="preserve">. La congiuntura è </w:t>
      </w:r>
      <w:r w:rsidR="00280BFB">
        <w:rPr>
          <w:rFonts w:ascii="Calibri (Titoli temi)" w:hAnsi="Calibri (Titoli temi)"/>
        </w:rPr>
        <w:t>molto interessante,</w:t>
      </w:r>
      <w:r w:rsidR="00574991">
        <w:rPr>
          <w:rFonts w:ascii="Calibri (Titoli temi)" w:hAnsi="Calibri (Titoli temi)"/>
        </w:rPr>
        <w:t xml:space="preserve"> perché collegata anche all'impegno degli a</w:t>
      </w:r>
      <w:r w:rsidR="00F40367">
        <w:rPr>
          <w:rFonts w:ascii="Calibri (Titoli temi)" w:hAnsi="Calibri (Titoli temi)"/>
        </w:rPr>
        <w:t>nni 1528- 1530 di Antonio da Fa</w:t>
      </w:r>
      <w:r w:rsidR="00574991">
        <w:rPr>
          <w:rFonts w:ascii="Calibri (Titoli temi)" w:hAnsi="Calibri (Titoli temi)"/>
        </w:rPr>
        <w:t>e</w:t>
      </w:r>
      <w:r w:rsidR="00F40367">
        <w:rPr>
          <w:rFonts w:ascii="Calibri (Titoli temi)" w:hAnsi="Calibri (Titoli temi)"/>
        </w:rPr>
        <w:t>n</w:t>
      </w:r>
      <w:r w:rsidR="00574991">
        <w:rPr>
          <w:rFonts w:ascii="Calibri (Titoli temi)" w:hAnsi="Calibri (Titoli temi)"/>
        </w:rPr>
        <w:t>za a</w:t>
      </w:r>
      <w:r w:rsidR="00B24593">
        <w:rPr>
          <w:rFonts w:ascii="Calibri (Titoli temi)" w:hAnsi="Calibri (Titoli temi)"/>
        </w:rPr>
        <w:t xml:space="preserve"> San Severi</w:t>
      </w:r>
      <w:r w:rsidR="00F40367">
        <w:rPr>
          <w:rFonts w:ascii="Calibri (Titoli temi)" w:hAnsi="Calibri (Titoli temi)"/>
        </w:rPr>
        <w:t xml:space="preserve">no. La cerchia in </w:t>
      </w:r>
      <w:r w:rsidR="00280BFB">
        <w:rPr>
          <w:rFonts w:ascii="Calibri (Titoli temi)" w:hAnsi="Calibri (Titoli temi)"/>
        </w:rPr>
        <w:t xml:space="preserve">cui </w:t>
      </w:r>
      <w:r w:rsidR="00F40367">
        <w:rPr>
          <w:rFonts w:ascii="Calibri (Titoli temi)" w:hAnsi="Calibri (Titoli temi)"/>
        </w:rPr>
        <w:t>il maestro ro</w:t>
      </w:r>
      <w:r w:rsidR="00B24593">
        <w:rPr>
          <w:rFonts w:ascii="Calibri (Titoli temi)" w:hAnsi="Calibri (Titoli temi)"/>
        </w:rPr>
        <w:t>m</w:t>
      </w:r>
      <w:r w:rsidR="00F40367">
        <w:rPr>
          <w:rFonts w:ascii="Calibri (Titoli temi)" w:hAnsi="Calibri (Titoli temi)"/>
        </w:rPr>
        <w:t>a</w:t>
      </w:r>
      <w:r w:rsidR="00B24593">
        <w:rPr>
          <w:rFonts w:ascii="Calibri (Titoli temi)" w:hAnsi="Calibri (Titoli temi)"/>
        </w:rPr>
        <w:t>gnolo</w:t>
      </w:r>
      <w:r w:rsidR="00574991">
        <w:rPr>
          <w:rFonts w:ascii="Calibri (Titoli temi)" w:hAnsi="Calibri (Titoli temi)"/>
        </w:rPr>
        <w:t xml:space="preserve"> opera, e in particolare il contatto con Floriani, consente infatti di ipotizzare che egli abbia potuto conoscere artisti settempedani com</w:t>
      </w:r>
      <w:r w:rsidR="00B24593">
        <w:rPr>
          <w:rFonts w:ascii="Calibri (Titoli temi)" w:hAnsi="Calibri (Titoli temi)"/>
        </w:rPr>
        <w:t xml:space="preserve">e Antongiacomo Acciaccaferri e </w:t>
      </w:r>
      <w:r w:rsidR="00574991">
        <w:rPr>
          <w:rFonts w:ascii="Calibri (Titoli temi)" w:hAnsi="Calibri (Titoli temi)"/>
        </w:rPr>
        <w:t>Sebastiano di Giovanni d'Appennino, l'intagliatore erede del</w:t>
      </w:r>
      <w:r w:rsidR="00E541AF">
        <w:rPr>
          <w:rFonts w:ascii="Calibri (Titoli temi)" w:hAnsi="Calibri (Titoli temi)"/>
        </w:rPr>
        <w:t>l</w:t>
      </w:r>
      <w:r w:rsidR="00574991">
        <w:rPr>
          <w:rFonts w:ascii="Calibri (Titoli temi)" w:hAnsi="Calibri (Titoli temi)"/>
        </w:rPr>
        <w:t xml:space="preserve">a bottega di Domenico Indivini, entrambi ingaggiati da Floriani per </w:t>
      </w:r>
      <w:r w:rsidR="00280BFB">
        <w:rPr>
          <w:rFonts w:ascii="Calibri (Titoli temi)" w:hAnsi="Calibri (Titoli temi)"/>
        </w:rPr>
        <w:t>lavorare nel suo</w:t>
      </w:r>
      <w:r w:rsidR="00574991">
        <w:rPr>
          <w:rFonts w:ascii="Calibri (Titoli temi)" w:hAnsi="Calibri (Titoli temi)"/>
        </w:rPr>
        <w:t xml:space="preserve"> palazzo</w:t>
      </w:r>
      <w:r w:rsidR="00280BFB">
        <w:rPr>
          <w:rFonts w:ascii="Calibri (Titoli temi)" w:hAnsi="Calibri (Titoli temi)"/>
        </w:rPr>
        <w:t xml:space="preserve"> maceratese</w:t>
      </w:r>
      <w:r w:rsidR="00E541AF">
        <w:rPr>
          <w:rFonts w:ascii="Calibri (Titoli temi)" w:hAnsi="Calibri (Titoli temi)"/>
        </w:rPr>
        <w:t xml:space="preserve"> e </w:t>
      </w:r>
      <w:r w:rsidR="00280BFB">
        <w:rPr>
          <w:rFonts w:ascii="Calibri (Titoli temi)" w:hAnsi="Calibri (Titoli temi)"/>
        </w:rPr>
        <w:t>nel</w:t>
      </w:r>
      <w:r w:rsidR="00E541AF">
        <w:rPr>
          <w:rFonts w:ascii="Calibri (Titoli temi)" w:hAnsi="Calibri (Titoli temi)"/>
        </w:rPr>
        <w:t>la cappella gentilizia nella chiesa di Santa Croce negli stessi anni del faentino</w:t>
      </w:r>
      <w:r w:rsidR="00E541AF">
        <w:rPr>
          <w:rStyle w:val="Rimandonotaapidipagina"/>
          <w:rFonts w:ascii="Calibri (Titoli temi)" w:hAnsi="Calibri (Titoli temi)"/>
        </w:rPr>
        <w:footnoteReference w:id="30"/>
      </w:r>
      <w:r w:rsidR="00E541AF">
        <w:rPr>
          <w:rFonts w:ascii="Calibri (Titoli temi)" w:hAnsi="Calibri (Titoli temi)"/>
        </w:rPr>
        <w:t xml:space="preserve">. </w:t>
      </w:r>
      <w:r w:rsidR="00B24593">
        <w:rPr>
          <w:rFonts w:ascii="Calibri (Titoli temi)" w:hAnsi="Calibri (Titoli temi)"/>
        </w:rPr>
        <w:t>Certamente il contatto con Sebastiano d'Appenino è d</w:t>
      </w:r>
      <w:r w:rsidR="00981518">
        <w:rPr>
          <w:rFonts w:ascii="Calibri (Titoli temi)" w:hAnsi="Calibri (Titoli temi)"/>
        </w:rPr>
        <w:t>a tener presente quando si torna</w:t>
      </w:r>
      <w:r w:rsidR="00B24593">
        <w:rPr>
          <w:rFonts w:ascii="Calibri (Titoli temi)" w:hAnsi="Calibri (Titoli temi)"/>
        </w:rPr>
        <w:t xml:space="preserve"> a riflettere sulla cornice dell'anco</w:t>
      </w:r>
      <w:r w:rsidR="00027AC5">
        <w:rPr>
          <w:rFonts w:ascii="Calibri (Titoli temi)" w:hAnsi="Calibri (Titoli temi)"/>
        </w:rPr>
        <w:t>na di San Francesco a Recanati;</w:t>
      </w:r>
      <w:r w:rsidR="00B24593">
        <w:rPr>
          <w:rFonts w:ascii="Calibri (Titoli temi)" w:hAnsi="Calibri (Titoli temi)"/>
        </w:rPr>
        <w:t xml:space="preserve"> </w:t>
      </w:r>
      <w:r w:rsidR="00027AC5">
        <w:rPr>
          <w:rFonts w:ascii="Calibri (Titoli temi)" w:hAnsi="Calibri (Titoli temi)"/>
        </w:rPr>
        <w:t>ne</w:t>
      </w:r>
      <w:r w:rsidR="00E541AF">
        <w:rPr>
          <w:rFonts w:ascii="Calibri (Titoli temi)" w:hAnsi="Calibri (Titoli temi)"/>
        </w:rPr>
        <w:t>i vari documenti su Antonio da Faenza non emergono mai dettagli risolutivi sull'esecuzione delle cornici delle sue ancone, tali da farci capire se le affidasse a maestri di legname o se vi provvedesse in proprio, ipotesi non peregrina vista la sua formazione di architetto, che poteva comprendere anche la pratica dell'arte del legno</w:t>
      </w:r>
      <w:r w:rsidR="00E541AF">
        <w:rPr>
          <w:rStyle w:val="Rimandonotaapidipagina"/>
          <w:rFonts w:ascii="Calibri (Titoli temi)" w:hAnsi="Calibri (Titoli temi)"/>
        </w:rPr>
        <w:footnoteReference w:id="31"/>
      </w:r>
      <w:r w:rsidR="00E541AF">
        <w:rPr>
          <w:rFonts w:ascii="Calibri (Titoli temi)" w:hAnsi="Calibri (Titoli temi)"/>
        </w:rPr>
        <w:t xml:space="preserve">. L'unico </w:t>
      </w:r>
      <w:r w:rsidR="00B24593">
        <w:rPr>
          <w:rFonts w:ascii="Calibri (Titoli temi)" w:hAnsi="Calibri (Titoli temi)"/>
        </w:rPr>
        <w:t>collaboratore di Liberi</w:t>
      </w:r>
      <w:r w:rsidR="00E541AF">
        <w:rPr>
          <w:rFonts w:ascii="Calibri (Titoli temi)" w:hAnsi="Calibri (Titoli temi)"/>
        </w:rPr>
        <w:t xml:space="preserve"> emerso dalle carte d'archivio è un pittore, </w:t>
      </w:r>
      <w:r w:rsidR="00F40367">
        <w:rPr>
          <w:rFonts w:ascii="Calibri (Titoli temi)" w:hAnsi="Calibri (Titoli temi)"/>
        </w:rPr>
        <w:t>Giovanni Battista di Angelo Andreucci da Ortona</w:t>
      </w:r>
      <w:r w:rsidR="00D16BD2">
        <w:rPr>
          <w:rFonts w:ascii="Calibri (Titoli temi)" w:hAnsi="Calibri (Titoli temi)"/>
        </w:rPr>
        <w:t>,</w:t>
      </w:r>
      <w:r w:rsidR="00F40367">
        <w:rPr>
          <w:rFonts w:ascii="Calibri (Titoli temi)" w:hAnsi="Calibri (Titoli temi)"/>
        </w:rPr>
        <w:t xml:space="preserve"> </w:t>
      </w:r>
      <w:r w:rsidR="00E541AF">
        <w:rPr>
          <w:rFonts w:ascii="Calibri (Titoli temi)" w:hAnsi="Calibri (Titoli temi)"/>
        </w:rPr>
        <w:t>che lo affiancò verosimilmente nella perduta pala di Norcia del 1531</w:t>
      </w:r>
      <w:r w:rsidR="00E541AF">
        <w:rPr>
          <w:rStyle w:val="Rimandonotaapidipagina"/>
          <w:rFonts w:ascii="Calibri (Titoli temi)" w:hAnsi="Calibri (Titoli temi)"/>
        </w:rPr>
        <w:footnoteReference w:id="32"/>
      </w:r>
      <w:r w:rsidR="00E541AF">
        <w:rPr>
          <w:rFonts w:ascii="Calibri (Titoli temi)" w:hAnsi="Calibri (Titoli temi)"/>
        </w:rPr>
        <w:t>.</w:t>
      </w:r>
      <w:r w:rsidR="00F40367">
        <w:rPr>
          <w:rFonts w:ascii="Calibri (Titoli temi)" w:hAnsi="Calibri (Titoli temi)"/>
        </w:rPr>
        <w:t xml:space="preserve"> </w:t>
      </w:r>
      <w:r w:rsidR="00027AC5">
        <w:rPr>
          <w:rFonts w:ascii="Calibri (Titoli temi)" w:hAnsi="Calibri (Titoli temi)"/>
        </w:rPr>
        <w:t>Molto</w:t>
      </w:r>
      <w:r w:rsidR="00F40367">
        <w:rPr>
          <w:rFonts w:ascii="Calibri (Titoli temi)" w:hAnsi="Calibri (Titoli temi)"/>
        </w:rPr>
        <w:t xml:space="preserve"> più che probabile è l'incontro a Recanati con i</w:t>
      </w:r>
      <w:r w:rsidR="00027AC5">
        <w:rPr>
          <w:rFonts w:ascii="Calibri (Titoli temi)" w:hAnsi="Calibri (Titoli temi)"/>
        </w:rPr>
        <w:t>l</w:t>
      </w:r>
      <w:r w:rsidR="00F40367">
        <w:rPr>
          <w:rFonts w:ascii="Calibri (Titoli temi)" w:hAnsi="Calibri (Titoli temi)"/>
        </w:rPr>
        <w:t xml:space="preserve"> pitt</w:t>
      </w:r>
      <w:r w:rsidR="00D16BD2">
        <w:rPr>
          <w:rFonts w:ascii="Calibri (Titoli temi)" w:hAnsi="Calibri (Titoli temi)"/>
        </w:rPr>
        <w:t>o</w:t>
      </w:r>
      <w:r w:rsidR="00F40367">
        <w:rPr>
          <w:rFonts w:ascii="Calibri (Titoli temi)" w:hAnsi="Calibri (Titoli temi)"/>
        </w:rPr>
        <w:t xml:space="preserve">re </w:t>
      </w:r>
      <w:r w:rsidR="00027AC5">
        <w:rPr>
          <w:rFonts w:ascii="Calibri (Titoli temi)" w:hAnsi="Calibri (Titoli temi)"/>
        </w:rPr>
        <w:t xml:space="preserve">Gregorio di </w:t>
      </w:r>
      <w:r w:rsidR="00F40367">
        <w:rPr>
          <w:rFonts w:ascii="Calibri (Titoli temi)" w:hAnsi="Calibri (Titoli temi)"/>
        </w:rPr>
        <w:t>Simone Corvi</w:t>
      </w:r>
      <w:r w:rsidR="00D16BD2">
        <w:rPr>
          <w:rFonts w:ascii="Calibri (Titoli temi)" w:hAnsi="Calibri (Titoli temi)"/>
        </w:rPr>
        <w:t>, un artista finora senza opere, come del resto il padre</w:t>
      </w:r>
      <w:r w:rsidR="00027AC5">
        <w:rPr>
          <w:rFonts w:ascii="Calibri (Titoli temi)" w:hAnsi="Calibri (Titoli temi)"/>
        </w:rPr>
        <w:t xml:space="preserve"> Simone</w:t>
      </w:r>
      <w:r w:rsidR="00D16BD2">
        <w:rPr>
          <w:rFonts w:ascii="Calibri (Titoli temi)" w:hAnsi="Calibri (Titoli temi)"/>
        </w:rPr>
        <w:t>, ma con una discreta attività emergente dai documenti</w:t>
      </w:r>
      <w:r w:rsidR="00D16BD2">
        <w:rPr>
          <w:rStyle w:val="Rimandonotaapidipagina"/>
          <w:rFonts w:ascii="Calibri (Titoli temi)" w:hAnsi="Calibri (Titoli temi)"/>
        </w:rPr>
        <w:footnoteReference w:id="33"/>
      </w:r>
      <w:r w:rsidR="00D16BD2">
        <w:rPr>
          <w:rFonts w:ascii="Calibri (Titoli temi)" w:hAnsi="Calibri (Titoli temi)"/>
        </w:rPr>
        <w:t xml:space="preserve">. </w:t>
      </w:r>
    </w:p>
    <w:p w:rsidR="001D7CC5" w:rsidRDefault="00D16BD2" w:rsidP="00574991">
      <w:pPr>
        <w:jc w:val="both"/>
        <w:rPr>
          <w:rFonts w:ascii="Calibri (Titoli temi)" w:hAnsi="Calibri (Titoli temi)"/>
        </w:rPr>
      </w:pPr>
      <w:r>
        <w:rPr>
          <w:rFonts w:ascii="Calibri (Titoli temi)" w:hAnsi="Calibri (Titoli temi)"/>
        </w:rPr>
        <w:t xml:space="preserve">In conclusione, vorrei tornare sul committente principale del dipinto e autore del programma iconografico, ovvero maestro Giovanni Antonio da Camerino. Il contratto di Recanati accredita le fonti relative al sodalizio fra l'artista e il frate francescano; altri </w:t>
      </w:r>
      <w:r w:rsidR="009A5ACC">
        <w:rPr>
          <w:rFonts w:ascii="Calibri (Titoli temi)" w:hAnsi="Calibri (Titoli temi)"/>
        </w:rPr>
        <w:t>riscontri</w:t>
      </w:r>
      <w:r>
        <w:rPr>
          <w:rFonts w:ascii="Calibri (Titoli temi)" w:hAnsi="Calibri (Titoli temi)"/>
        </w:rPr>
        <w:t xml:space="preserve"> confermano</w:t>
      </w:r>
      <w:r w:rsidR="009A5ACC">
        <w:rPr>
          <w:rFonts w:ascii="Calibri (Titoli temi)" w:hAnsi="Calibri (Titoli temi)"/>
        </w:rPr>
        <w:t xml:space="preserve"> il profilo elevato del frate.</w:t>
      </w:r>
      <w:r w:rsidR="00BA5272">
        <w:rPr>
          <w:rFonts w:ascii="Calibri (Titoli temi)" w:hAnsi="Calibri (Titoli temi)"/>
        </w:rPr>
        <w:t xml:space="preserve"> </w:t>
      </w:r>
      <w:r w:rsidR="009A5ACC">
        <w:rPr>
          <w:rFonts w:ascii="Calibri (Titoli temi)" w:hAnsi="Calibri (Titoli temi)"/>
        </w:rPr>
        <w:t>Fra 1522 e 1525 è commissario provinciale della Provincia francescana della Marca</w:t>
      </w:r>
      <w:r w:rsidR="009A5ACC">
        <w:rPr>
          <w:rStyle w:val="Rimandonotaapidipagina"/>
          <w:rFonts w:ascii="Calibri (Titoli temi)" w:hAnsi="Calibri (Titoli temi)"/>
        </w:rPr>
        <w:footnoteReference w:id="34"/>
      </w:r>
      <w:r w:rsidR="009A5ACC">
        <w:rPr>
          <w:rFonts w:ascii="Calibri (Titoli temi)" w:hAnsi="Calibri (Titoli temi)"/>
        </w:rPr>
        <w:t>; n</w:t>
      </w:r>
      <w:r>
        <w:rPr>
          <w:rFonts w:ascii="Calibri (Titoli temi)" w:hAnsi="Calibri (Titoli temi)"/>
        </w:rPr>
        <w:t>el 1535</w:t>
      </w:r>
      <w:r w:rsidR="00BA5272">
        <w:rPr>
          <w:rFonts w:ascii="Calibri (Titoli temi)" w:hAnsi="Calibri (Titoli temi)"/>
        </w:rPr>
        <w:t xml:space="preserve"> era di nuovo guardiano a Montelupone e nel 1538 a Macerata, convento in cui faceva realizzare una sala</w:t>
      </w:r>
      <w:r w:rsidR="00BA5272">
        <w:rPr>
          <w:rStyle w:val="Rimandonotaapidipagina"/>
          <w:rFonts w:ascii="Calibri (Titoli temi)" w:hAnsi="Calibri (Titoli temi)"/>
        </w:rPr>
        <w:footnoteReference w:id="35"/>
      </w:r>
      <w:r w:rsidR="009A5ACC">
        <w:rPr>
          <w:rFonts w:ascii="Calibri (Titoli temi)" w:hAnsi="Calibri (Titoli temi)"/>
        </w:rPr>
        <w:t>. Le perdute memor</w:t>
      </w:r>
      <w:r w:rsidR="00981518">
        <w:rPr>
          <w:rFonts w:ascii="Calibri (Titoli temi)" w:hAnsi="Calibri (Titoli temi)"/>
        </w:rPr>
        <w:t>ie di Montelupone restano</w:t>
      </w:r>
      <w:r w:rsidR="009A5ACC">
        <w:rPr>
          <w:rFonts w:ascii="Calibri (Titoli temi)" w:hAnsi="Calibri (Titoli temi)"/>
        </w:rPr>
        <w:t xml:space="preserve"> la testimonianza più diretta delle</w:t>
      </w:r>
      <w:r w:rsidR="009A5ACC" w:rsidRPr="009A5ACC">
        <w:rPr>
          <w:rFonts w:ascii="Calibri (Titoli temi)" w:hAnsi="Calibri (Titoli temi)"/>
        </w:rPr>
        <w:t xml:space="preserve"> </w:t>
      </w:r>
      <w:r w:rsidR="009A5ACC">
        <w:rPr>
          <w:rFonts w:ascii="Calibri (Titoli temi)" w:hAnsi="Calibri (Titoli temi)"/>
        </w:rPr>
        <w:t>competenze prospettiche, matematiche e filosofiche del frate, che spiegano l'affezione verso un pittore come Antonio da F</w:t>
      </w:r>
      <w:r w:rsidR="0059211C">
        <w:rPr>
          <w:rFonts w:ascii="Calibri (Titoli temi)" w:hAnsi="Calibri (Titoli temi)"/>
        </w:rPr>
        <w:t xml:space="preserve">aenza. </w:t>
      </w:r>
      <w:r w:rsidR="00280BFB">
        <w:rPr>
          <w:rFonts w:ascii="Calibri (Titoli temi)" w:hAnsi="Calibri (Titoli temi)"/>
        </w:rPr>
        <w:t>Vi si specificava infatti che il francescano avrebbe scritto un vero e proprio trattato per il pittore, commentando le «152 conclusioni del vescovo canturiense», l'opera di Vitruvio e inserito «altre regole sottilissime di geometria et aritmetica et altre conclusioni d'Aristotile necessarie alla pittura»</w:t>
      </w:r>
      <w:r w:rsidR="00280BFB">
        <w:rPr>
          <w:rStyle w:val="Rimandonotaapidipagina"/>
          <w:rFonts w:ascii="Calibri (Titoli temi)" w:hAnsi="Calibri (Titoli temi)"/>
        </w:rPr>
        <w:footnoteReference w:id="36"/>
      </w:r>
      <w:r w:rsidR="00280BFB">
        <w:rPr>
          <w:rFonts w:ascii="Calibri (Titoli temi)" w:hAnsi="Calibri (Titoli temi)"/>
        </w:rPr>
        <w:t xml:space="preserve">. Il riconoscimento nel </w:t>
      </w:r>
      <w:r w:rsidR="00280BFB">
        <w:rPr>
          <w:rFonts w:ascii="Calibri (Titoli temi)" w:hAnsi="Calibri (Titoli temi)"/>
          <w:i/>
        </w:rPr>
        <w:t>Trattato di architettura</w:t>
      </w:r>
      <w:r w:rsidR="00280BFB">
        <w:rPr>
          <w:rFonts w:ascii="Calibri (Titoli temi)" w:hAnsi="Calibri (Titoli temi)"/>
        </w:rPr>
        <w:t xml:space="preserve"> di Liberi da parte di Micheal Bury di parti della </w:t>
      </w:r>
      <w:r w:rsidR="00280BFB">
        <w:rPr>
          <w:rFonts w:ascii="Calibri (Titoli temi)" w:hAnsi="Calibri (Titoli temi)"/>
          <w:i/>
        </w:rPr>
        <w:t>Perspectiva Communis</w:t>
      </w:r>
      <w:r w:rsidR="00F425A8">
        <w:rPr>
          <w:rFonts w:ascii="Calibri (Titoli temi)" w:hAnsi="Calibri (Titoli temi)"/>
        </w:rPr>
        <w:t xml:space="preserve"> del francescano</w:t>
      </w:r>
      <w:r w:rsidR="00280BFB">
        <w:rPr>
          <w:rFonts w:ascii="Calibri (Titoli temi)" w:hAnsi="Calibri (Titoli temi)"/>
        </w:rPr>
        <w:t xml:space="preserve"> John Peckam, conferma alla lettera il riferimento del manoscritto</w:t>
      </w:r>
      <w:r w:rsidR="00F425A8">
        <w:rPr>
          <w:rFonts w:ascii="Calibri (Titoli temi)" w:hAnsi="Calibri (Titoli temi)"/>
        </w:rPr>
        <w:t xml:space="preserve"> mon</w:t>
      </w:r>
      <w:r w:rsidR="0018670E">
        <w:rPr>
          <w:rFonts w:ascii="Calibri (Titoli temi)" w:hAnsi="Calibri (Titoli temi)"/>
        </w:rPr>
        <w:t>t</w:t>
      </w:r>
      <w:r w:rsidR="00F425A8">
        <w:rPr>
          <w:rFonts w:ascii="Calibri (Titoli temi)" w:hAnsi="Calibri (Titoli temi)"/>
        </w:rPr>
        <w:t>eluponese</w:t>
      </w:r>
      <w:r w:rsidR="00280BFB">
        <w:rPr>
          <w:rStyle w:val="Rimandonotaapidipagina"/>
          <w:rFonts w:ascii="Calibri (Titoli temi)" w:hAnsi="Calibri (Titoli temi)"/>
        </w:rPr>
        <w:footnoteReference w:id="37"/>
      </w:r>
      <w:r w:rsidR="00F425A8">
        <w:rPr>
          <w:rFonts w:ascii="Calibri (Titoli temi)" w:hAnsi="Calibri (Titoli temi)"/>
        </w:rPr>
        <w:t>.</w:t>
      </w:r>
      <w:r w:rsidR="00F425A8">
        <w:t xml:space="preserve"> </w:t>
      </w:r>
      <w:r w:rsidR="009A5ACC">
        <w:rPr>
          <w:rFonts w:ascii="Calibri (Titoli temi)" w:hAnsi="Calibri (Titoli temi)"/>
        </w:rPr>
        <w:t xml:space="preserve">Piacerebbe </w:t>
      </w:r>
      <w:r w:rsidR="007B00C8">
        <w:rPr>
          <w:rFonts w:ascii="Calibri (Titoli temi)" w:hAnsi="Calibri (Titoli temi)"/>
        </w:rPr>
        <w:t>saperne di più</w:t>
      </w:r>
      <w:r w:rsidR="009A5ACC">
        <w:rPr>
          <w:rFonts w:ascii="Calibri (Titoli temi)" w:hAnsi="Calibri (Titoli temi)"/>
        </w:rPr>
        <w:t xml:space="preserve"> su questo religioso appassionato di prospettiva</w:t>
      </w:r>
      <w:r w:rsidR="00721835">
        <w:rPr>
          <w:rFonts w:ascii="Calibri (Titoli temi)" w:hAnsi="Calibri (Titoli temi)"/>
        </w:rPr>
        <w:t>, dai connotati che richiamano vagamente quelli di un al</w:t>
      </w:r>
      <w:r w:rsidR="0018670E">
        <w:rPr>
          <w:rFonts w:ascii="Calibri (Titoli temi)" w:hAnsi="Calibri (Titoli temi)"/>
        </w:rPr>
        <w:t>tro grande francescano</w:t>
      </w:r>
      <w:r w:rsidR="00224F0E">
        <w:rPr>
          <w:rFonts w:ascii="Calibri (Titoli temi)" w:hAnsi="Calibri (Titoli temi)"/>
        </w:rPr>
        <w:t xml:space="preserve"> matematico</w:t>
      </w:r>
      <w:r w:rsidR="0018670E">
        <w:rPr>
          <w:rFonts w:ascii="Calibri (Titoli temi)" w:hAnsi="Calibri (Titoli temi)"/>
        </w:rPr>
        <w:t xml:space="preserve"> contemporaneo </w:t>
      </w:r>
      <w:r w:rsidR="00224F0E">
        <w:rPr>
          <w:rFonts w:ascii="Calibri (Titoli temi)" w:hAnsi="Calibri (Titoli temi)"/>
        </w:rPr>
        <w:t>come</w:t>
      </w:r>
      <w:r w:rsidR="00721835">
        <w:rPr>
          <w:rFonts w:ascii="Calibri (Titoli temi)" w:hAnsi="Calibri (Titoli temi)"/>
        </w:rPr>
        <w:t xml:space="preserve"> Luca Pacioli. U</w:t>
      </w:r>
      <w:r w:rsidR="007B00C8">
        <w:rPr>
          <w:rFonts w:ascii="Calibri (Titoli temi)" w:hAnsi="Calibri (Titoli temi)"/>
        </w:rPr>
        <w:t>n indizio</w:t>
      </w:r>
      <w:r w:rsidR="009A5ACC">
        <w:rPr>
          <w:rFonts w:ascii="Calibri (Titoli temi)" w:hAnsi="Calibri (Titoli temi)"/>
        </w:rPr>
        <w:t xml:space="preserve"> viene dall'indicazio</w:t>
      </w:r>
      <w:r w:rsidR="00224F0E">
        <w:rPr>
          <w:rFonts w:ascii="Calibri (Titoli temi)" w:hAnsi="Calibri (Titoli temi)"/>
        </w:rPr>
        <w:t>ne del nome del padre,</w:t>
      </w:r>
      <w:r w:rsidR="009A5ACC">
        <w:rPr>
          <w:rFonts w:ascii="Calibri (Titoli temi)" w:hAnsi="Calibri (Titoli temi)"/>
        </w:rPr>
        <w:t xml:space="preserve"> Giovanni Innocenzo di Camerino, senatore di Roma</w:t>
      </w:r>
      <w:r w:rsidR="007B00C8">
        <w:rPr>
          <w:rFonts w:ascii="Calibri (Titoli temi)" w:hAnsi="Calibri (Titoli temi)"/>
        </w:rPr>
        <w:t>, che orienta le ricerche</w:t>
      </w:r>
      <w:r w:rsidR="009A5ACC">
        <w:rPr>
          <w:rFonts w:ascii="Calibri (Titoli temi)" w:hAnsi="Calibri (Titoli temi)"/>
        </w:rPr>
        <w:t xml:space="preserve"> verso una famiglia di alto rango, </w:t>
      </w:r>
      <w:r w:rsidR="007B00C8">
        <w:rPr>
          <w:rFonts w:ascii="Calibri (Titoli temi)" w:hAnsi="Calibri (Titoli temi)"/>
        </w:rPr>
        <w:t>con ogni probabilità</w:t>
      </w:r>
      <w:r w:rsidR="009A5ACC">
        <w:rPr>
          <w:rFonts w:ascii="Calibri (Titoli temi)" w:hAnsi="Calibri (Titoli temi)"/>
        </w:rPr>
        <w:t xml:space="preserve"> legata alla corte dei da Varano</w:t>
      </w:r>
      <w:r w:rsidR="00D93E8B">
        <w:rPr>
          <w:rStyle w:val="Rimandonotaapidipagina"/>
          <w:rFonts w:ascii="Calibri (Titoli temi)" w:hAnsi="Calibri (Titoli temi)"/>
        </w:rPr>
        <w:footnoteReference w:id="38"/>
      </w:r>
      <w:r w:rsidR="009A5ACC">
        <w:rPr>
          <w:rFonts w:ascii="Calibri (Titoli temi)" w:hAnsi="Calibri (Titoli temi)"/>
        </w:rPr>
        <w:t xml:space="preserve">. </w:t>
      </w:r>
      <w:r w:rsidR="00636A11">
        <w:rPr>
          <w:rFonts w:ascii="Calibri (Titoli temi)" w:hAnsi="Calibri (Titoli temi)"/>
        </w:rPr>
        <w:t xml:space="preserve">È probabile che proprio Camerino fosse il luogo della prima formazione di frate Giovanni Antonio: la città </w:t>
      </w:r>
      <w:r w:rsidR="00224F0E">
        <w:rPr>
          <w:rFonts w:ascii="Calibri (Titoli temi)" w:hAnsi="Calibri (Titoli temi)"/>
        </w:rPr>
        <w:t xml:space="preserve">può </w:t>
      </w:r>
      <w:r w:rsidR="00636A11">
        <w:rPr>
          <w:rFonts w:ascii="Calibri (Titoli temi)" w:hAnsi="Calibri (Titoli temi)"/>
        </w:rPr>
        <w:t xml:space="preserve">infatti senz'altro </w:t>
      </w:r>
      <w:r w:rsidR="00224F0E">
        <w:rPr>
          <w:rFonts w:ascii="Calibri (Titoli temi)" w:hAnsi="Calibri (Titoli temi)"/>
        </w:rPr>
        <w:t>aver offerto un ambiente propizio a sviluppare certi interessi</w:t>
      </w:r>
      <w:r w:rsidR="00636A11">
        <w:rPr>
          <w:rFonts w:ascii="Calibri (Titoli temi)" w:hAnsi="Calibri (Titoli temi)"/>
        </w:rPr>
        <w:t>,</w:t>
      </w:r>
      <w:r w:rsidR="0018670E">
        <w:rPr>
          <w:rFonts w:ascii="Calibri (Titoli temi)" w:hAnsi="Calibri (Titoli temi)"/>
        </w:rPr>
        <w:t xml:space="preserve"> vista la convinta adesione </w:t>
      </w:r>
      <w:r w:rsidR="00636A11">
        <w:rPr>
          <w:rFonts w:ascii="Calibri (Titoli temi)" w:hAnsi="Calibri (Titoli temi)"/>
        </w:rPr>
        <w:t xml:space="preserve">all'antico nell'architettura e </w:t>
      </w:r>
      <w:r w:rsidR="0018670E">
        <w:rPr>
          <w:rFonts w:ascii="Calibri (Titoli temi)" w:hAnsi="Calibri (Titoli temi)"/>
        </w:rPr>
        <w:t>lo sviluppo, a partire già</w:t>
      </w:r>
      <w:r w:rsidR="00636A11">
        <w:rPr>
          <w:rFonts w:ascii="Calibri (Titoli temi)" w:hAnsi="Calibri (Titoli temi)"/>
        </w:rPr>
        <w:t xml:space="preserve"> </w:t>
      </w:r>
      <w:r w:rsidR="0018670E">
        <w:rPr>
          <w:rFonts w:ascii="Calibri (Titoli temi)" w:hAnsi="Calibri (Titoli temi)"/>
        </w:rPr>
        <w:t>d</w:t>
      </w:r>
      <w:r w:rsidR="00636A11">
        <w:rPr>
          <w:rFonts w:ascii="Calibri (Titoli temi)" w:hAnsi="Calibri (Titoli temi)"/>
        </w:rPr>
        <w:t>agli anni '40 del '400</w:t>
      </w:r>
      <w:r w:rsidR="0018670E">
        <w:rPr>
          <w:rFonts w:ascii="Calibri (Titoli temi)" w:hAnsi="Calibri (Titoli temi)"/>
        </w:rPr>
        <w:t>, di</w:t>
      </w:r>
      <w:r w:rsidR="009D4484">
        <w:rPr>
          <w:rFonts w:ascii="Calibri (Titoli temi)" w:hAnsi="Calibri (Titoli temi)"/>
        </w:rPr>
        <w:t xml:space="preserve"> </w:t>
      </w:r>
      <w:r w:rsidR="007B00C8">
        <w:rPr>
          <w:rFonts w:ascii="Calibri (Titoli temi)" w:hAnsi="Calibri (Titoli temi)"/>
        </w:rPr>
        <w:t>una cultura figurativa originale, d</w:t>
      </w:r>
      <w:r w:rsidR="00224F0E">
        <w:rPr>
          <w:rFonts w:ascii="Calibri (Titoli temi)" w:hAnsi="Calibri (Titoli temi)"/>
        </w:rPr>
        <w:t xml:space="preserve">ove la prospettiva </w:t>
      </w:r>
      <w:r w:rsidR="00D93E8B">
        <w:rPr>
          <w:rFonts w:ascii="Calibri (Titoli temi)" w:hAnsi="Calibri (Titoli temi)"/>
        </w:rPr>
        <w:t>matematic</w:t>
      </w:r>
      <w:r w:rsidR="00224F0E">
        <w:rPr>
          <w:rFonts w:ascii="Calibri (Titoli temi)" w:hAnsi="Calibri (Titoli temi)"/>
        </w:rPr>
        <w:t>a ha</w:t>
      </w:r>
      <w:r w:rsidR="007B00C8">
        <w:rPr>
          <w:rFonts w:ascii="Calibri (Titoli temi)" w:hAnsi="Calibri (Titoli temi)"/>
        </w:rPr>
        <w:t xml:space="preserve"> un ruolo </w:t>
      </w:r>
      <w:r w:rsidR="0059211C">
        <w:rPr>
          <w:rFonts w:ascii="Calibri (Titoli temi)" w:hAnsi="Calibri (Titoli temi)"/>
        </w:rPr>
        <w:t>decisivo</w:t>
      </w:r>
      <w:r w:rsidR="007B00C8">
        <w:rPr>
          <w:rStyle w:val="Rimandonotaapidipagina"/>
          <w:rFonts w:ascii="Calibri (Titoli temi)" w:hAnsi="Calibri (Titoli temi)"/>
        </w:rPr>
        <w:footnoteReference w:id="39"/>
      </w:r>
      <w:r w:rsidR="007B00C8">
        <w:rPr>
          <w:rFonts w:ascii="Calibri (Titoli temi)" w:hAnsi="Calibri (Titoli temi)"/>
        </w:rPr>
        <w:t>.</w:t>
      </w:r>
      <w:r w:rsidR="0018670E">
        <w:rPr>
          <w:rFonts w:ascii="Calibri (Titoli temi)" w:hAnsi="Calibri (Titoli temi)"/>
        </w:rPr>
        <w:t xml:space="preserve"> </w:t>
      </w:r>
    </w:p>
    <w:p w:rsidR="00D16BD2" w:rsidRPr="00BE6C0E" w:rsidRDefault="009D4484" w:rsidP="00574991">
      <w:pPr>
        <w:jc w:val="both"/>
        <w:rPr>
          <w:rFonts w:ascii="Calibri (Titoli temi)" w:hAnsi="Calibri (Titoli temi)"/>
        </w:rPr>
      </w:pPr>
      <w:r>
        <w:rPr>
          <w:rFonts w:ascii="Calibri (Titoli temi)" w:hAnsi="Calibri (Titoli temi)"/>
        </w:rPr>
        <w:t xml:space="preserve">La conferma del rapporto fra frate Giovanni Antonio e Antonio da Faenza induce a qualche riflessione ulteriore </w:t>
      </w:r>
      <w:r w:rsidR="00D97D1A">
        <w:rPr>
          <w:rFonts w:ascii="Calibri (Titoli temi)" w:hAnsi="Calibri (Titoli temi)"/>
        </w:rPr>
        <w:t>sui committenti dei dipinti</w:t>
      </w:r>
      <w:r w:rsidR="00BE6C0E">
        <w:rPr>
          <w:rFonts w:ascii="Calibri (Titoli temi)" w:hAnsi="Calibri (Titoli temi)"/>
        </w:rPr>
        <w:t xml:space="preserve"> </w:t>
      </w:r>
      <w:r w:rsidR="00106935">
        <w:rPr>
          <w:rFonts w:ascii="Calibri (Titoli temi)" w:hAnsi="Calibri (Titoli temi)"/>
        </w:rPr>
        <w:t>del maestro faentino</w:t>
      </w:r>
      <w:r w:rsidR="00BE6C0E">
        <w:rPr>
          <w:rFonts w:ascii="Calibri (Titoli temi)" w:hAnsi="Calibri (Titoli temi)"/>
        </w:rPr>
        <w:t>. L</w:t>
      </w:r>
      <w:r w:rsidR="008315B7">
        <w:rPr>
          <w:rFonts w:ascii="Calibri (Titoli temi)" w:hAnsi="Calibri (Titoli temi)"/>
        </w:rPr>
        <w:t>'artista appare infatti in grado di muoversi agevolmente fra diversi ambienti</w:t>
      </w:r>
      <w:r w:rsidR="00BE6C0E">
        <w:rPr>
          <w:rFonts w:ascii="Calibri (Titoli temi)" w:hAnsi="Calibri (Titoli temi)"/>
        </w:rPr>
        <w:t>,</w:t>
      </w:r>
      <w:r w:rsidR="008315B7">
        <w:rPr>
          <w:rFonts w:ascii="Calibri (Titoli temi)" w:hAnsi="Calibri (Titoli temi)"/>
        </w:rPr>
        <w:t xml:space="preserve"> forieri per lui di </w:t>
      </w:r>
      <w:r w:rsidR="00106935">
        <w:rPr>
          <w:rFonts w:ascii="Calibri (Titoli temi)" w:hAnsi="Calibri (Titoli temi)"/>
        </w:rPr>
        <w:t>incarichi</w:t>
      </w:r>
      <w:r w:rsidR="008315B7">
        <w:rPr>
          <w:rFonts w:ascii="Calibri (Titoli temi)" w:hAnsi="Calibri (Titoli temi)"/>
        </w:rPr>
        <w:t>. Da un lato</w:t>
      </w:r>
      <w:r w:rsidR="00BE6C0E">
        <w:rPr>
          <w:rFonts w:ascii="Calibri (Titoli temi)" w:hAnsi="Calibri (Titoli temi)"/>
        </w:rPr>
        <w:t xml:space="preserve"> egli mostra di avere rapporti</w:t>
      </w:r>
      <w:r w:rsidR="008315B7">
        <w:rPr>
          <w:rFonts w:ascii="Calibri (Titoli temi)" w:hAnsi="Calibri (Titoli temi)"/>
        </w:rPr>
        <w:t xml:space="preserve"> </w:t>
      </w:r>
      <w:r w:rsidR="00BE6C0E">
        <w:rPr>
          <w:rFonts w:ascii="Calibri (Titoli temi)" w:hAnsi="Calibri (Titoli temi)"/>
        </w:rPr>
        <w:t>con la corte papale</w:t>
      </w:r>
      <w:r w:rsidR="008315B7">
        <w:rPr>
          <w:rFonts w:ascii="Calibri (Titoli temi)" w:hAnsi="Calibri (Titoli temi)"/>
        </w:rPr>
        <w:t xml:space="preserve"> all'epoca di Giulio II e Leone X, a cui va</w:t>
      </w:r>
      <w:r w:rsidR="00BE6C0E">
        <w:rPr>
          <w:rFonts w:ascii="Calibri (Titoli temi)" w:hAnsi="Calibri (Titoli temi)"/>
        </w:rPr>
        <w:t>nno ricondotte sia l'esperienza a Velletri, collegata al cardinale Riario</w:t>
      </w:r>
      <w:r w:rsidR="00106935">
        <w:rPr>
          <w:rStyle w:val="Rimandonotaapidipagina"/>
          <w:rFonts w:ascii="Calibri (Titoli temi)" w:hAnsi="Calibri (Titoli temi)"/>
        </w:rPr>
        <w:footnoteReference w:id="40"/>
      </w:r>
      <w:r w:rsidR="00BE6C0E">
        <w:rPr>
          <w:rFonts w:ascii="Calibri (Titoli temi)" w:hAnsi="Calibri (Titoli temi)"/>
        </w:rPr>
        <w:t>,</w:t>
      </w:r>
      <w:r w:rsidR="008315B7">
        <w:rPr>
          <w:rFonts w:ascii="Calibri (Titoli temi)" w:hAnsi="Calibri (Titoli temi)"/>
        </w:rPr>
        <w:t xml:space="preserve"> sia la </w:t>
      </w:r>
      <w:r w:rsidR="00981518">
        <w:rPr>
          <w:rFonts w:ascii="Calibri (Titoli temi)" w:hAnsi="Calibri (Titoli temi)"/>
        </w:rPr>
        <w:t>chiamata a Loreto, riferibile</w:t>
      </w:r>
      <w:r w:rsidR="008315B7">
        <w:rPr>
          <w:rFonts w:ascii="Calibri (Titoli temi)" w:hAnsi="Calibri (Titoli temi)"/>
        </w:rPr>
        <w:t xml:space="preserve"> al cardinale Bibbiena, allora protettore del santuario</w:t>
      </w:r>
      <w:r w:rsidR="008315B7">
        <w:rPr>
          <w:rStyle w:val="Rimandonotaapidipagina"/>
          <w:rFonts w:ascii="Calibri (Titoli temi)" w:hAnsi="Calibri (Titoli temi)"/>
        </w:rPr>
        <w:footnoteReference w:id="41"/>
      </w:r>
      <w:r w:rsidR="008315B7">
        <w:rPr>
          <w:rFonts w:ascii="Calibri (Titoli temi)" w:hAnsi="Calibri (Titoli temi)"/>
        </w:rPr>
        <w:t>, sia</w:t>
      </w:r>
      <w:r w:rsidR="00BE6C0E">
        <w:rPr>
          <w:rFonts w:ascii="Calibri (Titoli temi)" w:hAnsi="Calibri (Titoli temi)"/>
        </w:rPr>
        <w:t xml:space="preserve"> ancora</w:t>
      </w:r>
      <w:r w:rsidR="008315B7">
        <w:rPr>
          <w:rFonts w:ascii="Calibri (Titoli temi)" w:hAnsi="Calibri (Titoli temi)"/>
        </w:rPr>
        <w:t xml:space="preserve"> il probabile </w:t>
      </w:r>
      <w:r w:rsidR="00106935">
        <w:rPr>
          <w:rFonts w:ascii="Calibri (Titoli temi)" w:hAnsi="Calibri (Titoli temi)"/>
        </w:rPr>
        <w:t>contatto</w:t>
      </w:r>
      <w:r w:rsidR="008315B7">
        <w:rPr>
          <w:rFonts w:ascii="Calibri (Titoli temi)" w:hAnsi="Calibri (Titoli temi)"/>
        </w:rPr>
        <w:t xml:space="preserve"> con i</w:t>
      </w:r>
      <w:r w:rsidR="00106935">
        <w:rPr>
          <w:rFonts w:ascii="Calibri (Titoli temi)" w:hAnsi="Calibri (Titoli temi)"/>
        </w:rPr>
        <w:t>l legato e vicelegato pontifici,</w:t>
      </w:r>
      <w:r w:rsidR="008315B7">
        <w:rPr>
          <w:rFonts w:ascii="Calibri (Titoli temi)" w:hAnsi="Calibri (Titoli temi)"/>
        </w:rPr>
        <w:t xml:space="preserve"> Francesco Armellini e Antonio Ercolani, negli anni '20, suggerito da  Bury</w:t>
      </w:r>
      <w:r w:rsidR="008315B7">
        <w:rPr>
          <w:rStyle w:val="Rimandonotaapidipagina"/>
          <w:rFonts w:ascii="Calibri (Titoli temi)" w:hAnsi="Calibri (Titoli temi)"/>
        </w:rPr>
        <w:footnoteReference w:id="42"/>
      </w:r>
      <w:r w:rsidR="008315B7">
        <w:rPr>
          <w:rFonts w:ascii="Calibri (Titoli temi)" w:hAnsi="Calibri (Titoli temi)"/>
        </w:rPr>
        <w:t xml:space="preserve">, </w:t>
      </w:r>
      <w:r w:rsidR="00BE6C0E">
        <w:rPr>
          <w:rFonts w:ascii="Calibri (Titoli temi)" w:hAnsi="Calibri (Titoli temi)"/>
        </w:rPr>
        <w:t>o infine</w:t>
      </w:r>
      <w:r w:rsidR="008315B7">
        <w:rPr>
          <w:rFonts w:ascii="Calibri (Titoli temi)" w:hAnsi="Calibri (Titoli temi)"/>
        </w:rPr>
        <w:t xml:space="preserve"> quello con il savonese Antonio Sansoni, nipote di Sisto IV, committente dell'</w:t>
      </w:r>
      <w:r w:rsidR="008315B7">
        <w:rPr>
          <w:rFonts w:ascii="Calibri (Titoli temi)" w:hAnsi="Calibri (Titoli temi)"/>
          <w:i/>
        </w:rPr>
        <w:t>Annunciazione</w:t>
      </w:r>
      <w:r w:rsidR="00BE6C0E">
        <w:rPr>
          <w:rFonts w:ascii="Calibri (Titoli temi)" w:hAnsi="Calibri (Titoli temi)"/>
        </w:rPr>
        <w:t xml:space="preserve"> della Fondazione Giustiniani-Bandini, proveniente dall'abbazia di Fiastra</w:t>
      </w:r>
      <w:r w:rsidR="00BE6C0E">
        <w:rPr>
          <w:rStyle w:val="Rimandonotaapidipagina"/>
          <w:rFonts w:ascii="Calibri (Titoli temi)" w:hAnsi="Calibri (Titoli temi)"/>
        </w:rPr>
        <w:footnoteReference w:id="43"/>
      </w:r>
      <w:r w:rsidR="00BE6C0E">
        <w:rPr>
          <w:rFonts w:ascii="Calibri (Titoli temi)" w:hAnsi="Calibri (Titoli temi)"/>
        </w:rPr>
        <w:t xml:space="preserve">. Dall'altro è in chiaro rapporto con i francescani, grazie verosimilmente proprio alle entrature fornitegli da frate Giovanni Antonio da Camerino: per quest'ordine dipinge a Montelupone, Recanati e Norcia; la committenza francescana si lega spesso in maniera indissolubile con quella </w:t>
      </w:r>
      <w:r w:rsidR="00D97D1A">
        <w:rPr>
          <w:rFonts w:ascii="Calibri (Titoli temi)" w:hAnsi="Calibri (Titoli temi)"/>
        </w:rPr>
        <w:t xml:space="preserve">esercitata </w:t>
      </w:r>
      <w:r w:rsidR="00BE6C0E">
        <w:rPr>
          <w:rFonts w:ascii="Calibri (Titoli temi)" w:hAnsi="Calibri (Titoli temi)"/>
        </w:rPr>
        <w:t xml:space="preserve">da mercanti e ricchi cittadini della Marca, come Alessandro Floriani </w:t>
      </w:r>
      <w:r w:rsidR="00D97D1A">
        <w:rPr>
          <w:rFonts w:ascii="Calibri (Titoli temi)" w:hAnsi="Calibri (Titoli temi)"/>
        </w:rPr>
        <w:t xml:space="preserve">o Tommaso Melchiorri, che potevano ingaggiare l'artista per lavorare nelle proprie cappelle gentilizie, per le confraternite di cui erano membri o </w:t>
      </w:r>
      <w:r w:rsidR="00981518">
        <w:rPr>
          <w:rFonts w:ascii="Calibri (Titoli temi)" w:hAnsi="Calibri (Titoli temi)"/>
        </w:rPr>
        <w:t>anche per le</w:t>
      </w:r>
      <w:r w:rsidR="00D97D1A">
        <w:rPr>
          <w:rFonts w:ascii="Calibri (Titoli temi)" w:hAnsi="Calibri (Titoli temi)"/>
        </w:rPr>
        <w:t xml:space="preserve"> loro dimore private. </w:t>
      </w:r>
      <w:r w:rsidR="00106935">
        <w:rPr>
          <w:rFonts w:ascii="Calibri (Titoli temi)" w:hAnsi="Calibri (Titoli temi)"/>
        </w:rPr>
        <w:t xml:space="preserve">Proprio il contratto recanatese rivela una di queste dinamiche e i differenti ruoli svolti nella commissione dal teologo, suggeritore del programma e dai sindaci laici del convento, che fungono da supervisori e finanziatori. Antonio si ricava </w:t>
      </w:r>
      <w:r w:rsidR="00981518">
        <w:rPr>
          <w:rFonts w:ascii="Calibri (Titoli temi)" w:hAnsi="Calibri (Titoli temi)"/>
        </w:rPr>
        <w:t xml:space="preserve">così </w:t>
      </w:r>
      <w:r w:rsidR="00106935">
        <w:rPr>
          <w:rFonts w:ascii="Calibri (Titoli temi)" w:hAnsi="Calibri (Titoli temi)"/>
        </w:rPr>
        <w:t>un proprio spazio fra gli anni '20 e '30 nella Marca centrale, prima del suo definitivo rientro in patria, fra 1533 e 1534. A garantirgli tale successo, oltre all'abilità nel procacciarsi contatti</w:t>
      </w:r>
      <w:r w:rsidR="00817BBF">
        <w:rPr>
          <w:rFonts w:ascii="Calibri (Titoli temi)" w:hAnsi="Calibri (Titoli temi)"/>
        </w:rPr>
        <w:t xml:space="preserve"> e alla sua disponibilità a muoversi</w:t>
      </w:r>
      <w:r w:rsidR="00A678FD">
        <w:rPr>
          <w:rFonts w:ascii="Calibri (Titoli temi)" w:hAnsi="Calibri (Titoli temi)"/>
        </w:rPr>
        <w:t xml:space="preserve"> sul</w:t>
      </w:r>
      <w:r w:rsidR="00817BBF">
        <w:rPr>
          <w:rFonts w:ascii="Calibri (Titoli temi)" w:hAnsi="Calibri (Titoli temi)"/>
        </w:rPr>
        <w:t xml:space="preserve"> territorio</w:t>
      </w:r>
      <w:r w:rsidR="00A678FD">
        <w:rPr>
          <w:rStyle w:val="Rimandonotaapidipagina"/>
          <w:rFonts w:ascii="Calibri (Titoli temi)" w:hAnsi="Calibri (Titoli temi)"/>
        </w:rPr>
        <w:footnoteReference w:id="44"/>
      </w:r>
      <w:r w:rsidR="00106935">
        <w:rPr>
          <w:rFonts w:ascii="Calibri (Titoli temi)" w:hAnsi="Calibri (Titoli temi)"/>
        </w:rPr>
        <w:t>, deve aver concorso significativamente la sua pittura</w:t>
      </w:r>
      <w:r w:rsidR="00817BBF">
        <w:rPr>
          <w:rFonts w:ascii="Calibri (Titoli temi)" w:hAnsi="Calibri (Titoli temi)"/>
        </w:rPr>
        <w:t>, con il fondamentale carattere prospettico e architettonico che la connota costantemente</w:t>
      </w:r>
      <w:r w:rsidR="00817BBF">
        <w:rPr>
          <w:rStyle w:val="Rimandonotaapidipagina"/>
          <w:rFonts w:ascii="Calibri (Titoli temi)" w:hAnsi="Calibri (Titoli temi)"/>
        </w:rPr>
        <w:footnoteReference w:id="45"/>
      </w:r>
      <w:r w:rsidR="00817BBF">
        <w:rPr>
          <w:rFonts w:ascii="Calibri (Titoli temi)" w:hAnsi="Calibri (Titoli temi)"/>
        </w:rPr>
        <w:t xml:space="preserve">. Egli inoltre rientra nella schiera dei maestri romagnoli che fra '400 e '500 lavorano </w:t>
      </w:r>
      <w:r w:rsidR="009F0072">
        <w:rPr>
          <w:rFonts w:ascii="Calibri (Titoli temi)" w:hAnsi="Calibri (Titoli temi)"/>
        </w:rPr>
        <w:t>intensamente in tutta la Marca</w:t>
      </w:r>
      <w:r w:rsidR="00F81BA7">
        <w:rPr>
          <w:rFonts w:ascii="Calibri (Titoli temi)" w:hAnsi="Calibri (Titoli temi)"/>
        </w:rPr>
        <w:t xml:space="preserve"> centro-meridionale</w:t>
      </w:r>
      <w:r w:rsidR="009F0072">
        <w:rPr>
          <w:rFonts w:ascii="Calibri (Titoli temi)" w:hAnsi="Calibri (Titoli temi)"/>
        </w:rPr>
        <w:t>, con una continuità e un rilievo delle presenze che dovrebbe sollecitare u</w:t>
      </w:r>
      <w:r w:rsidR="004C4F71">
        <w:rPr>
          <w:rFonts w:ascii="Calibri (Titoli temi)" w:hAnsi="Calibri (Titoli temi)"/>
        </w:rPr>
        <w:t>n</w:t>
      </w:r>
      <w:r w:rsidR="009F0072">
        <w:rPr>
          <w:rFonts w:ascii="Calibri (Titoli temi)" w:hAnsi="Calibri (Titoli temi)"/>
        </w:rPr>
        <w:t>a considerazione più approfondita</w:t>
      </w:r>
      <w:r w:rsidR="00930595">
        <w:rPr>
          <w:rStyle w:val="Rimandonotaapidipagina"/>
          <w:rFonts w:ascii="Calibri (Titoli temi)" w:hAnsi="Calibri (Titoli temi)"/>
        </w:rPr>
        <w:footnoteReference w:id="46"/>
      </w:r>
      <w:r w:rsidR="009F0072">
        <w:rPr>
          <w:rFonts w:ascii="Calibri (Titoli temi)" w:hAnsi="Calibri (Titoli temi)"/>
        </w:rPr>
        <w:t xml:space="preserve">. </w:t>
      </w:r>
      <w:r w:rsidR="004C4F71">
        <w:rPr>
          <w:rFonts w:ascii="Calibri (Titoli temi)" w:hAnsi="Calibri (Titoli temi)"/>
        </w:rPr>
        <w:t xml:space="preserve">Basterà qui fornire le coordinate e i dati essenziali. </w:t>
      </w:r>
      <w:r w:rsidR="009F0072">
        <w:rPr>
          <w:rFonts w:ascii="Calibri (Titoli temi)" w:hAnsi="Calibri (Titoli temi)"/>
        </w:rPr>
        <w:t xml:space="preserve">Dopo il passaggio di </w:t>
      </w:r>
      <w:r w:rsidR="00817BBF">
        <w:rPr>
          <w:rFonts w:ascii="Calibri (Titoli temi)" w:hAnsi="Calibri (Titoli temi)"/>
        </w:rPr>
        <w:t>Melozzo da Forlì</w:t>
      </w:r>
      <w:r w:rsidR="005672BB">
        <w:rPr>
          <w:rFonts w:ascii="Calibri (Titoli temi)" w:hAnsi="Calibri (Titoli temi)"/>
        </w:rPr>
        <w:t xml:space="preserve"> a Loreto e </w:t>
      </w:r>
      <w:r w:rsidR="00F81BA7">
        <w:rPr>
          <w:rFonts w:ascii="Calibri (Titoli temi)" w:hAnsi="Calibri (Titoli temi)"/>
        </w:rPr>
        <w:t xml:space="preserve">Ancona </w:t>
      </w:r>
      <w:r w:rsidR="005672BB">
        <w:rPr>
          <w:rFonts w:ascii="Calibri (Titoli temi)" w:hAnsi="Calibri (Titoli temi)"/>
        </w:rPr>
        <w:t>e l'invio della pala di</w:t>
      </w:r>
      <w:r w:rsidR="00817BBF">
        <w:rPr>
          <w:rFonts w:ascii="Calibri (Titoli temi)" w:hAnsi="Calibri (Titoli temi)"/>
        </w:rPr>
        <w:t xml:space="preserve"> Marco Pamezzano</w:t>
      </w:r>
      <w:r w:rsidR="009F0072">
        <w:rPr>
          <w:rFonts w:ascii="Calibri (Titoli temi)" w:hAnsi="Calibri (Titoli temi)"/>
        </w:rPr>
        <w:t xml:space="preserve"> a Matelica</w:t>
      </w:r>
      <w:r w:rsidR="005672BB">
        <w:rPr>
          <w:rStyle w:val="Rimandonotaapidipagina"/>
          <w:rFonts w:ascii="Calibri (Titoli temi)" w:hAnsi="Calibri (Titoli temi)"/>
        </w:rPr>
        <w:footnoteReference w:id="47"/>
      </w:r>
      <w:r w:rsidR="00817BBF">
        <w:rPr>
          <w:rFonts w:ascii="Calibri (Titoli temi)" w:hAnsi="Calibri (Titoli temi)"/>
        </w:rPr>
        <w:t>,</w:t>
      </w:r>
      <w:r w:rsidR="004C4F71">
        <w:rPr>
          <w:rFonts w:ascii="Calibri (Titoli temi)" w:hAnsi="Calibri (Titoli temi)"/>
        </w:rPr>
        <w:t xml:space="preserve"> si registra </w:t>
      </w:r>
      <w:r w:rsidR="009146A7">
        <w:rPr>
          <w:rFonts w:ascii="Calibri (Titoli temi)" w:hAnsi="Calibri (Titoli temi)"/>
        </w:rPr>
        <w:t>quello del semisconosciuto</w:t>
      </w:r>
      <w:r w:rsidR="009F0072">
        <w:rPr>
          <w:rFonts w:ascii="Calibri (Titoli temi)" w:hAnsi="Calibri (Titoli temi)"/>
        </w:rPr>
        <w:t xml:space="preserve"> </w:t>
      </w:r>
      <w:r w:rsidR="00817BBF">
        <w:rPr>
          <w:rFonts w:ascii="Calibri (Titoli temi)" w:hAnsi="Calibri (Titoli temi)"/>
        </w:rPr>
        <w:t xml:space="preserve">Francesco da Imola, di cui Andrea Trubbiani ha recentemente ritrovato la pala d'altare </w:t>
      </w:r>
      <w:r w:rsidR="009F0072">
        <w:rPr>
          <w:rFonts w:ascii="Calibri (Titoli temi)" w:hAnsi="Calibri (Titoli temi)"/>
        </w:rPr>
        <w:t>dipinta per</w:t>
      </w:r>
      <w:r w:rsidR="00817BBF">
        <w:rPr>
          <w:rFonts w:ascii="Calibri (Titoli temi)" w:hAnsi="Calibri (Titoli temi)"/>
        </w:rPr>
        <w:t xml:space="preserve"> San Francesco a Cingoli</w:t>
      </w:r>
      <w:r w:rsidR="009F0072">
        <w:rPr>
          <w:rFonts w:ascii="Calibri (Titoli temi)" w:hAnsi="Calibri (Titoli temi)"/>
        </w:rPr>
        <w:t xml:space="preserve"> fra 1533 e 1537</w:t>
      </w:r>
      <w:r w:rsidR="00817BBF">
        <w:rPr>
          <w:rStyle w:val="Rimandonotaapidipagina"/>
          <w:rFonts w:ascii="Calibri (Titoli temi)" w:hAnsi="Calibri (Titoli temi)"/>
        </w:rPr>
        <w:footnoteReference w:id="48"/>
      </w:r>
      <w:r w:rsidR="004C4F71">
        <w:rPr>
          <w:rFonts w:ascii="Calibri (Titoli temi)" w:hAnsi="Calibri (Titoli temi)"/>
        </w:rPr>
        <w:t>;</w:t>
      </w:r>
      <w:r w:rsidR="009F0072">
        <w:rPr>
          <w:rFonts w:ascii="Calibri (Titoli temi)" w:hAnsi="Calibri (Titoli temi)"/>
        </w:rPr>
        <w:t xml:space="preserve">  </w:t>
      </w:r>
      <w:r w:rsidR="009146A7">
        <w:rPr>
          <w:rFonts w:ascii="Calibri (Titoli temi)" w:hAnsi="Calibri (Titoli temi)"/>
        </w:rPr>
        <w:t>fin dal primo '500</w:t>
      </w:r>
      <w:r w:rsidR="009F0072">
        <w:rPr>
          <w:rFonts w:ascii="Calibri (Titoli temi)" w:hAnsi="Calibri (Titoli temi)"/>
        </w:rPr>
        <w:t xml:space="preserve"> fa la sua comparsa la bottega riminese dei Coda, pres</w:t>
      </w:r>
      <w:r w:rsidR="004C4F71">
        <w:rPr>
          <w:rFonts w:ascii="Calibri (Titoli temi)" w:hAnsi="Calibri (Titoli temi)"/>
        </w:rPr>
        <w:t>ent</w:t>
      </w:r>
      <w:r w:rsidR="00F81BA7">
        <w:rPr>
          <w:rFonts w:ascii="Calibri (Titoli temi)" w:hAnsi="Calibri (Titoli temi)"/>
        </w:rPr>
        <w:t>i da Pesaro a</w:t>
      </w:r>
      <w:r w:rsidR="004C4F71">
        <w:rPr>
          <w:rFonts w:ascii="Calibri (Titoli temi)" w:hAnsi="Calibri (Titoli temi)"/>
        </w:rPr>
        <w:t xml:space="preserve"> San Severino e Loreto</w:t>
      </w:r>
      <w:r w:rsidR="004C4F71">
        <w:rPr>
          <w:rStyle w:val="Rimandonotaapidipagina"/>
          <w:rFonts w:ascii="Calibri (Titoli temi)" w:hAnsi="Calibri (Titoli temi)"/>
        </w:rPr>
        <w:footnoteReference w:id="49"/>
      </w:r>
      <w:r w:rsidR="004C4F71">
        <w:rPr>
          <w:rFonts w:ascii="Calibri (Titoli temi)" w:hAnsi="Calibri (Titoli temi)"/>
        </w:rPr>
        <w:t xml:space="preserve"> e</w:t>
      </w:r>
      <w:r w:rsidR="009F0072">
        <w:rPr>
          <w:rFonts w:ascii="Calibri (Titoli temi)" w:hAnsi="Calibri (Titoli temi)"/>
        </w:rPr>
        <w:t xml:space="preserve"> quella dei Menzocchi</w:t>
      </w:r>
      <w:r w:rsidR="004C4F71">
        <w:rPr>
          <w:rFonts w:ascii="Calibri (Titoli temi)" w:hAnsi="Calibri (Titoli temi)"/>
        </w:rPr>
        <w:t xml:space="preserve"> significativamente ancora a Loreto: qui</w:t>
      </w:r>
      <w:r w:rsidR="009F0072">
        <w:rPr>
          <w:rFonts w:ascii="Calibri (Titoli temi)" w:hAnsi="Calibri (Titoli temi)"/>
        </w:rPr>
        <w:t xml:space="preserve"> Francesco </w:t>
      </w:r>
      <w:r w:rsidR="004C4F71">
        <w:rPr>
          <w:rFonts w:ascii="Calibri (Titoli temi)" w:hAnsi="Calibri (Titoli temi)"/>
        </w:rPr>
        <w:t xml:space="preserve">Menzocchi è protagonista </w:t>
      </w:r>
      <w:r w:rsidR="009F0072">
        <w:rPr>
          <w:rFonts w:ascii="Calibri (Titoli temi)" w:hAnsi="Calibri (Titoli temi)"/>
        </w:rPr>
        <w:t>della prima fase di decorazione della cr</w:t>
      </w:r>
      <w:r w:rsidR="004C4F71">
        <w:rPr>
          <w:rFonts w:ascii="Calibri (Titoli temi)" w:hAnsi="Calibri (Titoli temi)"/>
        </w:rPr>
        <w:t>ociera della basilica, mentre il figlio</w:t>
      </w:r>
      <w:r w:rsidR="009F0072">
        <w:rPr>
          <w:rFonts w:ascii="Calibri (Titoli temi)" w:hAnsi="Calibri (Titoli temi)"/>
        </w:rPr>
        <w:t xml:space="preserve"> figlio Pietro Paolo </w:t>
      </w:r>
      <w:r w:rsidR="004C4F71">
        <w:rPr>
          <w:rFonts w:ascii="Calibri (Titoli temi)" w:hAnsi="Calibri (Titoli temi)"/>
        </w:rPr>
        <w:t xml:space="preserve">è </w:t>
      </w:r>
      <w:r w:rsidR="009F0072">
        <w:rPr>
          <w:rFonts w:ascii="Calibri (Titoli temi)" w:hAnsi="Calibri (Titoli temi)"/>
        </w:rPr>
        <w:t>autore, in collaborazione al maceratese Gaspare Gasparini, delle ante del secondo organo della chiesa</w:t>
      </w:r>
      <w:r w:rsidR="004C4F71">
        <w:rPr>
          <w:rFonts w:ascii="Calibri (Titoli temi)" w:hAnsi="Calibri (Titoli temi)"/>
        </w:rPr>
        <w:t>, destinato ad affiancare quello ornato cinquant'anni prima proprio da Antonio da Faenza</w:t>
      </w:r>
      <w:r w:rsidR="004C4F71">
        <w:rPr>
          <w:rStyle w:val="Rimandonotaapidipagina"/>
          <w:rFonts w:ascii="Calibri (Titoli temi)" w:hAnsi="Calibri (Titoli temi)"/>
        </w:rPr>
        <w:footnoteReference w:id="50"/>
      </w:r>
      <w:r w:rsidR="004C4F71">
        <w:rPr>
          <w:rFonts w:ascii="Calibri (Titoli temi)" w:hAnsi="Calibri (Titoli temi)"/>
        </w:rPr>
        <w:t>. Contemporaneamente appare un'altra mobilissima bottega, quella dei Ragazzini di Ravenna, che percorre da nord a sud la regione</w:t>
      </w:r>
      <w:r w:rsidR="004C4F71">
        <w:rPr>
          <w:rStyle w:val="Rimandonotaapidipagina"/>
          <w:rFonts w:ascii="Calibri (Titoli temi)" w:hAnsi="Calibri (Titoli temi)"/>
        </w:rPr>
        <w:footnoteReference w:id="51"/>
      </w:r>
      <w:r w:rsidR="004C4F71">
        <w:rPr>
          <w:rFonts w:ascii="Calibri (Titoli temi)" w:hAnsi="Calibri (Titoli temi)"/>
        </w:rPr>
        <w:t xml:space="preserve">, mentre attende ancora di essere </w:t>
      </w:r>
      <w:r w:rsidR="00981518">
        <w:rPr>
          <w:rFonts w:ascii="Calibri (Titoli temi)" w:hAnsi="Calibri (Titoli temi)"/>
        </w:rPr>
        <w:t>meglio identificato</w:t>
      </w:r>
      <w:r w:rsidR="007B7C5A">
        <w:rPr>
          <w:rFonts w:ascii="Calibri (Titoli temi)" w:hAnsi="Calibri (Titoli temi)"/>
        </w:rPr>
        <w:t xml:space="preserve"> il pittore Girolamo da Faenza</w:t>
      </w:r>
      <w:r w:rsidR="00BB0BF7">
        <w:rPr>
          <w:rFonts w:ascii="Calibri (Titoli temi)" w:hAnsi="Calibri (Titoli temi)"/>
        </w:rPr>
        <w:t xml:space="preserve">, documentato nel 1541 a Fermo, forse </w:t>
      </w:r>
      <w:r w:rsidR="00981518">
        <w:rPr>
          <w:rFonts w:ascii="Calibri (Titoli temi)" w:hAnsi="Calibri (Titoli temi)"/>
        </w:rPr>
        <w:t>riconosbile nell'autore di</w:t>
      </w:r>
      <w:r w:rsidR="00BB0BF7">
        <w:rPr>
          <w:rFonts w:ascii="Calibri (Titoli temi)" w:hAnsi="Calibri (Titoli temi)"/>
        </w:rPr>
        <w:t xml:space="preserve"> quattro interessanti pale d'altare, conservate fra Fermo, Recanati e Ascoli, espressione di una cultura veneto-romagnola di notevole qualità</w:t>
      </w:r>
      <w:r w:rsidR="00D7446F">
        <w:rPr>
          <w:rFonts w:ascii="Calibri (Titoli temi)" w:hAnsi="Calibri (Titoli temi)"/>
        </w:rPr>
        <w:t xml:space="preserve"> e originalità</w:t>
      </w:r>
      <w:r w:rsidR="00BB0BF7">
        <w:rPr>
          <w:rStyle w:val="Rimandonotaapidipagina"/>
          <w:rFonts w:ascii="Calibri (Titoli temi)" w:hAnsi="Calibri (Titoli temi)"/>
        </w:rPr>
        <w:footnoteReference w:id="52"/>
      </w:r>
      <w:r w:rsidR="00BB0BF7">
        <w:rPr>
          <w:rFonts w:ascii="Calibri (Titoli temi)" w:hAnsi="Calibri (Titoli temi)"/>
        </w:rPr>
        <w:t>.</w:t>
      </w:r>
      <w:r w:rsidR="00D7446F">
        <w:rPr>
          <w:rFonts w:ascii="Calibri (Titoli temi)" w:hAnsi="Calibri (Titoli temi)"/>
        </w:rPr>
        <w:t xml:space="preserve"> Un panorama, insomma, estremane</w:t>
      </w:r>
      <w:r w:rsidR="003F574B">
        <w:rPr>
          <w:rFonts w:ascii="Calibri (Titoli temi)" w:hAnsi="Calibri (Titoli temi)"/>
        </w:rPr>
        <w:t>n</w:t>
      </w:r>
      <w:r w:rsidR="00D7446F">
        <w:rPr>
          <w:rFonts w:ascii="Calibri (Titoli temi)" w:hAnsi="Calibri (Titoli temi)"/>
        </w:rPr>
        <w:t>te ricco, nel quale Antonio da Faenza risulta aver avuto un ruolo chiave, ma non certamente isolato.</w:t>
      </w:r>
    </w:p>
    <w:p w:rsidR="00924CDD" w:rsidRDefault="00924CDD" w:rsidP="00574991">
      <w:pPr>
        <w:jc w:val="both"/>
        <w:rPr>
          <w:rFonts w:ascii="Calibri (Titoli temi)" w:hAnsi="Calibri (Titoli temi)"/>
        </w:rPr>
      </w:pPr>
    </w:p>
    <w:p w:rsidR="00B64780" w:rsidRDefault="00B64780" w:rsidP="00B64780">
      <w:pPr>
        <w:jc w:val="both"/>
        <w:rPr>
          <w:i/>
        </w:rPr>
      </w:pPr>
      <w:r>
        <w:rPr>
          <w:i/>
        </w:rPr>
        <w:t>Riferimenti bibliografici / References</w:t>
      </w:r>
    </w:p>
    <w:p w:rsidR="00B64780" w:rsidRDefault="00B64780" w:rsidP="00B64780">
      <w:pPr>
        <w:jc w:val="both"/>
        <w:rPr>
          <w:i/>
        </w:rPr>
      </w:pPr>
    </w:p>
    <w:p w:rsidR="00B64780" w:rsidRDefault="00B64780" w:rsidP="00B64780">
      <w:pPr>
        <w:jc w:val="both"/>
      </w:pPr>
      <w:r>
        <w:t xml:space="preserve">Benati D. (2011), </w:t>
      </w:r>
      <w:r w:rsidRPr="00C06CCF">
        <w:rPr>
          <w:i/>
        </w:rPr>
        <w:t>Melozzo da Loreto a Forlì</w:t>
      </w:r>
      <w:r>
        <w:t xml:space="preserve">, in </w:t>
      </w:r>
      <w:r w:rsidRPr="00C06CCF">
        <w:rPr>
          <w:i/>
        </w:rPr>
        <w:t>Melozzo da Forlì: l’umana bellezza tra Piero della Francesca e Raffaello</w:t>
      </w:r>
      <w:r>
        <w:t>, catalogo della mostra (Forlì, Musei San Domenico, 29 gennaio - 12 giugno 2011)</w:t>
      </w:r>
      <w:r>
        <w:tab/>
        <w:t>a cura di M. Natale, A. Paolucci, Cinisello Balsamo: Silvana Editoriale, pp. 77-93.</w:t>
      </w:r>
    </w:p>
    <w:p w:rsidR="00B64780" w:rsidRDefault="00B64780" w:rsidP="00B64780">
      <w:pPr>
        <w:jc w:val="both"/>
      </w:pPr>
    </w:p>
    <w:p w:rsidR="005B40CF" w:rsidRDefault="00B64780" w:rsidP="00B64780">
      <w:pPr>
        <w:jc w:val="both"/>
      </w:pPr>
      <w:r>
        <w:t xml:space="preserve">Blasio S. (2010), </w:t>
      </w:r>
      <w:r>
        <w:rPr>
          <w:i/>
        </w:rPr>
        <w:t>Dipinti e sculture nella chiesa della Santissima Annunziata</w:t>
      </w:r>
      <w:r>
        <w:t xml:space="preserve">, in </w:t>
      </w:r>
      <w:r>
        <w:rPr>
          <w:i/>
        </w:rPr>
        <w:t>Le cattedrali. Macerata, Tolentino, Recanati, Cingoli, Treia</w:t>
      </w:r>
      <w:r>
        <w:t>, a cura di G. Barucca, Loreto: Tecnostampa, pp. 275- 289.</w:t>
      </w:r>
    </w:p>
    <w:p w:rsidR="005B40CF" w:rsidRDefault="005B40CF" w:rsidP="00B64780">
      <w:pPr>
        <w:jc w:val="both"/>
      </w:pPr>
    </w:p>
    <w:p w:rsidR="00B64780" w:rsidRPr="00A558A3" w:rsidRDefault="005B40CF" w:rsidP="005B40CF">
      <w:pPr>
        <w:jc w:val="both"/>
      </w:pPr>
      <w:r>
        <w:t xml:space="preserve">Borraccini R.M. (2006), </w:t>
      </w:r>
      <w:r w:rsidRPr="005B40CF">
        <w:rPr>
          <w:i/>
        </w:rPr>
        <w:t>Un sequestro librario alla fiera di Recanati del 1600</w:t>
      </w:r>
      <w:r>
        <w:t xml:space="preserve">, </w:t>
      </w:r>
      <w:r w:rsidRPr="005B40CF">
        <w:t>in</w:t>
      </w:r>
      <w:r w:rsidRPr="005B40CF">
        <w:rPr>
          <w:i/>
        </w:rPr>
        <w:t xml:space="preserve">  Libri, biblioteche e cultura degli ordini regolari nell’Italia moderna attraverso la documentazione della Congregazione dell’Indice</w:t>
      </w:r>
      <w:r>
        <w:t>, Atti del Convegno Internazionale (Macerata, 30 maggio – 1 giugno 2006) a cura di R.M. Borraccini, R. Rusconi, Città del Vaticano</w:t>
      </w:r>
      <w:r w:rsidRPr="005B40CF">
        <w:t>: Biblioteca apostolica Vaticana,</w:t>
      </w:r>
      <w:r>
        <w:t xml:space="preserve"> pp. 397-419.</w:t>
      </w:r>
    </w:p>
    <w:p w:rsidR="00B64780" w:rsidRDefault="00B64780" w:rsidP="00B64780">
      <w:pPr>
        <w:jc w:val="both"/>
        <w:rPr>
          <w:i/>
        </w:rPr>
      </w:pPr>
    </w:p>
    <w:p w:rsidR="00B64780" w:rsidRDefault="00B64780" w:rsidP="00B64780">
      <w:pPr>
        <w:jc w:val="both"/>
      </w:pPr>
      <w:r w:rsidRPr="00C338E8">
        <w:t>Bury</w:t>
      </w:r>
      <w:r>
        <w:t xml:space="preserve"> M. (1996)</w:t>
      </w:r>
      <w:r w:rsidRPr="00C338E8">
        <w:t xml:space="preserve">, </w:t>
      </w:r>
      <w:r w:rsidRPr="00C338E8">
        <w:rPr>
          <w:i/>
        </w:rPr>
        <w:t>A Newly-Discovered Architectural treatise of the early Cinquecento: the Codex of Antonio da Faenza</w:t>
      </w:r>
      <w:r>
        <w:t xml:space="preserve">, </w:t>
      </w:r>
      <w:r>
        <w:rPr>
          <w:rFonts w:ascii="Calibri (Titoli temi)" w:hAnsi="Calibri (Titoli temi)"/>
        </w:rPr>
        <w:t>«</w:t>
      </w:r>
      <w:r>
        <w:t>Annali di Architettura</w:t>
      </w:r>
      <w:r>
        <w:rPr>
          <w:rFonts w:ascii="Calibri (Titoli temi)" w:hAnsi="Calibri (Titoli temi)"/>
        </w:rPr>
        <w:t>»</w:t>
      </w:r>
      <w:r>
        <w:t>, n. 8</w:t>
      </w:r>
      <w:r w:rsidRPr="00C338E8">
        <w:t>, pp. 21-42</w:t>
      </w:r>
      <w:r>
        <w:t>.</w:t>
      </w:r>
    </w:p>
    <w:p w:rsidR="00B64780" w:rsidRDefault="00B64780" w:rsidP="00B64780">
      <w:pPr>
        <w:jc w:val="both"/>
      </w:pPr>
    </w:p>
    <w:p w:rsidR="00BF79BB" w:rsidRDefault="00B64780" w:rsidP="00B64780">
      <w:pPr>
        <w:jc w:val="both"/>
      </w:pPr>
      <w:r>
        <w:t xml:space="preserve">Calcagni D. (1711), </w:t>
      </w:r>
      <w:r w:rsidRPr="00222212">
        <w:rPr>
          <w:i/>
        </w:rPr>
        <w:t>Memorie Istoriche della Città di Recanati nella Marca d'Ancona</w:t>
      </w:r>
      <w:r>
        <w:t>, Messina: Stamperia di D. Vittorino Maffei.</w:t>
      </w:r>
    </w:p>
    <w:p w:rsidR="00BF79BB" w:rsidRDefault="00BF79BB" w:rsidP="00B64780">
      <w:pPr>
        <w:jc w:val="both"/>
      </w:pPr>
    </w:p>
    <w:p w:rsidR="00BF79BB" w:rsidRDefault="00BF79BB" w:rsidP="00BF79BB">
      <w:pPr>
        <w:jc w:val="both"/>
      </w:pPr>
      <w:r>
        <w:t xml:space="preserve">Castellana S. (2009), </w:t>
      </w:r>
      <w:r w:rsidRPr="00BF79BB">
        <w:rPr>
          <w:i/>
        </w:rPr>
        <w:t>Un nuovo documento per Lorenzo Lotto a Recanati</w:t>
      </w:r>
      <w:r>
        <w:t xml:space="preserve">, </w:t>
      </w:r>
      <w:r>
        <w:rPr>
          <w:rFonts w:ascii="Calibri (Titoli temi)" w:hAnsi="Calibri (Titoli temi)"/>
        </w:rPr>
        <w:t>«</w:t>
      </w:r>
      <w:r>
        <w:t>Kronos</w:t>
      </w:r>
      <w:r>
        <w:rPr>
          <w:rFonts w:ascii="Calibri (Titoli temi)" w:hAnsi="Calibri (Titoli temi)"/>
        </w:rPr>
        <w:t>»</w:t>
      </w:r>
      <w:r>
        <w:t>, n. 12, pp. 131-140.</w:t>
      </w:r>
    </w:p>
    <w:p w:rsidR="00BF79BB" w:rsidRDefault="00BF79BB" w:rsidP="00BF79BB">
      <w:pPr>
        <w:jc w:val="both"/>
      </w:pPr>
    </w:p>
    <w:p w:rsidR="00B64780" w:rsidRDefault="00BF79BB" w:rsidP="00F9351C">
      <w:pPr>
        <w:jc w:val="both"/>
      </w:pPr>
      <w:r>
        <w:t xml:space="preserve">Castellana S. (2014), </w:t>
      </w:r>
      <w:r w:rsidR="00F9351C" w:rsidRPr="00F9351C">
        <w:rPr>
          <w:i/>
        </w:rPr>
        <w:t>Recanati 1510:Lotto e i suoi</w:t>
      </w:r>
      <w:r w:rsidR="00F9351C">
        <w:rPr>
          <w:i/>
        </w:rPr>
        <w:t xml:space="preserve"> </w:t>
      </w:r>
      <w:r w:rsidR="00F9351C" w:rsidRPr="00F9351C">
        <w:rPr>
          <w:i/>
        </w:rPr>
        <w:t>satelliti</w:t>
      </w:r>
      <w:r w:rsidR="00F9351C">
        <w:t xml:space="preserve">, </w:t>
      </w:r>
      <w:r w:rsidR="00F9351C">
        <w:rPr>
          <w:rFonts w:ascii="Calibri (Titoli temi)" w:hAnsi="Calibri (Titoli temi)"/>
        </w:rPr>
        <w:t>«</w:t>
      </w:r>
      <w:r w:rsidR="00F9351C">
        <w:t>Rivista d'arte</w:t>
      </w:r>
      <w:r w:rsidR="00F9351C">
        <w:rPr>
          <w:rFonts w:ascii="Calibri (Titoli temi)" w:hAnsi="Calibri (Titoli temi)"/>
        </w:rPr>
        <w:t>»</w:t>
      </w:r>
      <w:r w:rsidR="00F9351C">
        <w:t xml:space="preserve">, 48, n. 4, pp. </w:t>
      </w:r>
      <w:r w:rsidR="006518FE">
        <w:t>47-83.</w:t>
      </w:r>
    </w:p>
    <w:p w:rsidR="00B64780" w:rsidRDefault="00B64780" w:rsidP="00B64780">
      <w:pPr>
        <w:jc w:val="both"/>
      </w:pPr>
    </w:p>
    <w:p w:rsidR="0097727D" w:rsidRDefault="00B64780" w:rsidP="00B64780">
      <w:pPr>
        <w:jc w:val="both"/>
      </w:pPr>
      <w:r>
        <w:t xml:space="preserve">Ceriana M. (1999), </w:t>
      </w:r>
      <w:r>
        <w:rPr>
          <w:i/>
        </w:rPr>
        <w:t>Tre schede marchigiane</w:t>
      </w:r>
      <w:r>
        <w:t xml:space="preserve">, in </w:t>
      </w:r>
      <w:r>
        <w:rPr>
          <w:i/>
        </w:rPr>
        <w:t>Studi letterari ed artistici</w:t>
      </w:r>
      <w:r>
        <w:t>, a cura di L. Banfi, Pisa-Roma: Istituti editoriali e poligrafici internazionali, pp. 49- 57.</w:t>
      </w:r>
    </w:p>
    <w:p w:rsidR="0097727D" w:rsidRDefault="0097727D" w:rsidP="00B64780">
      <w:pPr>
        <w:jc w:val="both"/>
      </w:pPr>
    </w:p>
    <w:p w:rsidR="00B64780" w:rsidRPr="00A073C0" w:rsidRDefault="00A073C0" w:rsidP="00B64780">
      <w:pPr>
        <w:jc w:val="both"/>
      </w:pPr>
      <w:r>
        <w:t>Civalli F. (1795</w:t>
      </w:r>
      <w:r w:rsidR="0097727D">
        <w:t xml:space="preserve">), </w:t>
      </w:r>
      <w:r w:rsidR="0097727D">
        <w:rPr>
          <w:i/>
        </w:rPr>
        <w:t>Visita triennale di F. Orazio Civalli maceratese</w:t>
      </w:r>
      <w:r>
        <w:rPr>
          <w:i/>
        </w:rPr>
        <w:t xml:space="preserve"> [...] parte istorica ossia memorie storiche riguardanti i diversi luoghi di essa provinsia</w:t>
      </w:r>
      <w:r>
        <w:t xml:space="preserve">, in G. Colucci, </w:t>
      </w:r>
      <w:r>
        <w:rPr>
          <w:i/>
        </w:rPr>
        <w:t>Delle Antichità Picene</w:t>
      </w:r>
      <w:r>
        <w:t>, vol. XXV, ristampa anastatica Ripatransone: Maroni, 1990, pp. 1-215.</w:t>
      </w:r>
    </w:p>
    <w:p w:rsidR="00B64780" w:rsidRDefault="00B64780" w:rsidP="00B64780">
      <w:pPr>
        <w:jc w:val="both"/>
      </w:pPr>
    </w:p>
    <w:p w:rsidR="00B64780" w:rsidRPr="001D7DA0" w:rsidRDefault="00B64780" w:rsidP="00B64780">
      <w:pPr>
        <w:jc w:val="both"/>
      </w:pPr>
      <w:r>
        <w:t xml:space="preserve">Cleri B. (1994), </w:t>
      </w:r>
      <w:r>
        <w:rPr>
          <w:i/>
        </w:rPr>
        <w:t>Officina fanese. Aspetti della ittura marchigiana del Cinquecento</w:t>
      </w:r>
      <w:r>
        <w:t>, Cinisello Balsamo: Amilcare Pizzi.</w:t>
      </w:r>
    </w:p>
    <w:p w:rsidR="00B64780" w:rsidRDefault="00B64780" w:rsidP="00B64780">
      <w:pPr>
        <w:jc w:val="both"/>
      </w:pPr>
    </w:p>
    <w:p w:rsidR="00BC3821" w:rsidRDefault="00B64780" w:rsidP="00B64780">
      <w:pPr>
        <w:jc w:val="both"/>
      </w:pPr>
      <w:r>
        <w:t xml:space="preserve">Cleri B. (2014), </w:t>
      </w:r>
      <w:r>
        <w:rPr>
          <w:i/>
        </w:rPr>
        <w:t>Antonio Liberi da Faenza</w:t>
      </w:r>
      <w:r>
        <w:t>, Macerata Feltria: Editoriale Umbra.</w:t>
      </w:r>
    </w:p>
    <w:p w:rsidR="00BC3821" w:rsidRDefault="00BC3821" w:rsidP="00B64780">
      <w:pPr>
        <w:jc w:val="both"/>
      </w:pPr>
    </w:p>
    <w:p w:rsidR="00B64780" w:rsidRPr="00BC3821" w:rsidRDefault="00BC3821" w:rsidP="00B64780">
      <w:pPr>
        <w:jc w:val="both"/>
      </w:pPr>
      <w:r>
        <w:t xml:space="preserve">Colombi Ferretti A. (2003), </w:t>
      </w:r>
      <w:r>
        <w:rPr>
          <w:i/>
        </w:rPr>
        <w:t>Percorso di Francesco Menzocchi</w:t>
      </w:r>
      <w:r>
        <w:t xml:space="preserve">, in </w:t>
      </w:r>
      <w:r>
        <w:rPr>
          <w:i/>
        </w:rPr>
        <w:t>Francesco Menzocchi. Forlì 1502-1574</w:t>
      </w:r>
      <w:r>
        <w:t>, catalogo della mostra (Forlì, pinacoteca civica, 31 ottobre 2003-15 febbraio 2004), a cura di A. Colombi Ferretti, L. Prati, Ferrara: Edisai, pp. 25-70</w:t>
      </w:r>
    </w:p>
    <w:p w:rsidR="00B64780" w:rsidRDefault="00B64780" w:rsidP="00B64780">
      <w:pPr>
        <w:jc w:val="both"/>
      </w:pPr>
    </w:p>
    <w:p w:rsidR="009B0820" w:rsidRDefault="00B64780" w:rsidP="00B64780">
      <w:pPr>
        <w:jc w:val="both"/>
      </w:pPr>
      <w:r>
        <w:t>Coltrinari F. (2006</w:t>
      </w:r>
      <w:r w:rsidR="009B0820">
        <w:t>a</w:t>
      </w:r>
      <w:r>
        <w:t xml:space="preserve">), </w:t>
      </w:r>
      <w:r w:rsidRPr="003A1B0B">
        <w:rPr>
          <w:i/>
        </w:rPr>
        <w:t>Domenico Indivini</w:t>
      </w:r>
      <w:r>
        <w:rPr>
          <w:i/>
        </w:rPr>
        <w:t xml:space="preserve"> e Sebastiano d'Appennino: una bottega di scultura e intarsio ligneo nelle Marche del Rinascimento</w:t>
      </w:r>
      <w:r>
        <w:t xml:space="preserve">, in </w:t>
      </w:r>
      <w:r>
        <w:rPr>
          <w:i/>
        </w:rPr>
        <w:t>Rinascimento scolpito. Maestri del legno tra Marche e Umbria</w:t>
      </w:r>
      <w:r>
        <w:t xml:space="preserve">, catalogo della mostra (Camerino, convento di San Domenico, 5 maggio - 5 novembre 2006), </w:t>
      </w:r>
      <w:r w:rsidR="00DF15E1">
        <w:t xml:space="preserve">a cura di R. Casciaro, </w:t>
      </w:r>
      <w:r>
        <w:t>Cinisello Balsamo: Silvana editoriale, pp. 47- 71.</w:t>
      </w:r>
    </w:p>
    <w:p w:rsidR="009B0820" w:rsidRDefault="009B0820" w:rsidP="00B64780">
      <w:pPr>
        <w:jc w:val="both"/>
      </w:pPr>
    </w:p>
    <w:p w:rsidR="00B64780" w:rsidRPr="00DF15E1" w:rsidRDefault="009B0820" w:rsidP="00B64780">
      <w:pPr>
        <w:jc w:val="both"/>
      </w:pPr>
      <w:r>
        <w:t>Coltrinari F.</w:t>
      </w:r>
      <w:r w:rsidR="00DF15E1">
        <w:t>, a cura di</w:t>
      </w:r>
      <w:r>
        <w:t xml:space="preserve"> (2006b), </w:t>
      </w:r>
      <w:r w:rsidR="00DF15E1">
        <w:rPr>
          <w:i/>
        </w:rPr>
        <w:t>Appendice documentaria</w:t>
      </w:r>
      <w:r w:rsidR="00DF15E1" w:rsidRPr="00DF15E1">
        <w:t xml:space="preserve"> </w:t>
      </w:r>
      <w:r w:rsidR="00DF15E1">
        <w:t xml:space="preserve">in </w:t>
      </w:r>
      <w:r w:rsidR="00DF15E1">
        <w:rPr>
          <w:i/>
        </w:rPr>
        <w:t>Rinascimento scolpito. Maestri del legno tra Marche e Umbria</w:t>
      </w:r>
      <w:r w:rsidR="00DF15E1">
        <w:t>, catalogo della mostra (Camerino, convento di San Domenico, 5 maggio - 5 novembre 2006), a cura di R. Casciaro, Cinisello Balsamo: Silvana editoriale, pp. 254-287.</w:t>
      </w:r>
    </w:p>
    <w:p w:rsidR="00B64780" w:rsidRDefault="00B64780" w:rsidP="00B64780">
      <w:pPr>
        <w:jc w:val="both"/>
      </w:pPr>
    </w:p>
    <w:p w:rsidR="00340879" w:rsidRDefault="00B64780" w:rsidP="00B64780">
      <w:pPr>
        <w:jc w:val="both"/>
      </w:pPr>
      <w:r>
        <w:t xml:space="preserve">Coltrinari F. (2009), </w:t>
      </w:r>
      <w:r>
        <w:rPr>
          <w:i/>
        </w:rPr>
        <w:t>Ipotesi per la presenza di Lorenzo Lotto a Recanati prima del polittico per i domenicani</w:t>
      </w:r>
      <w:r>
        <w:t xml:space="preserve">, </w:t>
      </w:r>
      <w:r>
        <w:rPr>
          <w:i/>
        </w:rPr>
        <w:t>Lorenzo Lotto e le Marche. Per una geografia dell'anima</w:t>
      </w:r>
      <w:r>
        <w:t>, Atti del Convegno Internazionale di studi (14-20 aprile 2007),  a cura di L. Mozzoni, Firenze: Giunti, pp. 48- 65.</w:t>
      </w:r>
    </w:p>
    <w:p w:rsidR="00340879" w:rsidRDefault="00340879" w:rsidP="00B64780">
      <w:pPr>
        <w:jc w:val="both"/>
      </w:pPr>
    </w:p>
    <w:p w:rsidR="00727FE7" w:rsidRDefault="00340879" w:rsidP="00B16103">
      <w:pPr>
        <w:pStyle w:val="NormaleWeb"/>
        <w:spacing w:before="2" w:after="2"/>
        <w:jc w:val="both"/>
        <w:rPr>
          <w:rFonts w:ascii="StempelGaramond" w:hAnsi="StempelGaramond"/>
          <w:sz w:val="24"/>
          <w:szCs w:val="22"/>
        </w:rPr>
      </w:pPr>
      <w:r>
        <w:rPr>
          <w:rFonts w:asciiTheme="minorHAnsi" w:hAnsiTheme="minorHAnsi" w:cstheme="minorBidi"/>
          <w:sz w:val="24"/>
          <w:szCs w:val="24"/>
          <w:lang w:eastAsia="en-US"/>
        </w:rPr>
        <w:t>Coltrinari F. (2012</w:t>
      </w:r>
      <w:r w:rsidR="00727FE7">
        <w:rPr>
          <w:rFonts w:asciiTheme="minorHAnsi" w:hAnsiTheme="minorHAnsi" w:cstheme="minorBidi"/>
          <w:sz w:val="24"/>
          <w:szCs w:val="24"/>
          <w:lang w:eastAsia="en-US"/>
        </w:rPr>
        <w:t>a</w:t>
      </w:r>
      <w:r>
        <w:rPr>
          <w:rFonts w:asciiTheme="minorHAnsi" w:hAnsiTheme="minorHAnsi" w:cstheme="minorBidi"/>
          <w:sz w:val="24"/>
          <w:szCs w:val="24"/>
          <w:lang w:eastAsia="en-US"/>
        </w:rPr>
        <w:t xml:space="preserve">), </w:t>
      </w:r>
      <w:r w:rsidRPr="00340879">
        <w:rPr>
          <w:rFonts w:asciiTheme="minorHAnsi" w:hAnsiTheme="minorHAnsi" w:cstheme="minorBidi"/>
          <w:i/>
          <w:sz w:val="24"/>
          <w:szCs w:val="24"/>
          <w:lang w:eastAsia="en-US"/>
        </w:rPr>
        <w:t>Un museo, il contesto e una mostra di valorizzazione</w:t>
      </w:r>
      <w:r w:rsidRPr="00340879">
        <w:rPr>
          <w:rFonts w:asciiTheme="minorHAnsi" w:hAnsiTheme="minorHAnsi" w:cstheme="minorBidi"/>
          <w:sz w:val="24"/>
          <w:szCs w:val="24"/>
          <w:lang w:eastAsia="en-US"/>
        </w:rPr>
        <w:t xml:space="preserve"> </w:t>
      </w:r>
      <w:r>
        <w:rPr>
          <w:rFonts w:asciiTheme="minorHAnsi" w:hAnsiTheme="minorHAnsi" w:cstheme="minorBidi"/>
          <w:sz w:val="24"/>
          <w:szCs w:val="24"/>
          <w:lang w:eastAsia="en-US"/>
        </w:rPr>
        <w:t xml:space="preserve">in </w:t>
      </w:r>
      <w:r>
        <w:rPr>
          <w:rFonts w:asciiTheme="minorHAnsi" w:hAnsiTheme="minorHAnsi" w:cstheme="minorBidi"/>
          <w:i/>
          <w:sz w:val="24"/>
          <w:szCs w:val="24"/>
          <w:lang w:eastAsia="en-US"/>
        </w:rPr>
        <w:t>Violetta, Carmen, Mimì. Percorsi al femminile dallo sferisterio ai musei civici di Macerata</w:t>
      </w:r>
      <w:r>
        <w:rPr>
          <w:rFonts w:asciiTheme="minorHAnsi" w:hAnsiTheme="minorHAnsi" w:cstheme="minorBidi"/>
          <w:sz w:val="24"/>
          <w:szCs w:val="24"/>
          <w:lang w:eastAsia="en-US"/>
        </w:rPr>
        <w:t xml:space="preserve">, catalogo della mostra (Macerata, musei civivi, 14 luglio- 30 settembre 2012), </w:t>
      </w:r>
      <w:r w:rsidRPr="00340879">
        <w:rPr>
          <w:rFonts w:asciiTheme="minorHAnsi" w:hAnsiTheme="minorHAnsi" w:cstheme="minorBidi"/>
          <w:sz w:val="24"/>
          <w:szCs w:val="24"/>
          <w:lang w:eastAsia="en-US"/>
        </w:rPr>
        <w:t>a cura di</w:t>
      </w:r>
      <w:r w:rsidRPr="00340879">
        <w:rPr>
          <w:rFonts w:asciiTheme="minorHAnsi" w:hAnsiTheme="minorHAnsi" w:cstheme="minorBidi"/>
          <w:i/>
          <w:sz w:val="24"/>
          <w:szCs w:val="24"/>
          <w:lang w:eastAsia="en-US"/>
        </w:rPr>
        <w:t xml:space="preserve"> </w:t>
      </w:r>
      <w:r w:rsidRPr="00340879">
        <w:rPr>
          <w:rFonts w:asciiTheme="minorHAnsi" w:hAnsiTheme="minorHAnsi" w:cstheme="minorBidi"/>
          <w:sz w:val="24"/>
          <w:szCs w:val="24"/>
          <w:lang w:eastAsia="en-US"/>
        </w:rPr>
        <w:t>F. Coltrinari</w:t>
      </w:r>
      <w:r>
        <w:rPr>
          <w:rFonts w:ascii="StempelGaramond" w:hAnsi="StempelGaramond"/>
          <w:sz w:val="24"/>
          <w:szCs w:val="22"/>
        </w:rPr>
        <w:t>, Macerata: Quodlibet,</w:t>
      </w:r>
      <w:r w:rsidRPr="00340879">
        <w:rPr>
          <w:rFonts w:ascii="StempelGaramond" w:hAnsi="StempelGaramond"/>
          <w:sz w:val="24"/>
          <w:szCs w:val="22"/>
        </w:rPr>
        <w:t xml:space="preserve"> pp. </w:t>
      </w:r>
      <w:r w:rsidR="00010C2E">
        <w:rPr>
          <w:rFonts w:ascii="StempelGaramond" w:hAnsi="StempelGaramond"/>
          <w:sz w:val="24"/>
          <w:szCs w:val="22"/>
        </w:rPr>
        <w:t>13-44.</w:t>
      </w:r>
    </w:p>
    <w:p w:rsidR="00727FE7" w:rsidRDefault="00727FE7" w:rsidP="00B16103">
      <w:pPr>
        <w:pStyle w:val="NormaleWeb"/>
        <w:spacing w:before="2" w:after="2"/>
        <w:jc w:val="both"/>
        <w:rPr>
          <w:rFonts w:ascii="StempelGaramond" w:hAnsi="StempelGaramond"/>
          <w:sz w:val="24"/>
          <w:szCs w:val="22"/>
        </w:rPr>
      </w:pPr>
    </w:p>
    <w:p w:rsidR="00B64780" w:rsidRPr="00282893" w:rsidRDefault="00727FE7" w:rsidP="00B16103">
      <w:pPr>
        <w:pStyle w:val="NormaleWeb"/>
        <w:spacing w:before="2" w:after="2"/>
        <w:jc w:val="both"/>
        <w:rPr>
          <w:rFonts w:ascii="StempelGaramond" w:hAnsi="StempelGaramond"/>
          <w:sz w:val="24"/>
          <w:szCs w:val="22"/>
        </w:rPr>
      </w:pPr>
      <w:r>
        <w:rPr>
          <w:rFonts w:ascii="StempelGaramond" w:hAnsi="StempelGaramond"/>
          <w:sz w:val="24"/>
          <w:szCs w:val="22"/>
        </w:rPr>
        <w:t xml:space="preserve">Coltrinari F. (2012b), </w:t>
      </w:r>
      <w:r>
        <w:rPr>
          <w:rFonts w:ascii="StempelGaramond" w:hAnsi="StempelGaramond"/>
          <w:i/>
          <w:sz w:val="24"/>
          <w:szCs w:val="22"/>
        </w:rPr>
        <w:t>La storia dell'arte a Fermo attraverso le collezio</w:t>
      </w:r>
      <w:r w:rsidR="00282893">
        <w:rPr>
          <w:rFonts w:ascii="StempelGaramond" w:hAnsi="StempelGaramond"/>
          <w:i/>
          <w:sz w:val="24"/>
          <w:szCs w:val="22"/>
        </w:rPr>
        <w:t>ni della pinacoteca civica: dal museo al territorio fra conservato e perduto</w:t>
      </w:r>
      <w:r w:rsidR="00282893">
        <w:rPr>
          <w:rFonts w:ascii="StempelGaramond" w:hAnsi="StempelGaramond"/>
          <w:sz w:val="24"/>
          <w:szCs w:val="22"/>
        </w:rPr>
        <w:t xml:space="preserve">, in </w:t>
      </w:r>
      <w:r w:rsidR="00282893">
        <w:rPr>
          <w:rFonts w:ascii="StempelGaramond" w:hAnsi="StempelGaramond"/>
          <w:i/>
          <w:sz w:val="24"/>
          <w:szCs w:val="22"/>
        </w:rPr>
        <w:t>Pinacoteca comunale di Fermo. Dipinti, arazzi, sculture</w:t>
      </w:r>
      <w:r w:rsidR="00282893">
        <w:rPr>
          <w:rFonts w:ascii="StempelGaramond" w:hAnsi="StempelGaramond"/>
          <w:sz w:val="24"/>
          <w:szCs w:val="22"/>
        </w:rPr>
        <w:t>, a cura di F. Coltrinari, P. Dragoni, Cinisello Balsamo: Silvana Editoriale, pp. 23-59.</w:t>
      </w:r>
    </w:p>
    <w:p w:rsidR="00B64780" w:rsidRDefault="00B64780" w:rsidP="00B64780">
      <w:pPr>
        <w:jc w:val="both"/>
      </w:pPr>
    </w:p>
    <w:p w:rsidR="00B16103" w:rsidRDefault="00B64780" w:rsidP="00B64780">
      <w:pPr>
        <w:jc w:val="both"/>
      </w:pPr>
      <w:r>
        <w:t xml:space="preserve">Coltrinari F. (2013), </w:t>
      </w:r>
      <w:r>
        <w:rPr>
          <w:i/>
        </w:rPr>
        <w:t>Gli armadi della Sacrestia di San Luca, la bottega di Baccio d'Agnolo e la committenza del cardiale Bernardo Dovizi da Bibbiena a Loreto</w:t>
      </w:r>
      <w:r>
        <w:t xml:space="preserve">, in </w:t>
      </w:r>
      <w:r>
        <w:rPr>
          <w:i/>
        </w:rPr>
        <w:t>Forme del legno. Intagli e tarsie fra Gotico e Rinascimento</w:t>
      </w:r>
      <w:r>
        <w:t>, Atti del convegno (Pisa,  Scuola Normale Superiore, 30-31 ottobre 2009), Pisa: Edizioni della Normale, pp. 107- 128.</w:t>
      </w:r>
    </w:p>
    <w:p w:rsidR="00B16103" w:rsidRDefault="00B16103" w:rsidP="00B64780">
      <w:pPr>
        <w:jc w:val="both"/>
      </w:pPr>
    </w:p>
    <w:p w:rsidR="009673B8" w:rsidRPr="00AA5459" w:rsidRDefault="00B16103" w:rsidP="00B64780">
      <w:pPr>
        <w:jc w:val="both"/>
      </w:pPr>
      <w:r>
        <w:t xml:space="preserve">Coltrinari F. (2014), </w:t>
      </w:r>
      <w:r>
        <w:rPr>
          <w:i/>
        </w:rPr>
        <w:t>Ancona 1534</w:t>
      </w:r>
      <w:r w:rsidR="00AA5459">
        <w:rPr>
          <w:i/>
        </w:rPr>
        <w:t>: new documents concerning Lorenzo Lotto and Giovanni del Coro</w:t>
      </w:r>
      <w:r w:rsidR="00AA5459">
        <w:t xml:space="preserve">, in </w:t>
      </w:r>
      <w:r w:rsidR="00AA5459">
        <w:rPr>
          <w:i/>
        </w:rPr>
        <w:t>Periferie. Dinamiche economiche territoriali e produzione artistica</w:t>
      </w:r>
      <w:r w:rsidR="00AA5459">
        <w:t xml:space="preserve">, a cura di G. Capriotti, F. Coltrinari, </w:t>
      </w:r>
      <w:r w:rsidR="00AA5459">
        <w:rPr>
          <w:rFonts w:ascii="Calibri (Titoli temi)" w:hAnsi="Calibri (Titoli temi)"/>
        </w:rPr>
        <w:t>«</w:t>
      </w:r>
      <w:r w:rsidR="00AA5459">
        <w:t xml:space="preserve">Il capitale culturale. </w:t>
      </w:r>
      <w:r w:rsidR="00AA5459">
        <w:rPr>
          <w:i/>
        </w:rPr>
        <w:t>Studies on the value of cultural heritage</w:t>
      </w:r>
      <w:r w:rsidR="00AA5459">
        <w:rPr>
          <w:rFonts w:ascii="Calibri (Titoli temi)" w:hAnsi="Calibri (Titoli temi)"/>
        </w:rPr>
        <w:t>»</w:t>
      </w:r>
      <w:r w:rsidR="00AA5459">
        <w:t xml:space="preserve">, n. 10, pp. </w:t>
      </w:r>
      <w:r w:rsidR="006B552F">
        <w:t>913-944.</w:t>
      </w:r>
    </w:p>
    <w:p w:rsidR="009673B8" w:rsidRDefault="009673B8" w:rsidP="00B64780">
      <w:pPr>
        <w:jc w:val="both"/>
        <w:rPr>
          <w:i/>
        </w:rPr>
      </w:pPr>
    </w:p>
    <w:p w:rsidR="00B64780" w:rsidRPr="009673B8" w:rsidRDefault="009673B8" w:rsidP="00B64780">
      <w:pPr>
        <w:jc w:val="both"/>
      </w:pPr>
      <w:r>
        <w:t xml:space="preserve">Coltrinari F. (2015), </w:t>
      </w:r>
      <w:r>
        <w:rPr>
          <w:i/>
        </w:rPr>
        <w:t>Per la pittura nelle Marche nella seconda metà del '500: nuove ricerche e acquisizioni gu Gaspare Gasparini da Macerata (1538/39-1590)</w:t>
      </w:r>
      <w:r>
        <w:t xml:space="preserve">, in </w:t>
      </w:r>
      <w:r>
        <w:rPr>
          <w:i/>
        </w:rPr>
        <w:t>le Marche centro-meridionali fino al secolo XVIII. Nuove ricerche</w:t>
      </w:r>
      <w:r>
        <w:t>, Atti del XLIX convegno di Studi storici maceratesi (Abbadia di Fiastra, Tolentino, 30 novembre- 1 dicembre 2013), Macerata: Centro di studi storici maceratesi, pp. 305-360.</w:t>
      </w:r>
    </w:p>
    <w:p w:rsidR="00B64780" w:rsidRDefault="00B64780" w:rsidP="00B64780">
      <w:pPr>
        <w:jc w:val="both"/>
      </w:pPr>
    </w:p>
    <w:p w:rsidR="00B64780" w:rsidRDefault="00B64780" w:rsidP="00B64780">
      <w:pPr>
        <w:jc w:val="both"/>
      </w:pPr>
      <w:r>
        <w:t xml:space="preserve">Coltrinari R. (2009), </w:t>
      </w:r>
      <w:r>
        <w:rPr>
          <w:i/>
        </w:rPr>
        <w:t xml:space="preserve">Lorenzo Lotto a Cingoli. Nuovi documenti per la Pala del Rosario, </w:t>
      </w:r>
      <w:r>
        <w:t>in</w:t>
      </w:r>
      <w:r>
        <w:rPr>
          <w:i/>
        </w:rPr>
        <w:t xml:space="preserve"> Lorenzo Lotto e le Marche. Per una geografia dell'anima</w:t>
      </w:r>
      <w:r>
        <w:t>, Atti del Convegno Internazionale di studi (14-20 aprile 2007),  a cura di L. Mozzoni, Firenze: Giunti, pp. 224- 231.</w:t>
      </w:r>
    </w:p>
    <w:p w:rsidR="00B64780" w:rsidRDefault="00B64780" w:rsidP="00B64780">
      <w:pPr>
        <w:jc w:val="both"/>
      </w:pPr>
    </w:p>
    <w:p w:rsidR="00B64780" w:rsidRPr="00D35390" w:rsidRDefault="00B64780" w:rsidP="00B64780">
      <w:pPr>
        <w:jc w:val="both"/>
      </w:pPr>
      <w:r>
        <w:t xml:space="preserve">Cordella R. (1996), </w:t>
      </w:r>
      <w:r>
        <w:rPr>
          <w:i/>
        </w:rPr>
        <w:t>Pittori a Norcia nel secolo XVI. Nuovi dati d'archivio</w:t>
      </w:r>
      <w:r>
        <w:t xml:space="preserve">, in </w:t>
      </w:r>
      <w:r>
        <w:rPr>
          <w:i/>
        </w:rPr>
        <w:t>Scritti di archeologia e storia dell'arte in onore di Carlo Pietrangeli</w:t>
      </w:r>
      <w:r>
        <w:t>, a cura di V. Casale, F. Coarelli, B. Toscano, Roma: Quasar, pp. 151-169.</w:t>
      </w:r>
    </w:p>
    <w:p w:rsidR="00B64780" w:rsidRDefault="00B64780" w:rsidP="00B64780">
      <w:pPr>
        <w:jc w:val="both"/>
        <w:rPr>
          <w:i/>
        </w:rPr>
      </w:pPr>
    </w:p>
    <w:p w:rsidR="00B64780" w:rsidRDefault="00B64780" w:rsidP="00B64780">
      <w:pPr>
        <w:jc w:val="both"/>
      </w:pPr>
      <w:r w:rsidRPr="00C338E8">
        <w:t>Cortesi Bosco</w:t>
      </w:r>
      <w:r>
        <w:t xml:space="preserve"> F. (1996), </w:t>
      </w:r>
      <w:r w:rsidRPr="00C338E8">
        <w:rPr>
          <w:i/>
        </w:rPr>
        <w:t>Per Lotto nelle Marche e i suoi committenti (1523-1532),</w:t>
      </w:r>
      <w:r w:rsidRPr="00C338E8">
        <w:t xml:space="preserve"> </w:t>
      </w:r>
      <w:r>
        <w:rPr>
          <w:rFonts w:ascii="Calibri (Titoli temi)" w:hAnsi="Calibri (Titoli temi)"/>
        </w:rPr>
        <w:t>«</w:t>
      </w:r>
      <w:r w:rsidRPr="00C338E8">
        <w:t>Bergomum</w:t>
      </w:r>
      <w:r>
        <w:rPr>
          <w:rFonts w:ascii="Calibri (Titoli temi)" w:hAnsi="Calibri (Titoli temi)"/>
        </w:rPr>
        <w:t>»</w:t>
      </w:r>
      <w:r>
        <w:t>, XCI</w:t>
      </w:r>
      <w:r w:rsidRPr="00C338E8">
        <w:t xml:space="preserve">, </w:t>
      </w:r>
      <w:r>
        <w:t xml:space="preserve">n. </w:t>
      </w:r>
      <w:r w:rsidRPr="00C338E8">
        <w:t>2, pp. 15-60</w:t>
      </w:r>
      <w:r>
        <w:t>.</w:t>
      </w:r>
    </w:p>
    <w:p w:rsidR="00B64780" w:rsidRDefault="00B64780" w:rsidP="00B64780">
      <w:pPr>
        <w:jc w:val="both"/>
      </w:pPr>
    </w:p>
    <w:p w:rsidR="00B64780" w:rsidRDefault="00B64780" w:rsidP="00B64780">
      <w:pPr>
        <w:jc w:val="both"/>
      </w:pPr>
      <w:r>
        <w:t xml:space="preserve">De Carolis F. (2011), </w:t>
      </w:r>
      <w:r w:rsidRPr="001B0180">
        <w:rPr>
          <w:i/>
        </w:rPr>
        <w:t>Metodo, funzione e stile nelle cornici del giovane Lorenzo Lotto</w:t>
      </w:r>
      <w:r>
        <w:t xml:space="preserve">, </w:t>
      </w:r>
      <w:r>
        <w:rPr>
          <w:rFonts w:ascii="Calibri (Titoli temi)" w:hAnsi="Calibri (Titoli temi)"/>
        </w:rPr>
        <w:t>«</w:t>
      </w:r>
      <w:r>
        <w:t>Valori tattili</w:t>
      </w:r>
      <w:r>
        <w:rPr>
          <w:rFonts w:ascii="Calibri (Titoli temi)" w:hAnsi="Calibri (Titoli temi)"/>
        </w:rPr>
        <w:t>»</w:t>
      </w:r>
      <w:r>
        <w:t>, n. 0, pp. 48-63.</w:t>
      </w:r>
    </w:p>
    <w:p w:rsidR="00B64780" w:rsidRDefault="00B64780" w:rsidP="00B64780">
      <w:pPr>
        <w:jc w:val="both"/>
      </w:pPr>
    </w:p>
    <w:p w:rsidR="00B64780" w:rsidRPr="007B629F" w:rsidRDefault="00B64780" w:rsidP="00B64780">
      <w:pPr>
        <w:jc w:val="both"/>
      </w:pPr>
      <w:r>
        <w:t xml:space="preserve">Delpriori A. (2006), </w:t>
      </w:r>
      <w:r>
        <w:rPr>
          <w:i/>
        </w:rPr>
        <w:t>Bernardino di Mariotto e la pittura nelle Marche all'inizio del Cinquecento</w:t>
      </w:r>
      <w:r>
        <w:t xml:space="preserve">, in </w:t>
      </w:r>
      <w:r w:rsidRPr="001B0180">
        <w:rPr>
          <w:i/>
        </w:rPr>
        <w:t>I pittori del Rinascimento a Sanseverino. Bernardino di Mariotto, Luca Signorelli, Pinturicchio</w:t>
      </w:r>
      <w:r>
        <w:t>, a cura di Vittorio, Milano, Motta, pp. 43- 75.</w:t>
      </w:r>
    </w:p>
    <w:p w:rsidR="00B64780" w:rsidRDefault="00B64780" w:rsidP="00B64780">
      <w:pPr>
        <w:jc w:val="both"/>
      </w:pPr>
    </w:p>
    <w:p w:rsidR="00B64780" w:rsidRDefault="00B64780" w:rsidP="00B64780">
      <w:pPr>
        <w:jc w:val="both"/>
      </w:pPr>
      <w:r>
        <w:t>De Marchi A, Giannatiempo L</w:t>
      </w:r>
      <w:r>
        <w:rPr>
          <w:rFonts w:ascii="Cambria" w:hAnsi="Cambria"/>
        </w:rPr>
        <w:t>ó</w:t>
      </w:r>
      <w:r>
        <w:t xml:space="preserve">pez M., a cura di (2002), </w:t>
      </w:r>
      <w:r>
        <w:rPr>
          <w:i/>
        </w:rPr>
        <w:t>Il Quattrocento a Camerino. Luce e prospettiva nel cuore della Marca</w:t>
      </w:r>
      <w:r>
        <w:t>, catalogo della mostra (Camerino, convento di San Domenico</w:t>
      </w:r>
    </w:p>
    <w:p w:rsidR="00B64780" w:rsidRDefault="00B64780" w:rsidP="00B64780">
      <w:pPr>
        <w:jc w:val="both"/>
      </w:pPr>
    </w:p>
    <w:p w:rsidR="006A1C1F" w:rsidRDefault="00B64780" w:rsidP="00B64780">
      <w:pPr>
        <w:jc w:val="both"/>
      </w:pPr>
      <w:r>
        <w:t xml:space="preserve">De Marchi A., a cura di (2003), </w:t>
      </w:r>
      <w:r>
        <w:rPr>
          <w:i/>
        </w:rPr>
        <w:t>Pittori a Camerino nel Quattrocento</w:t>
      </w:r>
      <w:r>
        <w:t>, Milano: Motta.</w:t>
      </w:r>
    </w:p>
    <w:p w:rsidR="006A1C1F" w:rsidRDefault="006A1C1F" w:rsidP="00B64780">
      <w:pPr>
        <w:jc w:val="both"/>
      </w:pPr>
    </w:p>
    <w:p w:rsidR="00B64780" w:rsidRPr="006A1C1F" w:rsidRDefault="006A1C1F" w:rsidP="00B64780">
      <w:pPr>
        <w:jc w:val="both"/>
      </w:pPr>
      <w:r>
        <w:t xml:space="preserve">Garibaldi V., Villa G.C.F., a cura di (2011), </w:t>
      </w:r>
      <w:r>
        <w:rPr>
          <w:i/>
        </w:rPr>
        <w:t>Lotto nelle Marche</w:t>
      </w:r>
      <w:r>
        <w:t>, Cinisello Balsamo: Silvana Editoriale.</w:t>
      </w:r>
    </w:p>
    <w:p w:rsidR="00B64780" w:rsidRDefault="00B64780" w:rsidP="00B64780">
      <w:pPr>
        <w:jc w:val="both"/>
      </w:pPr>
    </w:p>
    <w:p w:rsidR="00B64780" w:rsidRDefault="00B64780" w:rsidP="00B64780">
      <w:pPr>
        <w:jc w:val="both"/>
      </w:pPr>
      <w:r>
        <w:t xml:space="preserve">Garibaldi V., Paraventi M., Villa G.C.F. (2013), </w:t>
      </w:r>
      <w:r w:rsidRPr="00533970">
        <w:rPr>
          <w:i/>
        </w:rPr>
        <w:t>Il polittico di Lorenzo Lotto a Recanati: storia, documenti e restauro</w:t>
      </w:r>
      <w:r>
        <w:t>, Crocetta del Montello: Antiga.</w:t>
      </w:r>
    </w:p>
    <w:p w:rsidR="00B64780" w:rsidRDefault="00B64780" w:rsidP="00B64780">
      <w:pPr>
        <w:jc w:val="both"/>
      </w:pPr>
    </w:p>
    <w:p w:rsidR="00792CEB" w:rsidRDefault="00B64780" w:rsidP="00B64780">
      <w:pPr>
        <w:jc w:val="both"/>
      </w:pPr>
      <w:r>
        <w:t xml:space="preserve">Gigli M.C. (2008), </w:t>
      </w:r>
      <w:r w:rsidRPr="00F17063">
        <w:rPr>
          <w:i/>
        </w:rPr>
        <w:t>Sulla tecnica di doratura dei manufatti lignei</w:t>
      </w:r>
      <w:r w:rsidRPr="00F17063">
        <w:rPr>
          <w:i/>
        </w:rPr>
        <w:tab/>
        <w:t xml:space="preserve">: la cornice monumentale della pala di Agnolo Bronzino raffigurante la </w:t>
      </w:r>
      <w:r w:rsidRPr="00F17063">
        <w:t xml:space="preserve">Discesa di Cristo al Limbo </w:t>
      </w:r>
      <w:r w:rsidRPr="00F17063">
        <w:rPr>
          <w:i/>
        </w:rPr>
        <w:t>(1552)</w:t>
      </w:r>
      <w:r>
        <w:t xml:space="preserve">, </w:t>
      </w:r>
      <w:r>
        <w:rPr>
          <w:rFonts w:ascii="Calibri (Titoli temi)" w:hAnsi="Calibri (Titoli temi)"/>
        </w:rPr>
        <w:t>«</w:t>
      </w:r>
      <w:r>
        <w:t>OPD restauro</w:t>
      </w:r>
      <w:r>
        <w:rPr>
          <w:rFonts w:ascii="Calibri (Titoli temi)" w:hAnsi="Calibri (Titoli temi)"/>
        </w:rPr>
        <w:t>»</w:t>
      </w:r>
      <w:r>
        <w:t>, n. 19, pp. 21-336.</w:t>
      </w:r>
    </w:p>
    <w:p w:rsidR="00B64780" w:rsidRDefault="00B64780" w:rsidP="00B64780">
      <w:pPr>
        <w:jc w:val="both"/>
      </w:pPr>
    </w:p>
    <w:p w:rsidR="00792CEB" w:rsidRDefault="00792CEB" w:rsidP="00B64780">
      <w:pPr>
        <w:jc w:val="both"/>
      </w:pPr>
      <w:r w:rsidRPr="00792CEB">
        <w:t>Grimaldi</w:t>
      </w:r>
      <w:r>
        <w:t xml:space="preserve"> F., </w:t>
      </w:r>
      <w:r w:rsidRPr="00792CEB">
        <w:t>Sordi</w:t>
      </w:r>
      <w:r>
        <w:t xml:space="preserve"> K. (1988)</w:t>
      </w:r>
      <w:r w:rsidRPr="00792CEB">
        <w:t xml:space="preserve">, </w:t>
      </w:r>
      <w:r w:rsidRPr="00792CEB">
        <w:rPr>
          <w:i/>
        </w:rPr>
        <w:t>Pittori a Loreto. Committenze tra '500 e '600. Documenti</w:t>
      </w:r>
      <w:r>
        <w:t>, Ancona:</w:t>
      </w:r>
      <w:r w:rsidRPr="00792CEB">
        <w:t xml:space="preserve"> Soprintendenza per i Beni almbientali e a</w:t>
      </w:r>
      <w:r>
        <w:t>rchitettonici delle Marche.</w:t>
      </w:r>
    </w:p>
    <w:p w:rsidR="00B64780" w:rsidRDefault="00B64780" w:rsidP="00B64780">
      <w:pPr>
        <w:jc w:val="both"/>
      </w:pPr>
    </w:p>
    <w:p w:rsidR="00B64780" w:rsidRPr="00CC4B69" w:rsidRDefault="00B64780" w:rsidP="00B64780">
      <w:pPr>
        <w:jc w:val="both"/>
      </w:pPr>
      <w:r>
        <w:t xml:space="preserve">Lindberg, D.C. (1970), </w:t>
      </w:r>
      <w:r>
        <w:rPr>
          <w:i/>
        </w:rPr>
        <w:t>John Peckam and the science of optics</w:t>
      </w:r>
      <w:r>
        <w:t>, Madison: The University of Wisconsin Press.</w:t>
      </w:r>
    </w:p>
    <w:p w:rsidR="00B64780" w:rsidRDefault="00B64780" w:rsidP="00B64780">
      <w:pPr>
        <w:jc w:val="both"/>
      </w:pPr>
    </w:p>
    <w:p w:rsidR="00B64780" w:rsidRDefault="00B64780" w:rsidP="00B64780">
      <w:pPr>
        <w:jc w:val="both"/>
        <w:rPr>
          <w:rFonts w:ascii="Calibri (Titoli temi)" w:hAnsi="Calibri (Titoli temi)"/>
        </w:rPr>
      </w:pPr>
      <w:r>
        <w:t xml:space="preserve">Marcelli F. (2011), </w:t>
      </w:r>
      <w:r w:rsidRPr="00F2651B">
        <w:rPr>
          <w:i/>
        </w:rPr>
        <w:t>Polifonia lauretana di Lorenzo Lotto</w:t>
      </w:r>
      <w:r>
        <w:t xml:space="preserve">,  </w:t>
      </w:r>
      <w:r>
        <w:rPr>
          <w:rFonts w:ascii="Calibri (Titoli temi)" w:hAnsi="Calibri (Titoli temi)"/>
        </w:rPr>
        <w:t>«</w:t>
      </w:r>
      <w:r>
        <w:t>Predella</w:t>
      </w:r>
      <w:r>
        <w:rPr>
          <w:rFonts w:ascii="Calibri (Titoli temi)" w:hAnsi="Calibri (Titoli temi)"/>
        </w:rPr>
        <w:t>»</w:t>
      </w:r>
      <w:r>
        <w:t xml:space="preserve">, 11, n. 30, pp. </w:t>
      </w:r>
      <w:r w:rsidRPr="00FA6E5C">
        <w:rPr>
          <w:rFonts w:ascii="Calibri (Titoli temi)" w:hAnsi="Calibri (Titoli temi)"/>
        </w:rPr>
        <w:t>229-273</w:t>
      </w:r>
      <w:r>
        <w:rPr>
          <w:rFonts w:ascii="Calibri (Titoli temi)" w:hAnsi="Calibri (Titoli temi)"/>
        </w:rPr>
        <w:t>.</w:t>
      </w:r>
    </w:p>
    <w:p w:rsidR="00B64780" w:rsidRDefault="00B64780" w:rsidP="00B64780">
      <w:pPr>
        <w:jc w:val="both"/>
        <w:rPr>
          <w:rFonts w:ascii="Calibri (Titoli temi)" w:hAnsi="Calibri (Titoli temi)"/>
        </w:rPr>
      </w:pPr>
    </w:p>
    <w:p w:rsidR="00D42DD6" w:rsidRDefault="00B64780" w:rsidP="00B64780">
      <w:pPr>
        <w:jc w:val="both"/>
      </w:pPr>
      <w:r>
        <w:t xml:space="preserve">Moroni M. (1985), </w:t>
      </w:r>
      <w:r w:rsidRPr="00701AB9">
        <w:rPr>
          <w:i/>
        </w:rPr>
        <w:t>Recanati in tempo di fiera</w:t>
      </w:r>
      <w:r>
        <w:t xml:space="preserve">, </w:t>
      </w:r>
      <w:r>
        <w:rPr>
          <w:rFonts w:ascii="Calibri (Titoli temi)" w:hAnsi="Calibri (Titoli temi)"/>
        </w:rPr>
        <w:t>«</w:t>
      </w:r>
      <w:r>
        <w:t>Proposte e ricerche</w:t>
      </w:r>
      <w:r>
        <w:rPr>
          <w:rFonts w:ascii="Calibri (Titoli temi)" w:hAnsi="Calibri (Titoli temi)"/>
        </w:rPr>
        <w:t>»</w:t>
      </w:r>
      <w:r>
        <w:t>, n. 14, pp.139-159.</w:t>
      </w:r>
    </w:p>
    <w:p w:rsidR="00D42DD6" w:rsidRDefault="00D42DD6" w:rsidP="00B64780">
      <w:pPr>
        <w:jc w:val="both"/>
      </w:pPr>
    </w:p>
    <w:p w:rsidR="00D42DD6" w:rsidRDefault="00D42DD6" w:rsidP="00D42DD6">
      <w:pPr>
        <w:jc w:val="both"/>
      </w:pPr>
      <w:r>
        <w:t xml:space="preserve">Moroni M. (1990), </w:t>
      </w:r>
      <w:r w:rsidRPr="00D42DD6">
        <w:rPr>
          <w:i/>
        </w:rPr>
        <w:t>Sviluppo e de</w:t>
      </w:r>
      <w:r>
        <w:rPr>
          <w:i/>
        </w:rPr>
        <w:t>clino di una città marchigiana. Recanati tra XV e XVI</w:t>
      </w:r>
      <w:r w:rsidRPr="00D42DD6">
        <w:rPr>
          <w:i/>
        </w:rPr>
        <w:t xml:space="preserve"> secolo</w:t>
      </w:r>
      <w:r>
        <w:t>, Senigallia: Proposte e ricerche.</w:t>
      </w:r>
    </w:p>
    <w:p w:rsidR="00D42DD6" w:rsidRDefault="00D42DD6" w:rsidP="00D42DD6">
      <w:pPr>
        <w:jc w:val="both"/>
      </w:pPr>
    </w:p>
    <w:p w:rsidR="00B64780" w:rsidRPr="00FB407D" w:rsidRDefault="00D42DD6" w:rsidP="00D42DD6">
      <w:pPr>
        <w:jc w:val="both"/>
      </w:pPr>
      <w:r>
        <w:t xml:space="preserve">Moroni M. (2010), </w:t>
      </w:r>
      <w:r w:rsidRPr="00D42DD6">
        <w:rPr>
          <w:i/>
        </w:rPr>
        <w:t>T</w:t>
      </w:r>
      <w:r>
        <w:rPr>
          <w:i/>
        </w:rPr>
        <w:t>ra le due sponde dell'Adriatico</w:t>
      </w:r>
      <w:r w:rsidRPr="00D42DD6">
        <w:rPr>
          <w:i/>
        </w:rPr>
        <w:t>: rapporti economici, culturali e devozionali in età moderna</w:t>
      </w:r>
      <w:r>
        <w:t>, Napoli-Roma: Edizioni Scientifiche Italiane.</w:t>
      </w:r>
    </w:p>
    <w:p w:rsidR="00B64780" w:rsidRDefault="00B64780" w:rsidP="00B64780">
      <w:pPr>
        <w:jc w:val="both"/>
      </w:pPr>
    </w:p>
    <w:p w:rsidR="00B64780" w:rsidRDefault="00B64780" w:rsidP="00B64780">
      <w:pPr>
        <w:jc w:val="both"/>
      </w:pPr>
      <w:r w:rsidRPr="00D4513B">
        <w:t>Nesi</w:t>
      </w:r>
      <w:r>
        <w:t xml:space="preserve"> A. (2004)</w:t>
      </w:r>
      <w:r w:rsidRPr="00D4513B">
        <w:t xml:space="preserve">, </w:t>
      </w:r>
      <w:r w:rsidRPr="00D4513B">
        <w:rPr>
          <w:i/>
        </w:rPr>
        <w:t xml:space="preserve">Pierantonio Palmerini. Cultura figurativa ed esperienze artistiche di un pittore urbinate, prima e durante la decorazione dell'Imperiale di Pesaro, </w:t>
      </w:r>
      <w:r w:rsidRPr="00D4513B">
        <w:t>Sant'Angelo in Vado</w:t>
      </w:r>
      <w:r>
        <w:t>:</w:t>
      </w:r>
      <w:r w:rsidRPr="00D4513B">
        <w:t xml:space="preserve"> Edizioni Centro Studi "G. Mazzini"</w:t>
      </w:r>
      <w:r>
        <w:t>.</w:t>
      </w:r>
    </w:p>
    <w:p w:rsidR="00B64780" w:rsidRDefault="00B64780" w:rsidP="00B64780">
      <w:pPr>
        <w:jc w:val="both"/>
      </w:pPr>
    </w:p>
    <w:p w:rsidR="00B64780" w:rsidRDefault="00B64780" w:rsidP="00B64780">
      <w:pPr>
        <w:jc w:val="both"/>
      </w:pPr>
      <w:r>
        <w:t xml:space="preserve">Nocca M. (1989), </w:t>
      </w:r>
      <w:r w:rsidRPr="00A2606E">
        <w:rPr>
          <w:i/>
        </w:rPr>
        <w:t>"Theatrum novum tota urbs magnis votis expectat". Il teatro della Passione di Velletri, Antonio da Faenza architetto antiquario e Raffaele Riario</w:t>
      </w:r>
      <w:r>
        <w:t xml:space="preserve"> in </w:t>
      </w:r>
      <w:r w:rsidRPr="00A2606E">
        <w:rPr>
          <w:i/>
        </w:rPr>
        <w:t xml:space="preserve">Roma, centro ideale della cultura dell’Antico nei secoli XV e XVI da Martino V al Sacco di Roma </w:t>
      </w:r>
      <w:r>
        <w:rPr>
          <w:i/>
        </w:rPr>
        <w:t>(</w:t>
      </w:r>
      <w:r w:rsidRPr="00A2606E">
        <w:rPr>
          <w:i/>
        </w:rPr>
        <w:t>1417 - 1527</w:t>
      </w:r>
      <w:r>
        <w:rPr>
          <w:i/>
        </w:rPr>
        <w:t>)</w:t>
      </w:r>
      <w:r>
        <w:t>, Atti del Convegno Internazionale di Studi su Umanesimo e Rinascimento (Roma, 25 - 30 novembre 1985) a cura di S. Danesi Squarzina, Milano: Electa, pp. 291-302.</w:t>
      </w:r>
    </w:p>
    <w:p w:rsidR="00B64780" w:rsidRDefault="00B64780" w:rsidP="00B64780">
      <w:pPr>
        <w:jc w:val="both"/>
      </w:pPr>
    </w:p>
    <w:p w:rsidR="00B64780" w:rsidRPr="003555DB" w:rsidRDefault="00B64780" w:rsidP="00B64780">
      <w:pPr>
        <w:jc w:val="both"/>
      </w:pPr>
      <w:r>
        <w:t xml:space="preserve">Paciaroni R. (1984), </w:t>
      </w:r>
      <w:r>
        <w:rPr>
          <w:i/>
        </w:rPr>
        <w:t>Antonio da Faenza e una fontana incompiuta nella piazza di Sanseverino Marche</w:t>
      </w:r>
      <w:r>
        <w:t xml:space="preserve">, </w:t>
      </w:r>
      <w:r>
        <w:rPr>
          <w:rFonts w:ascii="Calibri (Titoli temi)" w:hAnsi="Calibri (Titoli temi)"/>
        </w:rPr>
        <w:t>«</w:t>
      </w:r>
      <w:r>
        <w:t>Notizie da Palazzo Albani</w:t>
      </w:r>
      <w:r>
        <w:rPr>
          <w:rFonts w:ascii="Calibri (Titoli temi)" w:hAnsi="Calibri (Titoli temi)"/>
        </w:rPr>
        <w:t>»</w:t>
      </w:r>
      <w:r>
        <w:t>, 13</w:t>
      </w:r>
      <w:r w:rsidRPr="003555DB">
        <w:t xml:space="preserve">, </w:t>
      </w:r>
      <w:r>
        <w:t xml:space="preserve">n. </w:t>
      </w:r>
      <w:r w:rsidRPr="003555DB">
        <w:t xml:space="preserve">2, </w:t>
      </w:r>
      <w:r>
        <w:t xml:space="preserve">pp. </w:t>
      </w:r>
      <w:r w:rsidRPr="003555DB">
        <w:t>30-34.</w:t>
      </w:r>
    </w:p>
    <w:p w:rsidR="00B64780" w:rsidRDefault="00B64780" w:rsidP="00B64780">
      <w:pPr>
        <w:jc w:val="both"/>
      </w:pPr>
    </w:p>
    <w:p w:rsidR="00B64780" w:rsidRDefault="00B64780" w:rsidP="00B64780">
      <w:pPr>
        <w:jc w:val="both"/>
      </w:pPr>
      <w:r>
        <w:t xml:space="preserve">Parisciani G. (1990), </w:t>
      </w:r>
      <w:r w:rsidRPr="00082460">
        <w:rPr>
          <w:i/>
        </w:rPr>
        <w:t>I minori conventuali delle Marche nel 1535</w:t>
      </w:r>
      <w:r>
        <w:t>, Ancona: Editrice G. Moretti.</w:t>
      </w:r>
    </w:p>
    <w:p w:rsidR="00B64780" w:rsidRDefault="00B64780" w:rsidP="00B64780">
      <w:pPr>
        <w:jc w:val="both"/>
      </w:pPr>
    </w:p>
    <w:p w:rsidR="00B64780" w:rsidRDefault="00B64780" w:rsidP="00B64780">
      <w:pPr>
        <w:jc w:val="both"/>
      </w:pPr>
      <w:r>
        <w:t xml:space="preserve">Pignolo G. (2000), </w:t>
      </w:r>
      <w:r w:rsidRPr="00F17063">
        <w:rPr>
          <w:i/>
        </w:rPr>
        <w:t>Effetti d'oro: storia e tecnica della doratura nell'arte</w:t>
      </w:r>
      <w:r>
        <w:t>,Bologna: Editrice Compositori.</w:t>
      </w:r>
    </w:p>
    <w:p w:rsidR="00B64780" w:rsidRDefault="00B64780" w:rsidP="00B64780">
      <w:pPr>
        <w:jc w:val="both"/>
      </w:pPr>
    </w:p>
    <w:p w:rsidR="00B64780" w:rsidRDefault="00B64780" w:rsidP="00B64780">
      <w:pPr>
        <w:jc w:val="both"/>
      </w:pPr>
      <w:r>
        <w:t>Punzi V. (2003)</w:t>
      </w:r>
      <w:r w:rsidRPr="00F2651B">
        <w:t xml:space="preserve">, </w:t>
      </w:r>
      <w:r w:rsidRPr="00F2651B">
        <w:rPr>
          <w:i/>
        </w:rPr>
        <w:t>La Traslazione della Santa Casa di Lorenzo Lotto a Recanati. Ipotesi di ricerca per un'opera perduta</w:t>
      </w:r>
      <w:r w:rsidRPr="00F2651B">
        <w:t xml:space="preserve">, in </w:t>
      </w:r>
      <w:r w:rsidRPr="00F2651B">
        <w:rPr>
          <w:i/>
        </w:rPr>
        <w:t>Lorenzo Lotto e i lotteschi a Mogliano</w:t>
      </w:r>
      <w:r w:rsidRPr="00F2651B">
        <w:t xml:space="preserve">, Atti del convegno di studi, </w:t>
      </w:r>
      <w:r>
        <w:t>(</w:t>
      </w:r>
      <w:r w:rsidRPr="00F2651B">
        <w:t>Mogliano</w:t>
      </w:r>
      <w:r>
        <w:t>,</w:t>
      </w:r>
      <w:r w:rsidRPr="00F2651B">
        <w:t xml:space="preserve"> 1 dicembre 2001</w:t>
      </w:r>
      <w:r>
        <w:t>)</w:t>
      </w:r>
      <w:r w:rsidRPr="00F2651B">
        <w:t>, a cura di M. Paraventi, Recanati</w:t>
      </w:r>
      <w:r>
        <w:t xml:space="preserve">: </w:t>
      </w:r>
      <w:r w:rsidRPr="00F2651B">
        <w:rPr>
          <w:highlight w:val="yellow"/>
        </w:rPr>
        <w:t>EDITORE, pp. 118-</w:t>
      </w:r>
      <w:r>
        <w:t xml:space="preserve"> </w:t>
      </w:r>
    </w:p>
    <w:p w:rsidR="0001197F" w:rsidRDefault="0001197F" w:rsidP="00B64780">
      <w:pPr>
        <w:jc w:val="both"/>
      </w:pPr>
    </w:p>
    <w:p w:rsidR="0001197F" w:rsidRPr="0001197F" w:rsidRDefault="0001197F" w:rsidP="00B64780">
      <w:pPr>
        <w:jc w:val="both"/>
      </w:pPr>
      <w:r>
        <w:t xml:space="preserve">Santarelli G. (2001), </w:t>
      </w:r>
      <w:r>
        <w:rPr>
          <w:i/>
        </w:rPr>
        <w:t>L'arte a Loreto</w:t>
      </w:r>
      <w:r>
        <w:t>, Ancona: Aniballi.</w:t>
      </w:r>
    </w:p>
    <w:p w:rsidR="00B64780" w:rsidRDefault="00B64780" w:rsidP="00B64780">
      <w:pPr>
        <w:jc w:val="both"/>
      </w:pPr>
    </w:p>
    <w:p w:rsidR="00B64780" w:rsidRPr="001739A9" w:rsidRDefault="00B64780" w:rsidP="00B64780">
      <w:pPr>
        <w:jc w:val="both"/>
      </w:pPr>
      <w:r>
        <w:t xml:space="preserve">Tumidei S. (1994), </w:t>
      </w:r>
      <w:r>
        <w:rPr>
          <w:i/>
        </w:rPr>
        <w:t>Melozzo da Forlì: fortuna, vicende, incontri di un artista prospettico</w:t>
      </w:r>
      <w:r>
        <w:t xml:space="preserve">, in </w:t>
      </w:r>
      <w:r>
        <w:rPr>
          <w:i/>
        </w:rPr>
        <w:t>Melozzo da Forlì. La sua città e il suo tempo</w:t>
      </w:r>
      <w:r>
        <w:t>, catalogo della mostra (Forlì, Oratorio di San Sebastiano e Palazzo Albertini, 8 novembre 1994 - 12 febbraio 1995), a cura di M. Foschi, L. Prati, Milano: Leonardo Arte, pp. 19- 81.</w:t>
      </w:r>
    </w:p>
    <w:p w:rsidR="00B64780" w:rsidRDefault="00B64780" w:rsidP="00B64780">
      <w:pPr>
        <w:jc w:val="both"/>
      </w:pPr>
    </w:p>
    <w:p w:rsidR="00B64780" w:rsidRPr="00B30EC8" w:rsidRDefault="00B64780" w:rsidP="00B64780">
      <w:pPr>
        <w:jc w:val="both"/>
      </w:pPr>
      <w:r>
        <w:t xml:space="preserve">Tumidei S. (2005) </w:t>
      </w:r>
      <w:r>
        <w:rPr>
          <w:i/>
        </w:rPr>
        <w:t>Marco Palmezzano (1459-1539). Pittura e Prospettiva nelle Romagne</w:t>
      </w:r>
      <w:r>
        <w:t xml:space="preserve">, in </w:t>
      </w:r>
      <w:r>
        <w:rPr>
          <w:i/>
        </w:rPr>
        <w:t>Marco Palmezzano. Il Rinascimento nelle Romagne</w:t>
      </w:r>
      <w:r>
        <w:t>, catalogo della mostra (Forlì, Musei di San Domenico, 4 dicembre 2005 - 30 aprile 2006), a cura di A. Paolucci, L. Prati, S. Tumidei, Cinisello Balsamo: Silvana Editoriale, pp. 27- 70.</w:t>
      </w:r>
    </w:p>
    <w:p w:rsidR="00B64780" w:rsidRDefault="00B64780" w:rsidP="00B64780">
      <w:pPr>
        <w:jc w:val="both"/>
      </w:pPr>
    </w:p>
    <w:p w:rsidR="00B64780" w:rsidRDefault="00B64780" w:rsidP="00B64780">
      <w:pPr>
        <w:jc w:val="both"/>
      </w:pPr>
      <w:r>
        <w:t xml:space="preserve">Trubbiani A. (2009), </w:t>
      </w:r>
      <w:r>
        <w:rPr>
          <w:i/>
        </w:rPr>
        <w:t xml:space="preserve">La </w:t>
      </w:r>
      <w:r>
        <w:t>Madonna del latte</w:t>
      </w:r>
      <w:r>
        <w:rPr>
          <w:i/>
        </w:rPr>
        <w:t xml:space="preserve"> di Antonio da Faenza in San Francesco di Montelupone. Nuove acquisizioni documentarie</w:t>
      </w:r>
      <w:r>
        <w:t xml:space="preserve">, </w:t>
      </w:r>
      <w:r>
        <w:rPr>
          <w:rFonts w:ascii="Calibri (Titoli temi)" w:hAnsi="Calibri (Titoli temi)"/>
        </w:rPr>
        <w:t>«</w:t>
      </w:r>
      <w:r>
        <w:t>Historia Nostra</w:t>
      </w:r>
      <w:r>
        <w:rPr>
          <w:rFonts w:ascii="Calibri (Titoli temi)" w:hAnsi="Calibri (Titoli temi)"/>
        </w:rPr>
        <w:t>»</w:t>
      </w:r>
      <w:r>
        <w:t>, n. 2, 2009, pp.141- 157.</w:t>
      </w:r>
    </w:p>
    <w:p w:rsidR="00B64780" w:rsidRDefault="00B64780" w:rsidP="00B64780">
      <w:pPr>
        <w:jc w:val="both"/>
      </w:pPr>
    </w:p>
    <w:p w:rsidR="000F12B0" w:rsidRDefault="00B64780" w:rsidP="00B64780">
      <w:pPr>
        <w:jc w:val="both"/>
      </w:pPr>
      <w:r>
        <w:t xml:space="preserve">Trubbiani A. (2014), Non pictor solum, sed etiam mirificus architectus. </w:t>
      </w:r>
      <w:r>
        <w:rPr>
          <w:i/>
        </w:rPr>
        <w:t>Documenti e testimonianze su Antonio Liberi da Faenza</w:t>
      </w:r>
      <w:r>
        <w:t>, in Cleri 2014, pp. 107- 153.</w:t>
      </w:r>
    </w:p>
    <w:p w:rsidR="000F12B0" w:rsidRDefault="000F12B0" w:rsidP="00B64780">
      <w:pPr>
        <w:jc w:val="both"/>
      </w:pPr>
    </w:p>
    <w:p w:rsidR="000F12B0" w:rsidRPr="000F12B0" w:rsidRDefault="000F12B0" w:rsidP="000F12B0">
      <w:pPr>
        <w:pStyle w:val="Nessunaspaziatura"/>
        <w:tabs>
          <w:tab w:val="left" w:pos="4678"/>
        </w:tabs>
        <w:jc w:val="both"/>
        <w:rPr>
          <w:sz w:val="24"/>
          <w:szCs w:val="24"/>
        </w:rPr>
      </w:pPr>
      <w:r>
        <w:rPr>
          <w:sz w:val="24"/>
          <w:szCs w:val="24"/>
        </w:rPr>
        <w:t xml:space="preserve">Trubbiani A. (in corso di stampa), </w:t>
      </w:r>
      <w:r w:rsidRPr="000F12B0">
        <w:rPr>
          <w:i/>
          <w:sz w:val="24"/>
          <w:szCs w:val="24"/>
        </w:rPr>
        <w:t>Storia di un’opera “ritrovata”: la Deposizione di Francesco da Imola (1533-1537) da San Francesco di Cingoli ai Musei vaticani</w:t>
      </w:r>
      <w:r>
        <w:rPr>
          <w:sz w:val="24"/>
          <w:szCs w:val="24"/>
        </w:rPr>
        <w:t xml:space="preserve">, </w:t>
      </w:r>
      <w:r w:rsidRPr="00727FE7">
        <w:rPr>
          <w:sz w:val="24"/>
          <w:szCs w:val="24"/>
          <w:highlight w:val="yellow"/>
        </w:rPr>
        <w:t>in</w:t>
      </w:r>
      <w:r>
        <w:rPr>
          <w:sz w:val="24"/>
          <w:szCs w:val="24"/>
        </w:rPr>
        <w:t xml:space="preserve"> </w:t>
      </w:r>
    </w:p>
    <w:p w:rsidR="00727FE7" w:rsidRDefault="00727FE7" w:rsidP="00B64780">
      <w:pPr>
        <w:jc w:val="both"/>
      </w:pPr>
    </w:p>
    <w:p w:rsidR="00727FE7" w:rsidRPr="00727FE7" w:rsidRDefault="00727FE7" w:rsidP="00B64780">
      <w:pPr>
        <w:jc w:val="both"/>
      </w:pPr>
      <w:r>
        <w:t xml:space="preserve">Valazzi M.R. (1992), </w:t>
      </w:r>
      <w:r>
        <w:rPr>
          <w:i/>
        </w:rPr>
        <w:t>Giovan Battista Ragazzini: un aspetto della cultura romagnola nelle Marche</w:t>
      </w:r>
      <w:r>
        <w:t xml:space="preserve">, in </w:t>
      </w:r>
      <w:r>
        <w:rPr>
          <w:i/>
        </w:rPr>
        <w:t>Le arti nelle Marche al tempo di Sisto V</w:t>
      </w:r>
      <w:r>
        <w:t>, a cura di P. Dal Poggetto, Cinisello Balsamo: Silvana Editoriale, pp. 282- 289.</w:t>
      </w:r>
    </w:p>
    <w:p w:rsidR="00B64780" w:rsidRDefault="00B64780" w:rsidP="00B64780">
      <w:pPr>
        <w:jc w:val="both"/>
      </w:pPr>
    </w:p>
    <w:p w:rsidR="00B64780" w:rsidRPr="008917B4" w:rsidRDefault="00B64780" w:rsidP="00B64780">
      <w:pPr>
        <w:jc w:val="both"/>
      </w:pPr>
      <w:r>
        <w:t xml:space="preserve">Valgimigli G.M. (1871), </w:t>
      </w:r>
      <w:r w:rsidRPr="0034385F">
        <w:rPr>
          <w:i/>
        </w:rPr>
        <w:t>Gian Marcello Valgimigli, Dei pittori e degli artisti faentini de secoli XV e XVI,</w:t>
      </w:r>
      <w:r>
        <w:rPr>
          <w:i/>
        </w:rPr>
        <w:t xml:space="preserve"> </w:t>
      </w:r>
      <w:r>
        <w:t>Faenza:</w:t>
      </w:r>
      <w:r w:rsidRPr="0034385F">
        <w:rPr>
          <w:i/>
        </w:rPr>
        <w:t xml:space="preserve"> </w:t>
      </w:r>
      <w:r w:rsidRPr="0034385F">
        <w:t>dalla</w:t>
      </w:r>
      <w:r>
        <w:t xml:space="preserve"> tipografia di Pietro Conti.</w:t>
      </w:r>
    </w:p>
    <w:p w:rsidR="00FA366C" w:rsidRDefault="00FA366C" w:rsidP="001B6F98">
      <w:pPr>
        <w:jc w:val="both"/>
        <w:rPr>
          <w:rFonts w:ascii="Calibri (Titoli temi)" w:hAnsi="Calibri (Titoli temi)"/>
          <w:sz w:val="20"/>
        </w:rPr>
      </w:pPr>
    </w:p>
    <w:p w:rsidR="0017782A" w:rsidRDefault="0017782A" w:rsidP="001B6F98">
      <w:pPr>
        <w:jc w:val="both"/>
        <w:rPr>
          <w:rFonts w:ascii="Calibri (Titoli temi)" w:hAnsi="Calibri (Titoli temi)"/>
          <w:sz w:val="20"/>
        </w:rPr>
      </w:pPr>
    </w:p>
    <w:p w:rsidR="00FA366C" w:rsidRDefault="0017782A" w:rsidP="001B6F98">
      <w:pPr>
        <w:jc w:val="both"/>
        <w:rPr>
          <w:rFonts w:ascii="Calibri (Titoli temi)" w:hAnsi="Calibri (Titoli temi)"/>
          <w:sz w:val="20"/>
        </w:rPr>
      </w:pPr>
      <w:r>
        <w:rPr>
          <w:rFonts w:ascii="Calibri (Titoli temi)" w:hAnsi="Calibri (Titoli temi)"/>
          <w:sz w:val="20"/>
        </w:rPr>
        <w:t>Appendice</w:t>
      </w:r>
    </w:p>
    <w:p w:rsidR="00FA366C" w:rsidRDefault="00FA366C" w:rsidP="001B6F98">
      <w:pPr>
        <w:jc w:val="both"/>
        <w:rPr>
          <w:rFonts w:ascii="Calibri (Titoli temi)" w:hAnsi="Calibri (Titoli temi)"/>
          <w:sz w:val="20"/>
        </w:rPr>
      </w:pPr>
    </w:p>
    <w:p w:rsidR="00977184" w:rsidRPr="005C180C" w:rsidRDefault="00977184" w:rsidP="001B6F98">
      <w:pPr>
        <w:jc w:val="both"/>
        <w:rPr>
          <w:rFonts w:ascii="Calibri (Titoli temi)" w:hAnsi="Calibri (Titoli temi)"/>
          <w:sz w:val="20"/>
        </w:rPr>
      </w:pPr>
      <w:r>
        <w:rPr>
          <w:rFonts w:ascii="Calibri (Titoli temi)" w:hAnsi="Calibri (Titoli temi)"/>
          <w:sz w:val="20"/>
        </w:rPr>
        <w:t>Fig. 1</w:t>
      </w:r>
      <w:r w:rsidR="00FD7EF5">
        <w:rPr>
          <w:rFonts w:ascii="Calibri (Titoli temi)" w:hAnsi="Calibri (Titoli temi)"/>
          <w:sz w:val="20"/>
        </w:rPr>
        <w:t xml:space="preserve">. </w:t>
      </w:r>
      <w:r w:rsidR="005C180C">
        <w:rPr>
          <w:rFonts w:ascii="Calibri (Titoli temi)" w:hAnsi="Calibri (Titoli temi)"/>
          <w:sz w:val="20"/>
        </w:rPr>
        <w:t xml:space="preserve">Antonio da Faenza, </w:t>
      </w:r>
      <w:r w:rsidR="005C180C">
        <w:rPr>
          <w:rFonts w:ascii="Calibri (Titoli temi)" w:hAnsi="Calibri (Titoli temi)"/>
          <w:i/>
          <w:sz w:val="20"/>
        </w:rPr>
        <w:t>Madonna del latte e santi</w:t>
      </w:r>
      <w:r w:rsidR="005C180C">
        <w:rPr>
          <w:rFonts w:ascii="Calibri (Titoli temi)" w:hAnsi="Calibri (Titoli temi)"/>
          <w:sz w:val="20"/>
        </w:rPr>
        <w:t>, Montelupone, chiesa di San Francesco</w:t>
      </w:r>
    </w:p>
    <w:p w:rsidR="00977184" w:rsidRPr="005C180C" w:rsidRDefault="00977184" w:rsidP="001B6F98">
      <w:pPr>
        <w:jc w:val="both"/>
        <w:rPr>
          <w:rFonts w:ascii="Calibri (Titoli temi)" w:hAnsi="Calibri (Titoli temi)"/>
          <w:sz w:val="20"/>
        </w:rPr>
      </w:pPr>
      <w:r>
        <w:rPr>
          <w:rFonts w:ascii="Calibri (Titoli temi)" w:hAnsi="Calibri (Titoli temi)"/>
          <w:sz w:val="20"/>
        </w:rPr>
        <w:t>Fig. 2</w:t>
      </w:r>
      <w:r w:rsidR="005C180C">
        <w:rPr>
          <w:rFonts w:ascii="Calibri (Titoli temi)" w:hAnsi="Calibri (Titoli temi)"/>
          <w:sz w:val="20"/>
        </w:rPr>
        <w:t xml:space="preserve">. Antonio da Faenza, </w:t>
      </w:r>
      <w:r w:rsidR="005C180C">
        <w:rPr>
          <w:rFonts w:ascii="Calibri (Titoli temi)" w:hAnsi="Calibri (Titoli temi)"/>
          <w:i/>
          <w:sz w:val="20"/>
        </w:rPr>
        <w:t>Madonna col Bambino in trono e i santi Michele arcangelo, Sperandia, Giovanni battista, Barbara e Orsola</w:t>
      </w:r>
      <w:r w:rsidR="005C180C">
        <w:rPr>
          <w:rFonts w:ascii="Calibri (Titoli temi)" w:hAnsi="Calibri (Titoli temi)"/>
          <w:sz w:val="20"/>
        </w:rPr>
        <w:t>, Cingoli, chiesa di Santa Sperandia</w:t>
      </w:r>
    </w:p>
    <w:p w:rsidR="00977184" w:rsidRPr="005C180C" w:rsidRDefault="00977184" w:rsidP="001B6F98">
      <w:pPr>
        <w:jc w:val="both"/>
        <w:rPr>
          <w:rFonts w:ascii="Calibri (Titoli temi)" w:hAnsi="Calibri (Titoli temi)"/>
          <w:sz w:val="20"/>
        </w:rPr>
      </w:pPr>
      <w:r>
        <w:rPr>
          <w:rFonts w:ascii="Calibri (Titoli temi)" w:hAnsi="Calibri (Titoli temi)"/>
          <w:sz w:val="20"/>
        </w:rPr>
        <w:t>Fig. 3</w:t>
      </w:r>
      <w:r w:rsidR="005C180C">
        <w:rPr>
          <w:rFonts w:ascii="Calibri (Titoli temi)" w:hAnsi="Calibri (Titoli temi)"/>
          <w:sz w:val="20"/>
        </w:rPr>
        <w:t xml:space="preserve">. Antonio da Faenza, </w:t>
      </w:r>
      <w:r w:rsidR="005C180C">
        <w:rPr>
          <w:rFonts w:ascii="Calibri (Titoli temi)" w:hAnsi="Calibri (Titoli temi)"/>
          <w:i/>
          <w:sz w:val="20"/>
        </w:rPr>
        <w:t>Madonna col Bambino e santi francescani</w:t>
      </w:r>
      <w:r w:rsidR="005C180C">
        <w:rPr>
          <w:rFonts w:ascii="Calibri (Titoli temi)" w:hAnsi="Calibri (Titoli temi)"/>
          <w:sz w:val="20"/>
        </w:rPr>
        <w:t>, Norcia, Museo della Castellina</w:t>
      </w:r>
    </w:p>
    <w:p w:rsidR="00BF53B2" w:rsidRPr="005C180C" w:rsidRDefault="00977184" w:rsidP="001B6F98">
      <w:pPr>
        <w:jc w:val="both"/>
        <w:rPr>
          <w:rFonts w:ascii="Calibri (Titoli temi)" w:hAnsi="Calibri (Titoli temi)"/>
          <w:sz w:val="20"/>
        </w:rPr>
      </w:pPr>
      <w:r>
        <w:rPr>
          <w:rFonts w:ascii="Calibri (Titoli temi)" w:hAnsi="Calibri (Titoli temi)"/>
          <w:sz w:val="20"/>
        </w:rPr>
        <w:t>Fig. 4</w:t>
      </w:r>
      <w:r w:rsidR="005C180C">
        <w:rPr>
          <w:rFonts w:ascii="Calibri (Titoli temi)" w:hAnsi="Calibri (Titoli temi)"/>
          <w:sz w:val="20"/>
        </w:rPr>
        <w:t xml:space="preserve">. Lorenzo Lotto, </w:t>
      </w:r>
      <w:r w:rsidR="005C180C">
        <w:rPr>
          <w:rFonts w:ascii="Calibri (Titoli temi)" w:hAnsi="Calibri (Titoli temi)"/>
          <w:i/>
          <w:sz w:val="20"/>
        </w:rPr>
        <w:t>Crocifissione</w:t>
      </w:r>
      <w:r w:rsidR="005C180C">
        <w:rPr>
          <w:rFonts w:ascii="Calibri (Titoli temi)" w:hAnsi="Calibri (Titoli temi)"/>
          <w:sz w:val="20"/>
        </w:rPr>
        <w:t>, Monte San Giusto, chiesa di Santa Mria in Telusiano</w:t>
      </w:r>
    </w:p>
    <w:p w:rsidR="00FA366C" w:rsidRDefault="00FA366C" w:rsidP="001B6F98">
      <w:pPr>
        <w:jc w:val="both"/>
        <w:rPr>
          <w:rFonts w:ascii="Calibri (Titoli temi)" w:hAnsi="Calibri (Titoli temi)"/>
          <w:sz w:val="20"/>
        </w:rPr>
      </w:pPr>
    </w:p>
    <w:p w:rsidR="00FA366C" w:rsidRDefault="00FA366C" w:rsidP="001B6F98">
      <w:pPr>
        <w:jc w:val="both"/>
        <w:rPr>
          <w:rFonts w:ascii="Calibri (Titoli temi)" w:hAnsi="Calibri (Titoli temi)"/>
          <w:sz w:val="20"/>
        </w:rPr>
      </w:pPr>
    </w:p>
    <w:p w:rsidR="00FA366C" w:rsidRDefault="00FA366C" w:rsidP="001B6F98">
      <w:pPr>
        <w:jc w:val="both"/>
        <w:rPr>
          <w:rFonts w:ascii="Calibri (Titoli temi)" w:hAnsi="Calibri (Titoli temi)"/>
          <w:sz w:val="20"/>
        </w:rPr>
      </w:pPr>
    </w:p>
    <w:p w:rsidR="00BF53B2" w:rsidRPr="00FA366C" w:rsidRDefault="00BF53B2" w:rsidP="001B6F98">
      <w:pPr>
        <w:jc w:val="both"/>
        <w:rPr>
          <w:rFonts w:ascii="Calibri (Titoli temi)" w:hAnsi="Calibri (Titoli temi)"/>
          <w:sz w:val="20"/>
        </w:rPr>
      </w:pPr>
      <w:r w:rsidRPr="00BF53B2">
        <w:rPr>
          <w:rFonts w:ascii="Calibri (Titoli temi)" w:hAnsi="Calibri (Titoli temi)"/>
        </w:rPr>
        <w:t>Appendice documentaria</w:t>
      </w:r>
    </w:p>
    <w:p w:rsidR="0017782A" w:rsidRDefault="0017782A" w:rsidP="00BF53B2">
      <w:pPr>
        <w:jc w:val="both"/>
      </w:pPr>
    </w:p>
    <w:p w:rsidR="00BF53B2" w:rsidRPr="00D6419B" w:rsidRDefault="00BF53B2" w:rsidP="00BF53B2">
      <w:pPr>
        <w:jc w:val="both"/>
      </w:pPr>
      <w:r w:rsidRPr="00D6419B">
        <w:t>Arch</w:t>
      </w:r>
      <w:r w:rsidR="0017782A">
        <w:t>ivio di Stato di Macerata, Archivio</w:t>
      </w:r>
      <w:r w:rsidRPr="00D6419B">
        <w:t xml:space="preserve"> Notarile di Recanati, notaio Pier Francesco Tarantelli, vol. </w:t>
      </w:r>
      <w:r w:rsidR="0017782A">
        <w:t>793 (1530), cc. 6v-8r</w:t>
      </w:r>
    </w:p>
    <w:p w:rsidR="00BF53B2" w:rsidRDefault="00BF53B2" w:rsidP="00BF53B2"/>
    <w:p w:rsidR="00BF53B2" w:rsidRDefault="00BF53B2" w:rsidP="00BF53B2"/>
    <w:p w:rsidR="00BF53B2" w:rsidRDefault="00BF53B2" w:rsidP="00BF53B2">
      <w:r>
        <w:t>Clementis VII. Die duodecimo ianuarii. [a lato] Pro conventu Sancti Francisci de Recaneto. Publicatum prout in R(egistro) a c. 319.</w:t>
      </w:r>
    </w:p>
    <w:p w:rsidR="00BF53B2" w:rsidRDefault="00BF53B2" w:rsidP="00BF53B2">
      <w:pPr>
        <w:jc w:val="both"/>
      </w:pPr>
      <w:r>
        <w:t>Magister Antonius Liber de Faventia pictor sponte et ex certa scientia ac sua libera voluntate promisit et convenit magistro Joanne Antonio de Cambereno guardiano conventus Sancti Francisci de Recaneto, fratri Baptiste de Offida vicario, Thome Melchiorris de Recaneto et Perantonio Joannis Baptiste scindicis dicti conventus Sancti Francisci ibidem presentibus, stipulantibus et recipientibus vice et nomine dicti conventus facere ornamentum lignaminis, pingere et aurare conam dicti conventus cum infrasctiptis pactis, modis et capitulis que infra sequitur, videlicet:</w:t>
      </w:r>
    </w:p>
    <w:p w:rsidR="00BF53B2" w:rsidRDefault="00BF53B2" w:rsidP="00BF53B2">
      <w:pPr>
        <w:jc w:val="both"/>
      </w:pPr>
      <w:r>
        <w:t>In prima el dicto maestro Antonio se obliga de fare o far fare tucto lo adornamento de legname che se adpartene al quadro de la cona ad tucte sue spese. Et sì pure li fusse alcuna cosa de li adornamenti vecchi che fusse al preposito per la nova cie li habbia adcomodare et quando non, se obliga farli de novo, cioè una predella proportionata a la dicta cona con colonne posti de sopra da li lati meze tonde lavorate con fogliami et con li sui debiti capitelli et basi, et con doi mezze colonne piane over quadre poste ad conto de le dicte mezze tonde, et queste sia intagliate con li soi debbiti capitelli et basi, et de sopra glie sia posto uno sporto de architravo, frigio et cornisione intagliato che sostenta l'architraho overo l'arco che recigna el dicto quadro lavorato versimile ad quello de Monte Luponi et la dicta opera sia requadrata sopra al dicto mezo tondo con el suo architravo, frisio et cornicione et tucte queste cose habbino proportione et misura de architectura.</w:t>
      </w:r>
    </w:p>
    <w:p w:rsidR="00BF53B2" w:rsidRDefault="00BF53B2" w:rsidP="00BF53B2">
      <w:pPr>
        <w:jc w:val="both"/>
      </w:pPr>
      <w:r>
        <w:t xml:space="preserve">Item li dicti lavori de legname da mectere ad oro ad tucte spese del prefato maestro Antonio, in prima el cornisione de sopra serrà tucto messo ad oro como se usa per li altri, el frisio serrà facto con foiame d'oro in campo azurro et l'architravo tucto messo ad oro, et così el mezo tondo serra ad oro et azurro; li sporti che son posti sopra le colonne serranno messe ad oro et li colori como se convene; le colonne tonde serranno tucte intese a oro; el campo de li fogliami serrà ad oro granito et de mezze quatro colonne quadre serranno tucte ad oro et li fogliami serranno a campo azurro; la predella le sue cornisie et compartimenti ad oro brunite. </w:t>
      </w:r>
    </w:p>
    <w:p w:rsidR="00BF53B2" w:rsidRDefault="00BF53B2" w:rsidP="00BF53B2">
      <w:pPr>
        <w:jc w:val="both"/>
      </w:pPr>
      <w:r>
        <w:t>Item el dicto maestro Antonio se obliga ad fare una opera de pictura et de oro et ligname che vaglia cinquanta fiorini de monete de Marca</w:t>
      </w:r>
      <w:r w:rsidR="0017782A">
        <w:t xml:space="preserve"> et se più più ma manco non piò</w:t>
      </w:r>
      <w:r>
        <w:t>.</w:t>
      </w:r>
    </w:p>
    <w:p w:rsidR="00BF53B2" w:rsidRDefault="00BF53B2" w:rsidP="00BF53B2">
      <w:pPr>
        <w:jc w:val="both"/>
      </w:pPr>
      <w:r>
        <w:t xml:space="preserve">Item la inventione serrà facta secondo maestro Iohanantonio dicto ciè avanti che sia comenzato el cartone et de poi el cartone serrà chiamato el dicto maestro Johanneantonio con li sindici ad vedere el cartone, et se cie fosse alcuna cosa che non  fosse con ragione dicto maestro Antonio pictore se obliga conciarlo, cioè quanto se adpartene a l'inventione, non parlando de desegno perché è adpertinente all'arte, et così dicto maestro Antonio se offerisce ad fare una opera de bon desegno et ben colorita de colori recipienti e boni et ad iudicio de omni bon maestro che sappia altretanto. </w:t>
      </w:r>
    </w:p>
    <w:p w:rsidR="00BF53B2" w:rsidRPr="00C176F1" w:rsidRDefault="00BF53B2" w:rsidP="00BF53B2">
      <w:pPr>
        <w:jc w:val="both"/>
      </w:pPr>
      <w:r>
        <w:t>Et e converso prefati guardianus, vicarius et sindici prenominati unanimiter et concorditer pari voto et nemine eorum discrepante per se et suos in officiis successores ac vice et nomine dicti conventus Sancti Francisci de Recaneto pro solutione dicti operis, sponte et excerta scientia promisserunt et convenerunt prefato magistro presenti et recipienti pro se et suis heredibus dare, consignare, solvere et numerare florenos quingentos monete, videlicet ad ratione 40 bolonienorum pro floreno, florenos quadrigentos in infrascriptis et nominandis bonis stabilibus et florenos centum in contanti et pecunia numerata et hoc modo et infrascriptis terminis, videlicet florenos quinquaginta monete hinc ad nundinas Recaneti proxime et immediate venturos, et casu quo in isto primo pagamento et solutione idem magister Antonius egerit et sibi opus fuerit de grano, vino, oleo, et lignis pro igne teneatur et obligatus sit capere pro illo pretio que valere ad illud tempus quo dabatur, residuum vero usque ad quantitatem integram centum florenorum iidem guardianus, vicarius et sindici nomine quo supra promiserunt et convenerunt eidem magistro Antonio personaliter recipienti ut supra dare de semestri in semestrem; que quidem bona stabilia ex nunc prout ex tunc et e converso dat et assignat eidem magistro Antonio presenti et recipienti pro se et suis heredibus cioè doi vigne vecchie quale se stima sei moiori et più et meno secondo serrà la misura ad ratione de venticinque floreni el moiore qual vigne sonno poste nel territorio de Recaneti ne la contrata</w:t>
      </w:r>
      <w:r>
        <w:tab/>
        <w:t>apresso li cavaticci de dicto convento.</w:t>
      </w:r>
      <w:r w:rsidR="00F81BA7">
        <w:t xml:space="preserve"> </w:t>
      </w:r>
      <w:r>
        <w:t>Et con uno pezzo de oliveto adtacato con le due vigne ne la contrada predicta e territorio adpresso sui lati, quale oliveto se iudica due moiori et più e meno secondo la misura, quod cinquanta fiorino lo moiore. Item una vigna secca et in tucto disfatta da cavare, posta nel supradetto territorio e contrata ad presso el supradicto oliveto e sui lati se iudica moiori quatro et più e meno secondo darrà la misura per fiorini quindici el moiore. Item uno pezzo de terra ortale cannetato et terreno lavorativo che è msurato moiori tre et mezzo poste nel supra dicto territorio contra</w:t>
      </w:r>
      <w:r w:rsidR="00EB4E35">
        <w:t>ta de la fonte canella apresso</w:t>
      </w:r>
      <w:r w:rsidR="00EB4E35">
        <w:tab/>
      </w:r>
      <w:r>
        <w:t>e stimato florini cento diece con questo pacto e condetione infra de loro expresso e solenne stipulatione infra loro intervenute che de tucti supra dicti terreni stimati como de sopra se ne habbia ad detraere vinti fiorini e che per dicti vinti fiorini meno, se habbia ad mectere ad conto ad dicto maestro Antonio, quas quidem petias terras ut supra datas in solutione lateratas et confinatas iidem guardianus, vicarius et sindicus se vice et nomine dicti magistri Antonii constituunt tenere et possidere donec etc Quam accipiendi ec [...]</w:t>
      </w:r>
      <w:r w:rsidR="00F81BA7">
        <w:t xml:space="preserve"> </w:t>
      </w:r>
      <w:r>
        <w:t xml:space="preserve">Actum in civitate Recaneti in apoteca domus Thome Melchiorris site in quarterio sancti Angeli iuxta res Philippi et Nicolai de Capitostis et alia latera, presentibus Baptista Perpauli, Iacobo ser Cruciani, Joanne Baptiste Joannis Tome et Joanne Baptista Condulmario de Recaneto testibus etc. </w:t>
      </w:r>
    </w:p>
    <w:p w:rsidR="00BF53B2" w:rsidRDefault="00BF53B2" w:rsidP="00BF53B2"/>
    <w:p w:rsidR="00441528" w:rsidRPr="00BF53B2" w:rsidRDefault="00441528" w:rsidP="001B6F98">
      <w:pPr>
        <w:jc w:val="both"/>
        <w:rPr>
          <w:rFonts w:ascii="Calibri (Titoli temi)" w:hAnsi="Calibri (Titoli temi)"/>
        </w:rPr>
      </w:pPr>
    </w:p>
    <w:sectPr w:rsidR="00441528" w:rsidRPr="00BF53B2" w:rsidSect="001B6F98">
      <w:footerReference w:type="even" r:id="rId5"/>
      <w:footerReference w:type="default" r:id="rId6"/>
      <w:pgSz w:w="11900" w:h="16840"/>
      <w:pgMar w:top="1417" w:right="1134" w:bottom="1134" w:left="1134"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Titoli temi)">
    <w:altName w:val="Times New Roman"/>
    <w:charset w:val="01"/>
    <w:family w:val="roman"/>
    <w:pitch w:val="variable"/>
    <w:sig w:usb0="00000000" w:usb1="00000000" w:usb2="00000000" w:usb3="00000000" w:csb0="00000000" w:csb1="00000000"/>
  </w:font>
  <w:font w:name="StempelGaramond">
    <w:altName w:val="Cambria"/>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C2F" w:rsidRDefault="00E73C2F" w:rsidP="002233C4">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E73C2F" w:rsidRDefault="00E73C2F">
    <w:pPr>
      <w:pStyle w:val="Pidipagina"/>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C2F" w:rsidRDefault="00E73C2F" w:rsidP="002233C4">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CD489D">
      <w:rPr>
        <w:rStyle w:val="Numeropagina"/>
        <w:noProof/>
      </w:rPr>
      <w:t>1</w:t>
    </w:r>
    <w:r>
      <w:rPr>
        <w:rStyle w:val="Numeropagina"/>
      </w:rPr>
      <w:fldChar w:fldCharType="end"/>
    </w:r>
  </w:p>
  <w:p w:rsidR="00E73C2F" w:rsidRDefault="00E73C2F">
    <w:pPr>
      <w:pStyle w:val="Pidipagina"/>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E73C2F" w:rsidRPr="00996097" w:rsidRDefault="00E73C2F">
      <w:pPr>
        <w:pStyle w:val="Testonotaapidipagina"/>
        <w:rPr>
          <w:sz w:val="20"/>
        </w:rPr>
      </w:pPr>
      <w:r w:rsidRPr="00996097">
        <w:rPr>
          <w:rStyle w:val="Rimandonotaapidipagina"/>
          <w:sz w:val="20"/>
        </w:rPr>
        <w:footnoteRef/>
      </w:r>
      <w:r w:rsidRPr="00996097">
        <w:rPr>
          <w:sz w:val="20"/>
        </w:rPr>
        <w:t xml:space="preserve"> </w:t>
      </w:r>
      <w:r>
        <w:rPr>
          <w:sz w:val="20"/>
        </w:rPr>
        <w:t>Cleri 2014; Trubbiani 2014.</w:t>
      </w:r>
    </w:p>
  </w:footnote>
  <w:footnote w:id="0">
    <w:p w:rsidR="00E73C2F" w:rsidRPr="001B6F98" w:rsidRDefault="00E73C2F" w:rsidP="001B6F98">
      <w:pPr>
        <w:pStyle w:val="Testonotaapidipagina"/>
        <w:jc w:val="both"/>
        <w:rPr>
          <w:sz w:val="20"/>
        </w:rPr>
      </w:pPr>
      <w:r w:rsidRPr="001B6F98">
        <w:rPr>
          <w:rStyle w:val="Rimandonotaapidipagina"/>
          <w:sz w:val="20"/>
        </w:rPr>
        <w:footnoteRef/>
      </w:r>
      <w:r w:rsidRPr="001B6F98">
        <w:rPr>
          <w:sz w:val="20"/>
        </w:rPr>
        <w:t xml:space="preserve"> </w:t>
      </w:r>
      <w:r>
        <w:rPr>
          <w:sz w:val="20"/>
        </w:rPr>
        <w:t>I documenti su Montelupone sono stati anticipati</w:t>
      </w:r>
      <w:r w:rsidRPr="001B6F98">
        <w:rPr>
          <w:sz w:val="20"/>
        </w:rPr>
        <w:t xml:space="preserve"> in Trubbiani 2009</w:t>
      </w:r>
      <w:r>
        <w:rPr>
          <w:sz w:val="20"/>
        </w:rPr>
        <w:t>.</w:t>
      </w:r>
    </w:p>
  </w:footnote>
  <w:footnote w:id="1">
    <w:p w:rsidR="00E73C2F" w:rsidRDefault="00E73C2F" w:rsidP="0059211C">
      <w:pPr>
        <w:pStyle w:val="Testonotaapidipagina"/>
        <w:jc w:val="both"/>
      </w:pPr>
      <w:r>
        <w:rPr>
          <w:rStyle w:val="Rimandonotaapidipagina"/>
        </w:rPr>
        <w:footnoteRef/>
      </w:r>
      <w:r>
        <w:t xml:space="preserve"> </w:t>
      </w:r>
      <w:r w:rsidRPr="001B6F98">
        <w:rPr>
          <w:sz w:val="20"/>
        </w:rPr>
        <w:t>Trubbiani</w:t>
      </w:r>
      <w:r>
        <w:rPr>
          <w:sz w:val="20"/>
        </w:rPr>
        <w:t xml:space="preserve"> </w:t>
      </w:r>
      <w:r w:rsidRPr="001B6F98">
        <w:rPr>
          <w:sz w:val="20"/>
        </w:rPr>
        <w:t>2014, pp. 119-121.</w:t>
      </w:r>
      <w:r>
        <w:rPr>
          <w:sz w:val="20"/>
        </w:rPr>
        <w:t xml:space="preserve"> </w:t>
      </w:r>
    </w:p>
  </w:footnote>
  <w:footnote w:id="2">
    <w:p w:rsidR="00E73C2F" w:rsidRPr="00996097" w:rsidRDefault="00E73C2F">
      <w:pPr>
        <w:pStyle w:val="Testonotaapidipagina"/>
        <w:rPr>
          <w:sz w:val="20"/>
        </w:rPr>
      </w:pPr>
      <w:r w:rsidRPr="00996097">
        <w:rPr>
          <w:rStyle w:val="Rimandonotaapidipagina"/>
          <w:sz w:val="20"/>
        </w:rPr>
        <w:footnoteRef/>
      </w:r>
      <w:r w:rsidRPr="00996097">
        <w:rPr>
          <w:sz w:val="20"/>
        </w:rPr>
        <w:t xml:space="preserve"> </w:t>
      </w:r>
      <w:r>
        <w:rPr>
          <w:sz w:val="20"/>
        </w:rPr>
        <w:t>Cleri 2014, pp. 59-104.</w:t>
      </w:r>
    </w:p>
  </w:footnote>
  <w:footnote w:id="3">
    <w:p w:rsidR="00E73C2F" w:rsidRPr="00A40273" w:rsidRDefault="00E73C2F" w:rsidP="00EF362C">
      <w:pPr>
        <w:pStyle w:val="Testonotaapidipagina"/>
        <w:rPr>
          <w:sz w:val="20"/>
        </w:rPr>
      </w:pPr>
      <w:r w:rsidRPr="00A40273">
        <w:rPr>
          <w:rStyle w:val="Rimandonotaapidipagina"/>
          <w:sz w:val="20"/>
        </w:rPr>
        <w:footnoteRef/>
      </w:r>
      <w:r w:rsidRPr="00A40273">
        <w:rPr>
          <w:sz w:val="20"/>
        </w:rPr>
        <w:t xml:space="preserve"> </w:t>
      </w:r>
      <w:r>
        <w:rPr>
          <w:sz w:val="20"/>
        </w:rPr>
        <w:t>Sul teatro di Velletri cfr. Nocca 1989; Cleri 2014, pp. 55-58; per il codice cfr. Bury 1996.</w:t>
      </w:r>
    </w:p>
  </w:footnote>
  <w:footnote w:id="4">
    <w:p w:rsidR="00E73C2F" w:rsidRPr="00996097" w:rsidRDefault="00E73C2F" w:rsidP="00EF362C">
      <w:pPr>
        <w:pStyle w:val="Testonotaapidipagina"/>
        <w:rPr>
          <w:sz w:val="20"/>
        </w:rPr>
      </w:pPr>
      <w:r w:rsidRPr="00996097">
        <w:rPr>
          <w:rStyle w:val="Rimandonotaapidipagina"/>
          <w:sz w:val="20"/>
        </w:rPr>
        <w:footnoteRef/>
      </w:r>
      <w:r w:rsidRPr="00996097">
        <w:rPr>
          <w:sz w:val="20"/>
        </w:rPr>
        <w:t xml:space="preserve"> </w:t>
      </w:r>
      <w:r>
        <w:rPr>
          <w:sz w:val="20"/>
        </w:rPr>
        <w:t>Per la cultura architettonica di Antonio da Faenza cfr. Bury 1996, pp. 23- 26; Cleri 2014, pp. 26-38.</w:t>
      </w:r>
    </w:p>
  </w:footnote>
  <w:footnote w:id="5">
    <w:p w:rsidR="00E73C2F" w:rsidRPr="00697091" w:rsidRDefault="00E73C2F" w:rsidP="00EF362C">
      <w:pPr>
        <w:pStyle w:val="Testonotaapidipagina"/>
        <w:jc w:val="both"/>
        <w:rPr>
          <w:sz w:val="20"/>
        </w:rPr>
      </w:pPr>
      <w:r w:rsidRPr="002233C4">
        <w:rPr>
          <w:rStyle w:val="Rimandonotaapidipagina"/>
          <w:sz w:val="20"/>
        </w:rPr>
        <w:footnoteRef/>
      </w:r>
      <w:r w:rsidRPr="002233C4">
        <w:rPr>
          <w:sz w:val="20"/>
        </w:rPr>
        <w:t xml:space="preserve"> </w:t>
      </w:r>
      <w:r>
        <w:rPr>
          <w:sz w:val="20"/>
        </w:rPr>
        <w:t xml:space="preserve">L'attività a San Severino è stata resa nota da Raoul Paciaroni (Paciaroni 1984); documentato in città per la prima volta il 12 aprile 1526, l'artista viene citato come </w:t>
      </w:r>
      <w:r>
        <w:rPr>
          <w:rFonts w:ascii="Calibri (Titoli temi)" w:hAnsi="Calibri (Titoli temi)"/>
          <w:sz w:val="20"/>
        </w:rPr>
        <w:t>«</w:t>
      </w:r>
      <w:r>
        <w:rPr>
          <w:sz w:val="20"/>
        </w:rPr>
        <w:t>conductor fabrice fontis terre Sancti Severini</w:t>
      </w:r>
      <w:r>
        <w:rPr>
          <w:rFonts w:ascii="Calibri (Titoli temi)" w:hAnsi="Calibri (Titoli temi)"/>
          <w:sz w:val="20"/>
        </w:rPr>
        <w:t>»</w:t>
      </w:r>
      <w:r>
        <w:rPr>
          <w:sz w:val="20"/>
        </w:rPr>
        <w:t xml:space="preserve"> nel dicembre 1528; il lavoro non venne tuttavia portato avanti e la vicenda si chiuse con un accordo stipulato il 14 settembre 1530. L'intervento alla rocca di Fabriano negli anni '20 è stato ipotizzato sulla base dell'esistenza di di </w:t>
      </w:r>
      <w:r>
        <w:rPr>
          <w:rFonts w:ascii="Calibri (Titoli temi)" w:hAnsi="Calibri (Titoli temi)"/>
          <w:sz w:val="20"/>
        </w:rPr>
        <w:t>«</w:t>
      </w:r>
      <w:r>
        <w:rPr>
          <w:sz w:val="20"/>
        </w:rPr>
        <w:t>un libro della rocca di Fabriano</w:t>
      </w:r>
      <w:r>
        <w:rPr>
          <w:rFonts w:ascii="Calibri (Titoli temi)" w:hAnsi="Calibri (Titoli temi)"/>
          <w:sz w:val="20"/>
        </w:rPr>
        <w:t>»</w:t>
      </w:r>
      <w:r>
        <w:rPr>
          <w:sz w:val="20"/>
        </w:rPr>
        <w:t xml:space="preserve"> citato nell'inventario post mortem del pittore; Michael Bury ha ricondotto coinvincentemente i due interventi di Fabriano e San Severino ai contatti di Antonio da Faenza con il Vice legato della Marca Antonio Ercolani da Forlì (cfr. Bury 1996, p. 26) e ipotizza un intervento dell'architetto faentino anche alla cinta muraria di Macerata, promossa dal legato Armellini e da Ercolani nel 1523 (</w:t>
      </w:r>
      <w:r>
        <w:rPr>
          <w:i/>
          <w:sz w:val="20"/>
        </w:rPr>
        <w:t>ibidem</w:t>
      </w:r>
      <w:r>
        <w:rPr>
          <w:sz w:val="20"/>
        </w:rPr>
        <w:t xml:space="preserve"> e ivi, p. 40, nota 42). Il cronachista faentino Bernardino Azzurrini ritiene del resto che Antonio avesse iniziato la propria carriera proprio nel cantiere della rocca di Forlì (vedi ora la trascrizione in Trubbiani 2014, pp. 150-151) e aggiunge che l'artista nelle Marche </w:t>
      </w:r>
      <w:r>
        <w:rPr>
          <w:rFonts w:ascii="Calibri (Titoli temi)" w:hAnsi="Calibri (Titoli temi)"/>
          <w:sz w:val="20"/>
        </w:rPr>
        <w:t>«</w:t>
      </w:r>
      <w:r>
        <w:rPr>
          <w:sz w:val="20"/>
        </w:rPr>
        <w:t>haveva fatto fortezze e pitture di gran stima</w:t>
      </w:r>
      <w:r>
        <w:rPr>
          <w:rFonts w:ascii="Calibri (Titoli temi)" w:hAnsi="Calibri (Titoli temi)"/>
          <w:sz w:val="20"/>
        </w:rPr>
        <w:t>»</w:t>
      </w:r>
      <w:r>
        <w:rPr>
          <w:sz w:val="20"/>
        </w:rPr>
        <w:t xml:space="preserve"> (ivi, p. 153; cfr. Bury 1996, p. 26). </w:t>
      </w:r>
    </w:p>
  </w:footnote>
  <w:footnote w:id="6">
    <w:p w:rsidR="00E73C2F" w:rsidRPr="00996097" w:rsidRDefault="00E73C2F">
      <w:pPr>
        <w:pStyle w:val="Testonotaapidipagina"/>
        <w:rPr>
          <w:sz w:val="20"/>
        </w:rPr>
      </w:pPr>
      <w:r w:rsidRPr="00996097">
        <w:rPr>
          <w:rStyle w:val="Rimandonotaapidipagina"/>
          <w:sz w:val="20"/>
        </w:rPr>
        <w:footnoteRef/>
      </w:r>
      <w:r w:rsidRPr="00996097">
        <w:rPr>
          <w:sz w:val="20"/>
        </w:rPr>
        <w:t xml:space="preserve"> Appendice</w:t>
      </w:r>
      <w:r>
        <w:rPr>
          <w:sz w:val="20"/>
        </w:rPr>
        <w:t>.</w:t>
      </w:r>
    </w:p>
  </w:footnote>
  <w:footnote w:id="7">
    <w:p w:rsidR="00E73C2F" w:rsidRPr="00792824" w:rsidRDefault="00E73C2F" w:rsidP="00792824">
      <w:pPr>
        <w:pStyle w:val="Testonotaapidipagina"/>
        <w:jc w:val="both"/>
        <w:rPr>
          <w:sz w:val="20"/>
        </w:rPr>
      </w:pPr>
      <w:r w:rsidRPr="00792824">
        <w:rPr>
          <w:rStyle w:val="Rimandonotaapidipagina"/>
          <w:sz w:val="20"/>
        </w:rPr>
        <w:footnoteRef/>
      </w:r>
      <w:r w:rsidRPr="00792824">
        <w:rPr>
          <w:sz w:val="20"/>
        </w:rPr>
        <w:t xml:space="preserve"> </w:t>
      </w:r>
      <w:r>
        <w:rPr>
          <w:sz w:val="20"/>
        </w:rPr>
        <w:t>L'opera venne finanziata grazie alle donazioni di un cittadino di Montelupone, Angelo di Marino di ser Antonio, ma il responsabile della realizzazione del dipinto è proprio il guardiano (cfr. Trubbiani 2009, pp. 142- 145). Per una prima pubblicazione di documenti relativi alla pala di Montelupone cfr. Bury 1996, pp. 25-27; cfr. Trubbiani 2009, pp. 153-159; Trubbiani 2014, pp. 119-121, doc. 20; 122-124, docc. 23-25. Su dipinto cfr. Cleri 2014, pp. 91- 94, con bibliografia precedente.</w:t>
      </w:r>
    </w:p>
  </w:footnote>
  <w:footnote w:id="8">
    <w:p w:rsidR="00E73C2F" w:rsidRPr="00C40A8C" w:rsidRDefault="00E73C2F" w:rsidP="00C40A8C">
      <w:pPr>
        <w:pStyle w:val="Testonotaapidipagina"/>
        <w:jc w:val="both"/>
        <w:rPr>
          <w:sz w:val="20"/>
        </w:rPr>
      </w:pPr>
      <w:r w:rsidRPr="00C40A8C">
        <w:rPr>
          <w:rStyle w:val="Rimandonotaapidipagina"/>
          <w:sz w:val="20"/>
        </w:rPr>
        <w:footnoteRef/>
      </w:r>
      <w:r w:rsidRPr="00C40A8C">
        <w:rPr>
          <w:sz w:val="20"/>
        </w:rPr>
        <w:t xml:space="preserve"> </w:t>
      </w:r>
      <w:r>
        <w:rPr>
          <w:sz w:val="20"/>
        </w:rPr>
        <w:t xml:space="preserve">Le citazioni sono tratte da Valgimigli 1871, p. 31 che pubblica parti di un </w:t>
      </w:r>
      <w:r>
        <w:rPr>
          <w:i/>
          <w:sz w:val="20"/>
        </w:rPr>
        <w:t>Ristretto delle antichità di Montelupone</w:t>
      </w:r>
      <w:r>
        <w:rPr>
          <w:sz w:val="20"/>
        </w:rPr>
        <w:t xml:space="preserve"> compilato nel 1761 dal notaio Gaetano Roberti, trasmesso allo studioso faentino dall'avvocato Alessandro Terenzi di Montelupone, andato in seguito perdute (per la vicenda cfr. </w:t>
      </w:r>
      <w:r w:rsidRPr="00D9417F">
        <w:rPr>
          <w:sz w:val="20"/>
        </w:rPr>
        <w:t>Cleri 2014, p. 11-12).</w:t>
      </w:r>
      <w:r>
        <w:rPr>
          <w:sz w:val="20"/>
        </w:rPr>
        <w:t xml:space="preserve"> </w:t>
      </w:r>
    </w:p>
  </w:footnote>
  <w:footnote w:id="9">
    <w:p w:rsidR="00E73C2F" w:rsidRPr="0097727D" w:rsidRDefault="00E73C2F" w:rsidP="0097727D">
      <w:pPr>
        <w:pStyle w:val="Testonotaapidipagina"/>
        <w:jc w:val="both"/>
        <w:rPr>
          <w:sz w:val="20"/>
        </w:rPr>
      </w:pPr>
      <w:r w:rsidRPr="0097727D">
        <w:rPr>
          <w:rStyle w:val="Rimandonotaapidipagina"/>
          <w:sz w:val="20"/>
        </w:rPr>
        <w:footnoteRef/>
      </w:r>
      <w:r w:rsidRPr="0097727D">
        <w:rPr>
          <w:sz w:val="20"/>
        </w:rPr>
        <w:t xml:space="preserve"> Sul con</w:t>
      </w:r>
      <w:r>
        <w:rPr>
          <w:sz w:val="20"/>
        </w:rPr>
        <w:t>vento recanatese cfr. Calcagni 1711, pp. 308-312; Civalli 1795, pp. 97- 100; Parisciani 1990, p. 59.</w:t>
      </w:r>
    </w:p>
  </w:footnote>
  <w:footnote w:id="10">
    <w:p w:rsidR="00E73C2F" w:rsidRPr="00073030" w:rsidRDefault="00E73C2F" w:rsidP="00073030">
      <w:pPr>
        <w:pStyle w:val="Testonotaapidipagina"/>
        <w:jc w:val="both"/>
        <w:rPr>
          <w:sz w:val="20"/>
        </w:rPr>
      </w:pPr>
      <w:r w:rsidRPr="00073030">
        <w:rPr>
          <w:rStyle w:val="Rimandonotaapidipagina"/>
          <w:sz w:val="20"/>
        </w:rPr>
        <w:footnoteRef/>
      </w:r>
      <w:r w:rsidRPr="00073030">
        <w:rPr>
          <w:sz w:val="20"/>
        </w:rPr>
        <w:t xml:space="preserve"> </w:t>
      </w:r>
      <w:r>
        <w:rPr>
          <w:sz w:val="20"/>
        </w:rPr>
        <w:t xml:space="preserve">Appendice. Il riferimento al riuso di materiali lignei della pala d'altare precedente fa avanzare l'ipotesi che questa non fosse molto vecchia e senz'altro abbastanza conservata. Non abbiamo però notizie su un dipinto preesistente a questo nella chiesa. </w:t>
      </w:r>
    </w:p>
  </w:footnote>
  <w:footnote w:id="11">
    <w:p w:rsidR="00E73C2F" w:rsidRPr="003E5E61" w:rsidRDefault="00E73C2F" w:rsidP="00D9417F">
      <w:pPr>
        <w:pStyle w:val="Testonotaapidipagina"/>
        <w:jc w:val="both"/>
        <w:rPr>
          <w:sz w:val="20"/>
        </w:rPr>
      </w:pPr>
      <w:r w:rsidRPr="003E5E61">
        <w:rPr>
          <w:rStyle w:val="Rimandonotaapidipagina"/>
          <w:sz w:val="20"/>
        </w:rPr>
        <w:footnoteRef/>
      </w:r>
      <w:r w:rsidRPr="003E5E61">
        <w:rPr>
          <w:sz w:val="20"/>
        </w:rPr>
        <w:t xml:space="preserve"> </w:t>
      </w:r>
      <w:r>
        <w:rPr>
          <w:sz w:val="20"/>
        </w:rPr>
        <w:t xml:space="preserve">Per le tecniche orafe menzionate e impiegate nella lavorazione delle cornici cfr.  </w:t>
      </w:r>
      <w:r w:rsidRPr="00A70725">
        <w:rPr>
          <w:sz w:val="20"/>
        </w:rPr>
        <w:t>Pignolo 2000, pp. 101-103;</w:t>
      </w:r>
      <w:r>
        <w:rPr>
          <w:sz w:val="20"/>
        </w:rPr>
        <w:t xml:space="preserve"> Gigli 2008. Nel 1533 Antonio da Faenza riceve in pagamento di alcuni lavori dal mercante Alessandro Floriani stoffe e cento fogli d'oro (Trubbiani 2014, p. 138, doc. 48); fra i beni inventariati dopo la sua morte ci sono molti ori e strumenti per la doratura: un </w:t>
      </w:r>
      <w:r>
        <w:rPr>
          <w:rFonts w:ascii="Calibri (Titoli temi)" w:hAnsi="Calibri (Titoli temi)"/>
          <w:sz w:val="20"/>
        </w:rPr>
        <w:t>«</w:t>
      </w:r>
      <w:r>
        <w:rPr>
          <w:sz w:val="20"/>
        </w:rPr>
        <w:t>sacheto d'oro</w:t>
      </w:r>
      <w:r>
        <w:rPr>
          <w:rFonts w:ascii="Calibri (Titoli temi)" w:hAnsi="Calibri (Titoli temi)"/>
          <w:sz w:val="20"/>
        </w:rPr>
        <w:t>»</w:t>
      </w:r>
      <w:r>
        <w:rPr>
          <w:sz w:val="20"/>
        </w:rPr>
        <w:t xml:space="preserve"> da pittori, </w:t>
      </w:r>
      <w:r>
        <w:rPr>
          <w:rFonts w:ascii="Calibri (Titoli temi)" w:hAnsi="Calibri (Titoli temi)"/>
          <w:sz w:val="20"/>
        </w:rPr>
        <w:t>«</w:t>
      </w:r>
      <w:r>
        <w:rPr>
          <w:sz w:val="20"/>
        </w:rPr>
        <w:t>bolle da dorare</w:t>
      </w:r>
      <w:r>
        <w:rPr>
          <w:rFonts w:ascii="Calibri (Titoli temi)" w:hAnsi="Calibri (Titoli temi)"/>
          <w:sz w:val="20"/>
        </w:rPr>
        <w:t>»</w:t>
      </w:r>
      <w:r>
        <w:rPr>
          <w:sz w:val="20"/>
        </w:rPr>
        <w:t xml:space="preserve">, </w:t>
      </w:r>
      <w:r>
        <w:rPr>
          <w:rFonts w:ascii="Calibri (Titoli temi)" w:hAnsi="Calibri (Titoli temi)"/>
          <w:sz w:val="20"/>
        </w:rPr>
        <w:t xml:space="preserve">«due </w:t>
      </w:r>
      <w:r>
        <w:rPr>
          <w:sz w:val="20"/>
        </w:rPr>
        <w:t>peze d'oro</w:t>
      </w:r>
      <w:r>
        <w:rPr>
          <w:rFonts w:ascii="Calibri (Titoli temi)" w:hAnsi="Calibri (Titoli temi)"/>
          <w:sz w:val="20"/>
        </w:rPr>
        <w:t>»</w:t>
      </w:r>
      <w:r>
        <w:rPr>
          <w:sz w:val="20"/>
        </w:rPr>
        <w:t xml:space="preserve"> e due d'argento, </w:t>
      </w:r>
      <w:r>
        <w:rPr>
          <w:rFonts w:ascii="Calibri (Titoli temi)" w:hAnsi="Calibri (Titoli temi)"/>
          <w:sz w:val="20"/>
        </w:rPr>
        <w:t>«</w:t>
      </w:r>
      <w:r>
        <w:rPr>
          <w:sz w:val="20"/>
        </w:rPr>
        <w:t>un cusino da dorare</w:t>
      </w:r>
      <w:r>
        <w:rPr>
          <w:rFonts w:ascii="Calibri (Titoli temi)" w:hAnsi="Calibri (Titoli temi)"/>
          <w:sz w:val="20"/>
        </w:rPr>
        <w:t>»,</w:t>
      </w:r>
      <w:r>
        <w:rPr>
          <w:sz w:val="20"/>
        </w:rPr>
        <w:t xml:space="preserve"> </w:t>
      </w:r>
      <w:r>
        <w:rPr>
          <w:rFonts w:ascii="Calibri (Titoli temi)" w:hAnsi="Calibri (Titoli temi)"/>
          <w:sz w:val="20"/>
        </w:rPr>
        <w:t>«</w:t>
      </w:r>
      <w:r>
        <w:rPr>
          <w:sz w:val="20"/>
        </w:rPr>
        <w:t>undexe denti da brunire</w:t>
      </w:r>
      <w:r>
        <w:rPr>
          <w:rFonts w:ascii="Calibri (Titoli temi)" w:hAnsi="Calibri (Titoli temi)"/>
          <w:sz w:val="20"/>
        </w:rPr>
        <w:t>»</w:t>
      </w:r>
      <w:r>
        <w:rPr>
          <w:sz w:val="20"/>
        </w:rPr>
        <w:t xml:space="preserve"> (ivi, pp. 145-147).  L'artista è poi in frequente rapporto con orafi, specie a Faenza (ivi, p. 129, doc. 34, pp. 139-141, doc. 49; pp. 144-148).</w:t>
      </w:r>
    </w:p>
  </w:footnote>
  <w:footnote w:id="12">
    <w:p w:rsidR="00E73C2F" w:rsidRPr="00B270BF" w:rsidRDefault="00E73C2F" w:rsidP="00B270BF">
      <w:pPr>
        <w:pStyle w:val="Testonotaapidipagina"/>
        <w:jc w:val="both"/>
        <w:rPr>
          <w:sz w:val="20"/>
        </w:rPr>
      </w:pPr>
      <w:r w:rsidRPr="00B270BF">
        <w:rPr>
          <w:rStyle w:val="Rimandonotaapidipagina"/>
          <w:sz w:val="20"/>
        </w:rPr>
        <w:footnoteRef/>
      </w:r>
      <w:r w:rsidRPr="00B270BF">
        <w:rPr>
          <w:sz w:val="20"/>
        </w:rPr>
        <w:t xml:space="preserve"> </w:t>
      </w:r>
      <w:r>
        <w:rPr>
          <w:sz w:val="20"/>
        </w:rPr>
        <w:t>Per i due dipinti si rimanda alle schede con bibliografia precedente nella monografia di Bonita Cleri (Cleri 2014, pp. 71- 73, pala di Norcia; pp. 95-98, pala di Cingoli).</w:t>
      </w:r>
    </w:p>
  </w:footnote>
  <w:footnote w:id="13">
    <w:p w:rsidR="00E73C2F" w:rsidRPr="00320E40" w:rsidRDefault="00E73C2F" w:rsidP="001F432C">
      <w:pPr>
        <w:pStyle w:val="Testonotaapidipagina"/>
        <w:jc w:val="both"/>
        <w:rPr>
          <w:sz w:val="20"/>
        </w:rPr>
      </w:pPr>
      <w:r w:rsidRPr="00320E40">
        <w:rPr>
          <w:rStyle w:val="Rimandonotaapidipagina"/>
          <w:sz w:val="20"/>
        </w:rPr>
        <w:footnoteRef/>
      </w:r>
      <w:r w:rsidRPr="00320E40">
        <w:rPr>
          <w:sz w:val="20"/>
        </w:rPr>
        <w:t xml:space="preserve"> Non è chiaro se il dipinto dovesse essere realizzato su tavola o su tela.</w:t>
      </w:r>
    </w:p>
  </w:footnote>
  <w:footnote w:id="14">
    <w:p w:rsidR="00E73C2F" w:rsidRPr="0087320B" w:rsidRDefault="00E73C2F" w:rsidP="00DD5CC6">
      <w:pPr>
        <w:pStyle w:val="Testonotaapidipagina"/>
        <w:jc w:val="both"/>
        <w:rPr>
          <w:sz w:val="22"/>
        </w:rPr>
      </w:pPr>
      <w:r w:rsidRPr="00320E40">
        <w:rPr>
          <w:rStyle w:val="Rimandonotaapidipagina"/>
          <w:sz w:val="20"/>
        </w:rPr>
        <w:footnoteRef/>
      </w:r>
      <w:r w:rsidRPr="00320E40">
        <w:rPr>
          <w:sz w:val="20"/>
        </w:rPr>
        <w:t xml:space="preserve"> Sul dipinto cfr. da ultimi </w:t>
      </w:r>
      <w:r>
        <w:rPr>
          <w:sz w:val="20"/>
        </w:rPr>
        <w:t>V. Garibaldi in Garibaldi, Villa 2011, pp. 20-35</w:t>
      </w:r>
      <w:r w:rsidRPr="00320E40">
        <w:rPr>
          <w:sz w:val="20"/>
        </w:rPr>
        <w:t xml:space="preserve"> e Garibaldi </w:t>
      </w:r>
      <w:r w:rsidRPr="00320E40">
        <w:rPr>
          <w:i/>
          <w:sz w:val="20"/>
        </w:rPr>
        <w:t>et al.</w:t>
      </w:r>
      <w:r w:rsidRPr="00320E40">
        <w:rPr>
          <w:sz w:val="20"/>
        </w:rPr>
        <w:t xml:space="preserve"> 2013.</w:t>
      </w:r>
    </w:p>
  </w:footnote>
  <w:footnote w:id="15">
    <w:p w:rsidR="00E73C2F" w:rsidRPr="005C1E9A" w:rsidRDefault="00E73C2F" w:rsidP="005C1E9A">
      <w:pPr>
        <w:pStyle w:val="Testonotaapidipagina"/>
        <w:jc w:val="both"/>
        <w:rPr>
          <w:sz w:val="20"/>
        </w:rPr>
      </w:pPr>
      <w:r w:rsidRPr="005C1E9A">
        <w:rPr>
          <w:rStyle w:val="Rimandonotaapidipagina"/>
          <w:sz w:val="20"/>
        </w:rPr>
        <w:footnoteRef/>
      </w:r>
      <w:r w:rsidRPr="005C1E9A">
        <w:rPr>
          <w:sz w:val="20"/>
        </w:rPr>
        <w:t xml:space="preserve"> </w:t>
      </w:r>
      <w:r>
        <w:rPr>
          <w:sz w:val="20"/>
        </w:rPr>
        <w:t xml:space="preserve">Per la pala di Monte San Giusto, compresa la questione cronologica, si rimanda a M. Massa in Garibaldi, Villa 2011, pp. 108- 115. Nella pala di Monte San Giusto il colore scuro che fa da sfondo alle dorature nella cornici è frutto di un intervento posteriore e copre l'azzurro originale, ancora presente, come hanno rivelato vari saggi di pulitura, ringrazio l'amico Simone Settembri per le indicazioni in merito. </w:t>
      </w:r>
    </w:p>
  </w:footnote>
  <w:footnote w:id="16">
    <w:p w:rsidR="00E73C2F" w:rsidRPr="004D658E" w:rsidRDefault="00E73C2F" w:rsidP="004D658E">
      <w:pPr>
        <w:pStyle w:val="Testonotaapidipagina"/>
        <w:jc w:val="both"/>
        <w:rPr>
          <w:sz w:val="20"/>
        </w:rPr>
      </w:pPr>
      <w:r w:rsidRPr="004D658E">
        <w:rPr>
          <w:rStyle w:val="Rimandonotaapidipagina"/>
          <w:sz w:val="20"/>
        </w:rPr>
        <w:footnoteRef/>
      </w:r>
      <w:r w:rsidRPr="004D658E">
        <w:rPr>
          <w:sz w:val="20"/>
        </w:rPr>
        <w:t xml:space="preserve"> </w:t>
      </w:r>
      <w:r>
        <w:rPr>
          <w:sz w:val="20"/>
        </w:rPr>
        <w:t>Cfr. Bury 1966, pp. 25-26, che individua anche prestiti da Raffaello nel dipinto. La conoscenza del dipinto eseguito da Lotto a Bergamo, fra 1513 e 1516, si può spiegare con la visione di disegni del pittore veneziano, forse osservati durante uno dei brevi soggiorni di Lotto nelle Marche negli anni '20, ad esempio nel 1525 quando è documentato a Jesi (cfr. Cortesi Bosco</w:t>
      </w:r>
      <w:r w:rsidRPr="000B567C">
        <w:rPr>
          <w:sz w:val="20"/>
        </w:rPr>
        <w:t xml:space="preserve"> 1996, p. 16</w:t>
      </w:r>
      <w:r>
        <w:rPr>
          <w:sz w:val="20"/>
        </w:rPr>
        <w:t>).</w:t>
      </w:r>
    </w:p>
  </w:footnote>
  <w:footnote w:id="17">
    <w:p w:rsidR="00E73C2F" w:rsidRPr="004D658E" w:rsidRDefault="00E73C2F" w:rsidP="000B567C">
      <w:pPr>
        <w:pStyle w:val="Testonotaapidipagina"/>
        <w:jc w:val="both"/>
        <w:rPr>
          <w:sz w:val="20"/>
        </w:rPr>
      </w:pPr>
      <w:r w:rsidRPr="004D658E">
        <w:rPr>
          <w:rStyle w:val="Rimandonotaapidipagina"/>
          <w:sz w:val="20"/>
        </w:rPr>
        <w:footnoteRef/>
      </w:r>
      <w:r w:rsidRPr="004D658E">
        <w:rPr>
          <w:sz w:val="20"/>
        </w:rPr>
        <w:t xml:space="preserve"> </w:t>
      </w:r>
      <w:r>
        <w:rPr>
          <w:sz w:val="20"/>
        </w:rPr>
        <w:t xml:space="preserve">Bury 1996, pp. 25-26 osserva come le architetture nella </w:t>
      </w:r>
      <w:r>
        <w:rPr>
          <w:i/>
          <w:sz w:val="20"/>
        </w:rPr>
        <w:t>Madonna del latte</w:t>
      </w:r>
      <w:r>
        <w:rPr>
          <w:sz w:val="20"/>
        </w:rPr>
        <w:t xml:space="preserve"> a Montelupone e a Norcia, partendo dall'idea della pala Martinengo di Lotto, utilizzino forme derivate dall'antico - lacunari derivati dalla basilica di Massenzio- e  dalla coeva architettura romana, soprattutto di </w:t>
      </w:r>
      <w:r w:rsidRPr="004D658E">
        <w:rPr>
          <w:sz w:val="20"/>
        </w:rPr>
        <w:t>Antonio d</w:t>
      </w:r>
      <w:r>
        <w:rPr>
          <w:sz w:val="20"/>
        </w:rPr>
        <w:t xml:space="preserve">a Sangallo il giovane. Per il riferimento a </w:t>
      </w:r>
      <w:r w:rsidRPr="006A1C1F">
        <w:rPr>
          <w:sz w:val="20"/>
        </w:rPr>
        <w:t>Bramante cfr. Cleri 2009, p. 33</w:t>
      </w:r>
      <w:r>
        <w:rPr>
          <w:sz w:val="20"/>
        </w:rPr>
        <w:t xml:space="preserve">; Bonita Cleri si sofferma anche sul legame di Antonio da Faenza con Girolamo Genga, forse mediato dalla comune conoscenza di Signorelli (ivi, pp. 30-31) e probabilmente favorito anche dall'incontro con la cerchia del cardinale Bibbiena e di Pietro Bembo, la stessa che produce l'allestimento urbinate della Calandria nel 1513 (cfr. Coltrinari 2009, pp. 115-116). </w:t>
      </w:r>
    </w:p>
  </w:footnote>
  <w:footnote w:id="18">
    <w:p w:rsidR="00E73C2F" w:rsidRPr="00DB4BDB" w:rsidRDefault="00E73C2F">
      <w:pPr>
        <w:pStyle w:val="Testonotaapidipagina"/>
        <w:rPr>
          <w:sz w:val="20"/>
        </w:rPr>
      </w:pPr>
      <w:r w:rsidRPr="00DB4BDB">
        <w:rPr>
          <w:rStyle w:val="Rimandonotaapidipagina"/>
          <w:sz w:val="20"/>
        </w:rPr>
        <w:footnoteRef/>
      </w:r>
      <w:r w:rsidRPr="00DB4BDB">
        <w:rPr>
          <w:sz w:val="20"/>
        </w:rPr>
        <w:t xml:space="preserve"> </w:t>
      </w:r>
      <w:r>
        <w:rPr>
          <w:sz w:val="20"/>
        </w:rPr>
        <w:t xml:space="preserve">Per tutte le citazioni vedi il documento in Appendice. </w:t>
      </w:r>
    </w:p>
  </w:footnote>
  <w:footnote w:id="19">
    <w:p w:rsidR="00E73C2F" w:rsidRPr="00E760E0" w:rsidRDefault="00E73C2F" w:rsidP="00356309">
      <w:pPr>
        <w:pStyle w:val="Testonotaapidipagina"/>
        <w:jc w:val="both"/>
        <w:rPr>
          <w:sz w:val="20"/>
        </w:rPr>
      </w:pPr>
      <w:r w:rsidRPr="00356309">
        <w:rPr>
          <w:rStyle w:val="Rimandonotaapidipagina"/>
          <w:sz w:val="20"/>
        </w:rPr>
        <w:footnoteRef/>
      </w:r>
      <w:r w:rsidRPr="00356309">
        <w:rPr>
          <w:sz w:val="20"/>
        </w:rPr>
        <w:t xml:space="preserve"> </w:t>
      </w:r>
      <w:r>
        <w:rPr>
          <w:sz w:val="20"/>
        </w:rPr>
        <w:t xml:space="preserve">Il ricorso a periti nella stima di dipinti è una clausola molto diffusa nei contratti; nel caso di Antonio da Faenza la ritroviamo praticamente in tutti gli atti di allogagione noti; nel 1531 il pittore e i committenti ricorsero effettivamente al giudizio di Cola dell'Amatrice per stimare una tavola eseguita sempre per la chiesa dell'Annunziata a Norcia, oggi perduta (cfr. Cordella 1996, p. 152 e Trubbiani 2014, pp. 136-137). Senz'altro Antonio si era scelto un giudice competente, poiché il pittore-architetto Cola avrebbe potuto ben valutare le </w:t>
      </w:r>
      <w:r w:rsidRPr="00E760E0">
        <w:rPr>
          <w:sz w:val="20"/>
        </w:rPr>
        <w:t>componenti peculiari del linguaggio dell'artista faentino.</w:t>
      </w:r>
      <w:r>
        <w:rPr>
          <w:sz w:val="20"/>
        </w:rPr>
        <w:t xml:space="preserve"> Ancora prima, nel 1515, viene chiamato Luca Signorelli a stimare le ante d'organo della basilica di Loreto (cfr. Coltrinari 2009, p. 115 e 126, nota 62: la lettura del documento lauretano che chiama in causa Signorelli sembra ricondurre a un accordo con Antonio da Faenza la chiamata del maestro cortonese come perito delle ante).</w:t>
      </w:r>
    </w:p>
  </w:footnote>
  <w:footnote w:id="20">
    <w:p w:rsidR="00E73C2F" w:rsidRPr="00E760E0" w:rsidRDefault="00E73C2F" w:rsidP="00E760E0">
      <w:pPr>
        <w:pStyle w:val="Testonotaapidipagina"/>
        <w:jc w:val="both"/>
        <w:rPr>
          <w:sz w:val="20"/>
        </w:rPr>
      </w:pPr>
      <w:r w:rsidRPr="00E760E0">
        <w:rPr>
          <w:rStyle w:val="Rimandonotaapidipagina"/>
          <w:sz w:val="20"/>
        </w:rPr>
        <w:footnoteRef/>
      </w:r>
      <w:r w:rsidRPr="00E760E0">
        <w:rPr>
          <w:sz w:val="20"/>
        </w:rPr>
        <w:t xml:space="preserve"> </w:t>
      </w:r>
      <w:r>
        <w:rPr>
          <w:sz w:val="20"/>
        </w:rPr>
        <w:t xml:space="preserve">Tale modalità appare anche nel caso della pala francescana di Montelupone (cfr. Trubbiani 2014, p. </w:t>
      </w:r>
    </w:p>
  </w:footnote>
  <w:footnote w:id="21">
    <w:p w:rsidR="00E73C2F" w:rsidRPr="00924CDD" w:rsidRDefault="00E73C2F">
      <w:pPr>
        <w:pStyle w:val="Testonotaapidipagina"/>
        <w:rPr>
          <w:sz w:val="20"/>
        </w:rPr>
      </w:pPr>
      <w:r w:rsidRPr="00924CDD">
        <w:rPr>
          <w:rStyle w:val="Rimandonotaapidipagina"/>
          <w:sz w:val="20"/>
        </w:rPr>
        <w:footnoteRef/>
      </w:r>
      <w:r w:rsidRPr="00924CDD">
        <w:rPr>
          <w:sz w:val="20"/>
        </w:rPr>
        <w:t xml:space="preserve"> </w:t>
      </w:r>
      <w:r>
        <w:rPr>
          <w:sz w:val="20"/>
        </w:rPr>
        <w:t>Cfr. Cordella 1996, p. 152; Trubbiani 2014, pp. 135- 136.</w:t>
      </w:r>
    </w:p>
  </w:footnote>
  <w:footnote w:id="22">
    <w:p w:rsidR="00E73C2F" w:rsidRPr="00332C6D" w:rsidRDefault="00E73C2F" w:rsidP="00924CDD">
      <w:pPr>
        <w:pStyle w:val="Testonotaapidipagina"/>
        <w:rPr>
          <w:sz w:val="20"/>
        </w:rPr>
      </w:pPr>
      <w:r w:rsidRPr="00332C6D">
        <w:rPr>
          <w:rStyle w:val="Rimandonotaapidipagina"/>
          <w:sz w:val="20"/>
        </w:rPr>
        <w:footnoteRef/>
      </w:r>
      <w:r w:rsidRPr="00332C6D">
        <w:rPr>
          <w:sz w:val="20"/>
        </w:rPr>
        <w:t xml:space="preserve"> </w:t>
      </w:r>
      <w:r>
        <w:rPr>
          <w:sz w:val="20"/>
        </w:rPr>
        <w:t>Calcagni 1711, p. 309. La descrizione della chiesa è alle pp. 308-312.</w:t>
      </w:r>
    </w:p>
  </w:footnote>
  <w:footnote w:id="23">
    <w:p w:rsidR="00E73C2F" w:rsidRPr="000C7FB5" w:rsidRDefault="00E73C2F" w:rsidP="00BA3708">
      <w:pPr>
        <w:pStyle w:val="Testonotaapidipagina"/>
        <w:jc w:val="both"/>
        <w:rPr>
          <w:sz w:val="20"/>
        </w:rPr>
      </w:pPr>
      <w:r w:rsidRPr="000C7FB5">
        <w:rPr>
          <w:rStyle w:val="Rimandonotaapidipagina"/>
          <w:sz w:val="20"/>
        </w:rPr>
        <w:footnoteRef/>
      </w:r>
      <w:r w:rsidRPr="000C7FB5">
        <w:rPr>
          <w:sz w:val="20"/>
        </w:rPr>
        <w:t xml:space="preserve"> </w:t>
      </w:r>
      <w:r>
        <w:rPr>
          <w:sz w:val="20"/>
        </w:rPr>
        <w:t xml:space="preserve">Sulla fiera di Recanati cfr. Moroni 1985, 1990, </w:t>
      </w:r>
      <w:r w:rsidRPr="000D49B5">
        <w:rPr>
          <w:sz w:val="20"/>
          <w:highlight w:val="yellow"/>
        </w:rPr>
        <w:t>pp. e 2010, pp.;</w:t>
      </w:r>
      <w:r>
        <w:rPr>
          <w:sz w:val="20"/>
        </w:rPr>
        <w:t xml:space="preserve"> per la circolazione di materie coloranti e opere d'arte cfr. Coltrinari 2009; la vendita di arazzi e libri è ben attestata dai documenti, ma ancora poco studiata, per cui occorre riferirsi alle fonti. Prendendo ad esempio i protocolli del notaio </w:t>
      </w:r>
      <w:r w:rsidRPr="0020789A">
        <w:rPr>
          <w:sz w:val="20"/>
        </w:rPr>
        <w:t>recanatese Antonio Angelelli</w:t>
      </w:r>
      <w:r>
        <w:rPr>
          <w:sz w:val="20"/>
        </w:rPr>
        <w:t xml:space="preserve">, attivo nei primi anni del '500, ricorrono a Recanati alcuni mercanti fiamminghi che vendono stoffe (panni di Londra, di Perpignano, di Fiandra, tele di rensa), spalliere, tappeti, arazzi </w:t>
      </w:r>
      <w:r>
        <w:rPr>
          <w:rFonts w:ascii="Calibri (Titoli temi)" w:hAnsi="Calibri (Titoli temi)"/>
          <w:sz w:val="20"/>
        </w:rPr>
        <w:t>«</w:t>
      </w:r>
      <w:r>
        <w:rPr>
          <w:sz w:val="20"/>
        </w:rPr>
        <w:t>a verdura</w:t>
      </w:r>
      <w:r>
        <w:rPr>
          <w:rFonts w:ascii="Calibri (Titoli temi)" w:hAnsi="Calibri (Titoli temi)"/>
          <w:sz w:val="20"/>
        </w:rPr>
        <w:t>» e figurati. In particolare Justus Roches, procuratore di Guglielmo, Giovanni e Alessandro Mascaroni «de Flandria», è documento nel 1507 (Archivio di Stato di Macerata, d'ora in poi ASMc, Archivio notarile di Recanati, d'ora in poi ANR, vol 641, cc. 30v, 1 giugno; 35rv, 22 settembre, cc. 36v-37r, 23 settembre: fa una quietanza e vende panno di Londra nella bottega di Tommaso Melchiorri con lui presente; c. 47r, 29 settembre: Justus Roches vende un arazzo; c. 66r, 5 ottobre: Justus Roches e Joannes Zalanadra fiamminghi vendono ai maceratesi Giovan Battista Silvani e Pio Roberti due panni e due portali «de verdura»; nel 1510 Egidio de Amedia «flamengo» vende al canonico di Ancona Francesco Andrea Bonfiglioli panno di Perpignano, tele di rensa e un tappeto (ASMc, ANR, vol. 644, c. 37v, 22 settembre); e Justus Roches è attivissimo (ivi, cc. 38v, 25 settembre; cc. 39rv, 27 settembre, 48v, 2 ottobre); inoltre compare anche un altro mercante fiammingo, Johannes de Thongues, che vende a Girolamo Todini di Ancona tela e panno (ivi, c. 54r, 7 ottobre); e ancora, Gelichino de Amedia fimmiango , socio di Johannes de Thongues vende un panno di lana fine «ad verdura» grande da letto e portiere di lana (ivi, cc. 66v-67r, 14 ottobre); i due vendono al cancelliere del comune di Ancona un set di panni da arredo comprendenti «duorum pannorum de razza dictos ad verduras, duorum banchalium et unius spalliere» (ivi, c. 67v, 27 settembre); il 3 ottobre Masio Cima di Cingoli compra dal mercante Giovanni Scotto fiammingo, molte stoffe di vario tipo e due arazzi figurati («ad figuras»), ivi, cc. 73v-74r; Giovanni Scotto, come «negotiorum gestor» di Johannes Thongues e soci vende un altro panno figurato il 6 ottobre 1512 (ASMc, ANR, vol. 646, cc. 77v-78r).</w:t>
      </w:r>
    </w:p>
  </w:footnote>
  <w:footnote w:id="24">
    <w:p w:rsidR="00E73C2F" w:rsidRPr="00BA3708" w:rsidRDefault="00E73C2F" w:rsidP="00BA3708">
      <w:pPr>
        <w:pStyle w:val="Testonotaapidipagina"/>
        <w:jc w:val="both"/>
        <w:rPr>
          <w:sz w:val="20"/>
        </w:rPr>
      </w:pPr>
      <w:r w:rsidRPr="00BA3708">
        <w:rPr>
          <w:rStyle w:val="Rimandonotaapidipagina"/>
          <w:sz w:val="20"/>
        </w:rPr>
        <w:footnoteRef/>
      </w:r>
      <w:r w:rsidRPr="00BA3708">
        <w:rPr>
          <w:sz w:val="20"/>
        </w:rPr>
        <w:t xml:space="preserve"> </w:t>
      </w:r>
      <w:r>
        <w:rPr>
          <w:sz w:val="20"/>
        </w:rPr>
        <w:t xml:space="preserve">La fiera di Recanati era una piazza importante per la vendita di libri (cfr. Borraccini 2006, pp. 409-422); il citato notaio Antonio Angelelli riporta varie vendite di libri, alcune con interessanti elenchi dei testi; ad esempio il 28 settembre 1507 ser Polidoro Rossi da Montefilottrano compra da maestro Andrea de Zonghi fattore di Bernardino Scotti, milanese, residente a Venezia numerosi libri fra cui </w:t>
      </w:r>
      <w:r>
        <w:rPr>
          <w:rFonts w:ascii="Calibri (Titoli temi)" w:hAnsi="Calibri (Titoli temi)"/>
          <w:sz w:val="20"/>
        </w:rPr>
        <w:t>«</w:t>
      </w:r>
      <w:r>
        <w:rPr>
          <w:sz w:val="20"/>
        </w:rPr>
        <w:t>Avicenne, Aliabas, Mesue, Pratiche magne, Summa Thome de Garbo</w:t>
      </w:r>
      <w:r>
        <w:rPr>
          <w:rFonts w:ascii="Calibri (Titoli temi)" w:hAnsi="Calibri (Titoli temi)"/>
          <w:sz w:val="20"/>
        </w:rPr>
        <w:t>»</w:t>
      </w:r>
      <w:r>
        <w:rPr>
          <w:sz w:val="20"/>
        </w:rPr>
        <w:t xml:space="preserve"> (ASMc, ANR, vol. 641, c. 42v); il 2 ottobre 1510 Leopardo Ditaiuti e maestro Francesco Florenzi di Osimo comprano da Andrea de Longis, rappresentante di Bernardino Scotti da Milano 11 libri fra cui </w:t>
      </w:r>
      <w:r>
        <w:rPr>
          <w:rFonts w:ascii="Calibri (Titoli temi)" w:hAnsi="Calibri (Titoli temi)"/>
          <w:sz w:val="20"/>
        </w:rPr>
        <w:t>«</w:t>
      </w:r>
      <w:r>
        <w:rPr>
          <w:sz w:val="20"/>
        </w:rPr>
        <w:t>Jabobi supra signis; Jacobi super aforismis; Ugo de febribus; Spera in quarto</w:t>
      </w:r>
      <w:r>
        <w:rPr>
          <w:rFonts w:ascii="Calibri (Titoli temi)" w:hAnsi="Calibri (Titoli temi)"/>
          <w:sz w:val="20"/>
        </w:rPr>
        <w:t>»</w:t>
      </w:r>
      <w:r>
        <w:rPr>
          <w:sz w:val="20"/>
        </w:rPr>
        <w:t xml:space="preserve">, vol. 644, c. 52v. </w:t>
      </w:r>
    </w:p>
  </w:footnote>
  <w:footnote w:id="25">
    <w:p w:rsidR="00E73C2F" w:rsidRPr="00235BD4" w:rsidRDefault="00E73C2F">
      <w:pPr>
        <w:pStyle w:val="Testonotaapidipagina"/>
        <w:rPr>
          <w:sz w:val="20"/>
        </w:rPr>
      </w:pPr>
      <w:r w:rsidRPr="00235BD4">
        <w:rPr>
          <w:rStyle w:val="Rimandonotaapidipagina"/>
          <w:sz w:val="20"/>
        </w:rPr>
        <w:footnoteRef/>
      </w:r>
      <w:r w:rsidRPr="00235BD4">
        <w:rPr>
          <w:sz w:val="20"/>
        </w:rPr>
        <w:t xml:space="preserve"> </w:t>
      </w:r>
      <w:r>
        <w:rPr>
          <w:sz w:val="20"/>
        </w:rPr>
        <w:t xml:space="preserve">Cfr. Moroni </w:t>
      </w:r>
      <w:r w:rsidRPr="00D42DD6">
        <w:rPr>
          <w:sz w:val="20"/>
          <w:highlight w:val="yellow"/>
        </w:rPr>
        <w:t>1990, pp.</w:t>
      </w:r>
    </w:p>
  </w:footnote>
  <w:footnote w:id="26">
    <w:p w:rsidR="00E73C2F" w:rsidRPr="000C7FB5" w:rsidRDefault="00E73C2F" w:rsidP="000D49B5">
      <w:pPr>
        <w:pStyle w:val="Testonotaapidipagina"/>
        <w:jc w:val="both"/>
        <w:rPr>
          <w:sz w:val="20"/>
        </w:rPr>
      </w:pPr>
      <w:r w:rsidRPr="000C7FB5">
        <w:rPr>
          <w:rStyle w:val="Rimandonotaapidipagina"/>
          <w:sz w:val="20"/>
        </w:rPr>
        <w:footnoteRef/>
      </w:r>
      <w:r w:rsidRPr="000C7FB5">
        <w:rPr>
          <w:sz w:val="20"/>
        </w:rPr>
        <w:t xml:space="preserve"> </w:t>
      </w:r>
      <w:r>
        <w:rPr>
          <w:sz w:val="20"/>
        </w:rPr>
        <w:t xml:space="preserve">La presenza di Tommaso Melchiorri e la stipula di atti davanti alla sua casa o nella sua bottega è registrata con  grande frequenza nei protocolli dei notai recanatesi; oltre alla citazione a nota 26 in questo contributo, dal notaio Antono Angelelli si ricavano vendite di varie merci (stoffe, preziosi, ma anche un cavallo) fatte da Melchiorri (ASMc, ANR, vol. 641, c. 91v, 25 novembre 1507 a Loreto, vende a Giovanni Padella di Loreto dell'ambra; evidentemente Melchiorri prendeva parte al lucroso commercio delle corone in vendita nel santuario); ivi, vol. 644, c. 11r, 22 gennaio 1510 vende una camorra di seta e braccato d'argento; il 22 ottobre 1511 vende agli ebrei Vitale e Oziele da Recanati un panno bergamasco e vari panni colorari (ivi, vol. 645, c. 95v). La casa veneziana di Tommaso, ereditata dalla madre donna Francesca di Pier Girolamo, era situata nel sestiere di San Patrignano; il 18 ottobre 1512 Melchiorri nominava il mercante veneto don Francesco di maestro Luca </w:t>
      </w:r>
      <w:r>
        <w:rPr>
          <w:rFonts w:ascii="Calibri (Titoli temi)" w:hAnsi="Calibri (Titoli temi)"/>
          <w:sz w:val="20"/>
        </w:rPr>
        <w:t>«</w:t>
      </w:r>
      <w:r>
        <w:rPr>
          <w:sz w:val="20"/>
        </w:rPr>
        <w:t>de Brazio</w:t>
      </w:r>
      <w:r>
        <w:rPr>
          <w:rFonts w:ascii="Calibri (Titoli temi)" w:hAnsi="Calibri (Titoli temi)"/>
          <w:sz w:val="20"/>
        </w:rPr>
        <w:t>»</w:t>
      </w:r>
      <w:r>
        <w:rPr>
          <w:sz w:val="20"/>
        </w:rPr>
        <w:t xml:space="preserve"> procuratore a riscuoterne l'affitto (ivi, vol. 646, c. 101v).</w:t>
      </w:r>
    </w:p>
  </w:footnote>
  <w:footnote w:id="27">
    <w:p w:rsidR="00E73C2F" w:rsidRPr="0055000A" w:rsidRDefault="00E73C2F" w:rsidP="0055000A">
      <w:pPr>
        <w:pStyle w:val="Testonotaapidipagina"/>
        <w:jc w:val="both"/>
        <w:rPr>
          <w:sz w:val="20"/>
        </w:rPr>
      </w:pPr>
      <w:r w:rsidRPr="0055000A">
        <w:rPr>
          <w:rStyle w:val="Rimandonotaapidipagina"/>
          <w:sz w:val="20"/>
        </w:rPr>
        <w:footnoteRef/>
      </w:r>
      <w:r w:rsidRPr="0055000A">
        <w:rPr>
          <w:sz w:val="20"/>
        </w:rPr>
        <w:t xml:space="preserve"> </w:t>
      </w:r>
      <w:r>
        <w:rPr>
          <w:sz w:val="20"/>
        </w:rPr>
        <w:t xml:space="preserve">Cfr. Punzi 2003, pp. 118-121 riporta la testimonianza a un processo del 1723 che contrappone la famiglia Centofiorini al convento di san Domenico nel quale si ricorda come Benedetto Melchiorri avesse donato alla chiesa </w:t>
      </w:r>
      <w:r>
        <w:rPr>
          <w:rFonts w:ascii="Calibri (Titoli temi)" w:hAnsi="Calibri (Titoli temi)"/>
          <w:sz w:val="20"/>
        </w:rPr>
        <w:t>«</w:t>
      </w:r>
      <w:r>
        <w:rPr>
          <w:sz w:val="20"/>
        </w:rPr>
        <w:t>una cornice tutta messa a oro con sette pezzi di quadri tutti di mano del Lotto</w:t>
      </w:r>
      <w:r>
        <w:rPr>
          <w:rFonts w:ascii="Calibri (Titoli temi)" w:hAnsi="Calibri (Titoli temi)"/>
          <w:sz w:val="20"/>
        </w:rPr>
        <w:t>»</w:t>
      </w:r>
      <w:r>
        <w:rPr>
          <w:sz w:val="20"/>
        </w:rPr>
        <w:t xml:space="preserve"> (ivi, p. 119), riconducendola giustamente alla probabile memoria di una partecipazione della famiglia al finanziamento dell'ancona. L'ipotesi è ripresa e sostenuta da Fabio Marcelli (2011</w:t>
      </w:r>
      <w:r w:rsidRPr="009547CC">
        <w:rPr>
          <w:sz w:val="20"/>
          <w:highlight w:val="yellow"/>
        </w:rPr>
        <w:t>, pp.</w:t>
      </w:r>
      <w:r>
        <w:rPr>
          <w:sz w:val="20"/>
        </w:rPr>
        <w:t xml:space="preserve"> ). Se per ora non abbiamo prove dirette di un contatto fra Lotto e Tommaso Melchiorri, va rilevato che il pittore fa da testimone a un atto notarile davanti alla casa del mercante recanatese il 14 ottobre 1510; tale documento è stato reso noto da Castellana 2009 e, con la data corretta, in Castellana 2014, p. 51. Si trova in ASMc, ANR, vol. 644, c. 69r. Lotto è testimone alla vendita di panno pavonazzo veneziano fatta dal mercante lagunare Agostino de Sinistri, un </w:t>
      </w:r>
      <w:r w:rsidRPr="00687C0E">
        <w:rPr>
          <w:i/>
          <w:sz w:val="20"/>
        </w:rPr>
        <w:t>habitué</w:t>
      </w:r>
      <w:r>
        <w:rPr>
          <w:sz w:val="20"/>
        </w:rPr>
        <w:t xml:space="preserve"> della fiera recanatese (cfr. i rogiti di Antonio Angelelli in ASMc, ANR).</w:t>
      </w:r>
    </w:p>
  </w:footnote>
  <w:footnote w:id="28">
    <w:p w:rsidR="00E73C2F" w:rsidRPr="00AC6407" w:rsidRDefault="00E73C2F" w:rsidP="00AC6407">
      <w:pPr>
        <w:pStyle w:val="Testonotaapidipagina"/>
        <w:jc w:val="both"/>
        <w:rPr>
          <w:sz w:val="20"/>
        </w:rPr>
      </w:pPr>
      <w:r w:rsidRPr="00AC6407">
        <w:rPr>
          <w:rStyle w:val="Rimandonotaapidipagina"/>
          <w:sz w:val="20"/>
        </w:rPr>
        <w:footnoteRef/>
      </w:r>
      <w:r w:rsidRPr="00AC6407">
        <w:rPr>
          <w:sz w:val="20"/>
        </w:rPr>
        <w:t xml:space="preserve"> </w:t>
      </w:r>
      <w:r>
        <w:rPr>
          <w:sz w:val="20"/>
        </w:rPr>
        <w:t>Calcagni 1711, pp. 308-309.</w:t>
      </w:r>
      <w:r w:rsidRPr="00D57E72">
        <w:rPr>
          <w:sz w:val="20"/>
        </w:rPr>
        <w:t xml:space="preserve"> </w:t>
      </w:r>
      <w:r>
        <w:rPr>
          <w:sz w:val="20"/>
        </w:rPr>
        <w:t>Tommaso Melchiorri risulta già fra i sindaci di San Francesco il 7 marzo 1510 (ASMc, ANR, vol. 644 cc. 17v-18r).</w:t>
      </w:r>
    </w:p>
  </w:footnote>
  <w:footnote w:id="29">
    <w:p w:rsidR="00E73C2F" w:rsidRPr="00181868" w:rsidRDefault="00E73C2F" w:rsidP="00181868">
      <w:pPr>
        <w:pStyle w:val="Testonotaapidipagina"/>
        <w:jc w:val="both"/>
        <w:rPr>
          <w:sz w:val="20"/>
        </w:rPr>
      </w:pPr>
      <w:r w:rsidRPr="00181868">
        <w:rPr>
          <w:rStyle w:val="Rimandonotaapidipagina"/>
          <w:sz w:val="20"/>
        </w:rPr>
        <w:footnoteRef/>
      </w:r>
      <w:r w:rsidRPr="00181868">
        <w:rPr>
          <w:sz w:val="20"/>
        </w:rPr>
        <w:t xml:space="preserve"> </w:t>
      </w:r>
      <w:r>
        <w:rPr>
          <w:sz w:val="20"/>
        </w:rPr>
        <w:t xml:space="preserve">Cfr. Nesi 2004, p. 107 e Trubbiani 2014, p. 138; vedi anche supra </w:t>
      </w:r>
      <w:r w:rsidRPr="00DF1C6E">
        <w:rPr>
          <w:sz w:val="20"/>
          <w:highlight w:val="yellow"/>
        </w:rPr>
        <w:t>nota</w:t>
      </w:r>
      <w:r>
        <w:rPr>
          <w:sz w:val="20"/>
        </w:rPr>
        <w:t xml:space="preserve">. L'intervento documentato si riferisce con ogni probabilità a dipinti, visto che Antonio viene definito </w:t>
      </w:r>
      <w:r>
        <w:rPr>
          <w:rFonts w:ascii="Calibri (Titoli temi)" w:hAnsi="Calibri (Titoli temi)"/>
          <w:sz w:val="20"/>
        </w:rPr>
        <w:t>«</w:t>
      </w:r>
      <w:r>
        <w:rPr>
          <w:sz w:val="20"/>
        </w:rPr>
        <w:t>pictor</w:t>
      </w:r>
      <w:r>
        <w:rPr>
          <w:rFonts w:ascii="Calibri (Titoli temi)" w:hAnsi="Calibri (Titoli temi)"/>
          <w:sz w:val="20"/>
        </w:rPr>
        <w:t xml:space="preserve">»; non è escluso che potesse trattarsi di fregi, una tipologia decorativa che ha vasta diffusione anche nelle Marche, come attestano, a Macerata quelli superstiti di palazzo Ciccolini, eseguiti intorno alla metà del '500 dai pittori Leonardo Cungi da Borgo san Sepolcro e Giuliano di Camillo da Cingoli (per cui cfr. Nesi 2004, p. 107 e Coltrinari 2012a, pp. 31-39); stando alla </w:t>
      </w:r>
      <w:r>
        <w:rPr>
          <w:rFonts w:ascii="Calibri (Titoli temi)" w:hAnsi="Calibri (Titoli temi)"/>
          <w:i/>
          <w:sz w:val="20"/>
        </w:rPr>
        <w:t>Cronica di Faenza</w:t>
      </w:r>
      <w:r>
        <w:rPr>
          <w:rFonts w:ascii="Calibri (Titoli temi)" w:hAnsi="Calibri (Titoli temi)"/>
          <w:sz w:val="20"/>
        </w:rPr>
        <w:t xml:space="preserve"> di Bernardino Azzurrini, Antonio eseguì in patria «un fregio in Sant'Hippolito» (Trubbiani 2014, p. 153).</w:t>
      </w:r>
    </w:p>
  </w:footnote>
  <w:footnote w:id="30">
    <w:p w:rsidR="00E73C2F" w:rsidRPr="00E541AF" w:rsidRDefault="00E73C2F" w:rsidP="00B16103">
      <w:pPr>
        <w:pStyle w:val="Testonotaapidipagina"/>
        <w:jc w:val="both"/>
        <w:rPr>
          <w:sz w:val="20"/>
        </w:rPr>
      </w:pPr>
      <w:r w:rsidRPr="00E541AF">
        <w:rPr>
          <w:rStyle w:val="Rimandonotaapidipagina"/>
          <w:sz w:val="20"/>
        </w:rPr>
        <w:footnoteRef/>
      </w:r>
      <w:r w:rsidRPr="00E541AF">
        <w:rPr>
          <w:sz w:val="20"/>
        </w:rPr>
        <w:t xml:space="preserve"> </w:t>
      </w:r>
      <w:r>
        <w:rPr>
          <w:sz w:val="20"/>
        </w:rPr>
        <w:t xml:space="preserve">cfr. </w:t>
      </w:r>
      <w:r w:rsidRPr="00B16103">
        <w:rPr>
          <w:sz w:val="20"/>
        </w:rPr>
        <w:t>Coltrinari 2006a, p.</w:t>
      </w:r>
      <w:r>
        <w:rPr>
          <w:sz w:val="20"/>
        </w:rPr>
        <w:t xml:space="preserve"> 64 e 2006b, pp. 285-286, doc. 479, 482; oltre a Giovanni d'Appennino lavora per Floriani anche il figlio di questi, Domenico, che il 16 aprile 1535, compare a rilasciare una quietanza generale di tutti i lavori fatti per il mercante, sia nella chiesa di Santa Croce che in casa, da lui e da Sebastiano, suo padre defunto; anche in questo caso, come per Antonio da Faenza, l'intagliatore aveva ricevuto in pagamento fra l'altro un tessuto di seta dorato.</w:t>
      </w:r>
    </w:p>
  </w:footnote>
  <w:footnote w:id="31">
    <w:p w:rsidR="00E73C2F" w:rsidRPr="00695565" w:rsidRDefault="00E73C2F" w:rsidP="00F40367">
      <w:pPr>
        <w:pStyle w:val="Testonotaapidipagina"/>
        <w:jc w:val="both"/>
        <w:rPr>
          <w:sz w:val="20"/>
        </w:rPr>
      </w:pPr>
      <w:r w:rsidRPr="00E541AF">
        <w:rPr>
          <w:rStyle w:val="Rimandonotaapidipagina"/>
          <w:sz w:val="20"/>
        </w:rPr>
        <w:footnoteRef/>
      </w:r>
      <w:r w:rsidRPr="00E541AF">
        <w:rPr>
          <w:sz w:val="20"/>
        </w:rPr>
        <w:t xml:space="preserve"> </w:t>
      </w:r>
      <w:r>
        <w:rPr>
          <w:sz w:val="20"/>
        </w:rPr>
        <w:t xml:space="preserve">Da notare tuttavia come, fra i beni inventariati alla morte del pittore, non figurino strumenti di intaglio, ma solo materiali per la pittura. La prassi dell'epoca sembra in effetti orientare verso l'esecuzione da parte di intagliatori delle cornici delle pale d'altare; per fare qualche esempio, Vincenzo Pagani commissiona all'intagliatore Paolo di Domenico Rubei da Sarnano la cornice del polittico dell'altare maggiore dei francescani (Coltrinari 2006b, p. 284, doc. 472), e lo stesso accade per la cornice della pala di san Francesco a Cingoli di Francesco da Faenza (cfr. Trubbiani, in corso di stampa). Lotto, come documentato soprattutto nel periodo del </w:t>
      </w:r>
      <w:r>
        <w:rPr>
          <w:i/>
          <w:sz w:val="20"/>
        </w:rPr>
        <w:t>Libro di spese</w:t>
      </w:r>
      <w:r>
        <w:rPr>
          <w:sz w:val="20"/>
        </w:rPr>
        <w:t>, si affida sempre a intagliatori per la costruzione delle carpenterie delle sue pale. Sul tema si veda l'interessante studio di Francesco De Carolis (De Carolis 2011).</w:t>
      </w:r>
    </w:p>
  </w:footnote>
  <w:footnote w:id="32">
    <w:p w:rsidR="00E73C2F" w:rsidRPr="00F40367" w:rsidRDefault="00E73C2F" w:rsidP="00F40367">
      <w:pPr>
        <w:pStyle w:val="Testonotaapidipagina"/>
        <w:jc w:val="both"/>
        <w:rPr>
          <w:sz w:val="20"/>
        </w:rPr>
      </w:pPr>
      <w:r w:rsidRPr="00F40367">
        <w:rPr>
          <w:rStyle w:val="Rimandonotaapidipagina"/>
          <w:sz w:val="20"/>
        </w:rPr>
        <w:footnoteRef/>
      </w:r>
      <w:r w:rsidRPr="00F40367">
        <w:rPr>
          <w:sz w:val="20"/>
        </w:rPr>
        <w:t xml:space="preserve"> </w:t>
      </w:r>
      <w:r>
        <w:rPr>
          <w:sz w:val="20"/>
        </w:rPr>
        <w:t xml:space="preserve">I due pittori sono in lite il 23 aprile 1532 a Norcia </w:t>
      </w:r>
      <w:r>
        <w:rPr>
          <w:rFonts w:ascii="Calibri (Titoli temi)" w:hAnsi="Calibri (Titoli temi)"/>
          <w:sz w:val="20"/>
        </w:rPr>
        <w:t>per il salario di Giovanni Battista; si affidano all'arbitrato di Cola dell'Amatrice, già interpellato alcuni mesi prima a stimare una terza pala per la chiesa nursina dell'Annunziata (Trubbiani 2014, p. 137).</w:t>
      </w:r>
    </w:p>
  </w:footnote>
  <w:footnote w:id="33">
    <w:p w:rsidR="00E73C2F" w:rsidRPr="0013511C" w:rsidRDefault="00E73C2F" w:rsidP="005543DF">
      <w:pPr>
        <w:pStyle w:val="Testonotaapidipagina"/>
        <w:jc w:val="both"/>
        <w:rPr>
          <w:sz w:val="20"/>
        </w:rPr>
      </w:pPr>
      <w:r w:rsidRPr="0013511C">
        <w:rPr>
          <w:rStyle w:val="Rimandonotaapidipagina"/>
          <w:sz w:val="20"/>
        </w:rPr>
        <w:footnoteRef/>
      </w:r>
      <w:r w:rsidRPr="0013511C">
        <w:rPr>
          <w:sz w:val="20"/>
        </w:rPr>
        <w:t xml:space="preserve"> </w:t>
      </w:r>
      <w:r>
        <w:rPr>
          <w:sz w:val="20"/>
        </w:rPr>
        <w:t>Su Simone Corvi cfr. Coltrinari 2009, p. 55 e Castellana 2014, p, 49; il 30 ottobre 1527 affittava una bottega dai frati di san Domenico a Recanati (ASMc, ANR, vol. 789, c. 152rv); il figlio Gregorio di maestro Simone, anch'egli pittore, è documentato  come testimone a un atto notarile per la prima volta il 12 dicembre 1523 (ivi, vol. 821, c. 11r); il 12 aprile 1530 comprava un paio di scarpe (ivi, vol. 792, c. 46r); ancora come testimone si ritrova il 18 gennaio, 22 marzo e 12 maggio 1534 (ivi, vol. 729, c. 24r, 52v, 75r) e molte altre volte negli anni successivi. Come pittore lo trovo citato in un interessante e inedito atto lauretano del 9 maggio 1544 con cui viene chiamato a stimare alcuni dipinti eseguiti dai pittori Sante, Biagio e Oliviero Peranzono (a Loreto?) insieme a un maestro Lorenzo veneto (Archivio Storico della Santa Casa di Loreto, , d'ora in poi ASSC, Istrumenti, vol. 8, c. 8v); il 31 luglio 1544 veniva pagato per la pittura di vergoli del soffitto e fregi nella casa che il santuario lauretano aveva a Recanati (ivi, Libri mastri, vol. 15, cc. 212v, 217r). Per ora l'ultima attestazione reperita è del 30 ottobre 1547, quando è teste a un atto a Recanati (ivi, Istrumenti, vol. 8, c. 59v). Il suo profilo era probabilmente più quello del decoratore e di un frescante, che non del pittore "da ancone".</w:t>
      </w:r>
    </w:p>
  </w:footnote>
  <w:footnote w:id="34">
    <w:p w:rsidR="00E73C2F" w:rsidRPr="009A5ACC" w:rsidRDefault="00E73C2F">
      <w:pPr>
        <w:pStyle w:val="Testonotaapidipagina"/>
        <w:rPr>
          <w:sz w:val="20"/>
        </w:rPr>
      </w:pPr>
      <w:r w:rsidRPr="009A5ACC">
        <w:rPr>
          <w:rStyle w:val="Rimandonotaapidipagina"/>
          <w:sz w:val="20"/>
        </w:rPr>
        <w:footnoteRef/>
      </w:r>
      <w:r w:rsidRPr="009A5ACC">
        <w:rPr>
          <w:sz w:val="20"/>
        </w:rPr>
        <w:t xml:space="preserve"> </w:t>
      </w:r>
      <w:r>
        <w:rPr>
          <w:sz w:val="20"/>
        </w:rPr>
        <w:t>Bury 1996, p.  40, nota 53 e Trubbiani 2009, p. 146.</w:t>
      </w:r>
    </w:p>
  </w:footnote>
  <w:footnote w:id="35">
    <w:p w:rsidR="00E73C2F" w:rsidRPr="00BA5272" w:rsidRDefault="00E73C2F" w:rsidP="00BA5272">
      <w:pPr>
        <w:pStyle w:val="Testonotaapidipagina"/>
        <w:jc w:val="both"/>
        <w:rPr>
          <w:sz w:val="20"/>
        </w:rPr>
      </w:pPr>
      <w:r w:rsidRPr="00BA5272">
        <w:rPr>
          <w:rStyle w:val="Rimandonotaapidipagina"/>
          <w:sz w:val="20"/>
        </w:rPr>
        <w:footnoteRef/>
      </w:r>
      <w:r w:rsidRPr="00BA5272">
        <w:rPr>
          <w:sz w:val="20"/>
        </w:rPr>
        <w:t xml:space="preserve"> </w:t>
      </w:r>
      <w:r>
        <w:rPr>
          <w:sz w:val="20"/>
        </w:rPr>
        <w:t>Cfr. Parisciani 1990, p. 108; il riferimento di Parisciani non consente di capire di quale sala si trattasse. Cfr. Trubbiani 2009, p. 146.</w:t>
      </w:r>
    </w:p>
  </w:footnote>
  <w:footnote w:id="36">
    <w:p w:rsidR="00E73C2F" w:rsidRPr="00280BFB" w:rsidRDefault="00E73C2F">
      <w:pPr>
        <w:pStyle w:val="Testonotaapidipagina"/>
        <w:rPr>
          <w:sz w:val="20"/>
        </w:rPr>
      </w:pPr>
      <w:r w:rsidRPr="00280BFB">
        <w:rPr>
          <w:rStyle w:val="Rimandonotaapidipagina"/>
          <w:sz w:val="20"/>
        </w:rPr>
        <w:footnoteRef/>
      </w:r>
      <w:r w:rsidRPr="00280BFB">
        <w:rPr>
          <w:sz w:val="20"/>
        </w:rPr>
        <w:t xml:space="preserve"> </w:t>
      </w:r>
      <w:r>
        <w:rPr>
          <w:sz w:val="20"/>
        </w:rPr>
        <w:t>Valgimigli 1871, p. 31.</w:t>
      </w:r>
    </w:p>
  </w:footnote>
  <w:footnote w:id="37">
    <w:p w:rsidR="00E73C2F" w:rsidRPr="00280BFB" w:rsidRDefault="00E73C2F" w:rsidP="00280BFB">
      <w:pPr>
        <w:pStyle w:val="Testonotaapidipagina"/>
        <w:jc w:val="both"/>
        <w:rPr>
          <w:sz w:val="20"/>
        </w:rPr>
      </w:pPr>
      <w:r w:rsidRPr="00280BFB">
        <w:rPr>
          <w:rStyle w:val="Rimandonotaapidipagina"/>
          <w:sz w:val="20"/>
        </w:rPr>
        <w:footnoteRef/>
      </w:r>
      <w:r w:rsidRPr="00280BFB">
        <w:rPr>
          <w:sz w:val="20"/>
        </w:rPr>
        <w:t xml:space="preserve"> </w:t>
      </w:r>
      <w:r>
        <w:rPr>
          <w:sz w:val="20"/>
        </w:rPr>
        <w:t xml:space="preserve">Cfr. Bury 1996, p. 27; lo studioso sottolinea anche il divario nello stile del codice fra la sezione sulla prospettiva </w:t>
      </w:r>
      <w:r>
        <w:rPr>
          <w:rFonts w:ascii="Calibri (Titoli temi)" w:hAnsi="Calibri (Titoli temi)"/>
          <w:sz w:val="20"/>
        </w:rPr>
        <w:t xml:space="preserve">«written in a sophisticated, learned and philosophical style» e lo stile più piano e sintetico del resto del codice, ravvisandovi una copia del </w:t>
      </w:r>
      <w:r>
        <w:rPr>
          <w:rFonts w:ascii="Calibri (Titoli temi)" w:hAnsi="Calibri (Titoli temi)"/>
          <w:i/>
          <w:sz w:val="20"/>
        </w:rPr>
        <w:t>Libro della scienza prospettiva</w:t>
      </w:r>
      <w:r>
        <w:rPr>
          <w:rFonts w:ascii="Calibri (Titoli temi)" w:hAnsi="Calibri (Titoli temi)"/>
          <w:sz w:val="20"/>
        </w:rPr>
        <w:t xml:space="preserve"> di frate Giovanni Antonio, menzionato dalle fonti. Nel «vescovo cantauriense» ricordato nel perduto manoscritto del notaio Roberti, infatti, va identificato proprio John Peckam, arcivescovo di Canterbury (cfr. Lindberg 1970).</w:t>
      </w:r>
    </w:p>
  </w:footnote>
  <w:footnote w:id="38">
    <w:p w:rsidR="00E73C2F" w:rsidRPr="009A5ACC" w:rsidRDefault="00E73C2F" w:rsidP="00D93E8B">
      <w:pPr>
        <w:pStyle w:val="Testonotaapidipagina"/>
        <w:jc w:val="both"/>
        <w:rPr>
          <w:sz w:val="20"/>
        </w:rPr>
      </w:pPr>
      <w:r w:rsidRPr="009A5ACC">
        <w:rPr>
          <w:rStyle w:val="Rimandonotaapidipagina"/>
          <w:sz w:val="20"/>
        </w:rPr>
        <w:footnoteRef/>
      </w:r>
      <w:r w:rsidRPr="009A5ACC">
        <w:rPr>
          <w:sz w:val="20"/>
        </w:rPr>
        <w:t xml:space="preserve"> </w:t>
      </w:r>
      <w:r>
        <w:rPr>
          <w:sz w:val="20"/>
        </w:rPr>
        <w:t xml:space="preserve">Valgimigli 1871, p. 32. Una prima ricerca nelle fonti camerinesi e nella più recente bibliografia sull'ambiente della corte varaesca non hanno dato frutti. Ringrazio Francesca Bartolacci ed Emanuela Di Stefano per le indicazioni in merito. </w:t>
      </w:r>
    </w:p>
  </w:footnote>
  <w:footnote w:id="39">
    <w:p w:rsidR="00E73C2F" w:rsidRPr="007B00C8" w:rsidRDefault="00E73C2F" w:rsidP="007B00C8">
      <w:pPr>
        <w:pStyle w:val="Testonotaapidipagina"/>
        <w:jc w:val="both"/>
        <w:rPr>
          <w:sz w:val="20"/>
        </w:rPr>
      </w:pPr>
      <w:r w:rsidRPr="007B00C8">
        <w:rPr>
          <w:rStyle w:val="Rimandonotaapidipagina"/>
          <w:sz w:val="20"/>
        </w:rPr>
        <w:footnoteRef/>
      </w:r>
      <w:r w:rsidRPr="007B00C8">
        <w:rPr>
          <w:sz w:val="20"/>
        </w:rPr>
        <w:t xml:space="preserve"> </w:t>
      </w:r>
      <w:r>
        <w:rPr>
          <w:sz w:val="20"/>
        </w:rPr>
        <w:t>Cfr. De Marchi, Giannatempo 2002; De Marchi 2003.</w:t>
      </w:r>
    </w:p>
  </w:footnote>
  <w:footnote w:id="40">
    <w:p w:rsidR="00E73C2F" w:rsidRPr="00106935" w:rsidRDefault="00E73C2F">
      <w:pPr>
        <w:pStyle w:val="Testonotaapidipagina"/>
        <w:rPr>
          <w:sz w:val="20"/>
        </w:rPr>
      </w:pPr>
      <w:r w:rsidRPr="00106935">
        <w:rPr>
          <w:rStyle w:val="Rimandonotaapidipagina"/>
          <w:sz w:val="20"/>
        </w:rPr>
        <w:footnoteRef/>
      </w:r>
      <w:r w:rsidRPr="00106935">
        <w:rPr>
          <w:sz w:val="20"/>
        </w:rPr>
        <w:t xml:space="preserve"> </w:t>
      </w:r>
      <w:r>
        <w:rPr>
          <w:sz w:val="20"/>
        </w:rPr>
        <w:t>Sull'intervento di Velletri cfr. Nocca 1989; Cleri 2014, pp. 23-34.</w:t>
      </w:r>
    </w:p>
  </w:footnote>
  <w:footnote w:id="41">
    <w:p w:rsidR="00E73C2F" w:rsidRPr="008315B7" w:rsidRDefault="00E73C2F" w:rsidP="008315B7">
      <w:pPr>
        <w:pStyle w:val="Testonotaapidipagina"/>
        <w:jc w:val="both"/>
        <w:rPr>
          <w:sz w:val="20"/>
        </w:rPr>
      </w:pPr>
      <w:r w:rsidRPr="008315B7">
        <w:rPr>
          <w:rStyle w:val="Rimandonotaapidipagina"/>
          <w:sz w:val="20"/>
        </w:rPr>
        <w:footnoteRef/>
      </w:r>
      <w:r w:rsidRPr="008315B7">
        <w:rPr>
          <w:sz w:val="20"/>
        </w:rPr>
        <w:t xml:space="preserve"> </w:t>
      </w:r>
      <w:r>
        <w:rPr>
          <w:sz w:val="20"/>
        </w:rPr>
        <w:t>Lo aveva segnalato Ceriana 1999, p. 51; ricostruendo la committenza di Bibbiena a Loreto, sottolineavo già la possibile congiuntura che vede convergere a Loreto figure come lo stesso cardinale, Pietro Bembo e artisti quali Gian Cristoforo Romano, Signorelli e Antonio da Faenza (cfr. Coltrinari 2009, pp. 114-115).</w:t>
      </w:r>
    </w:p>
  </w:footnote>
  <w:footnote w:id="42">
    <w:p w:rsidR="00E73C2F" w:rsidRPr="008315B7" w:rsidRDefault="00E73C2F" w:rsidP="008315B7">
      <w:pPr>
        <w:pStyle w:val="Testonotaapidipagina"/>
        <w:jc w:val="both"/>
        <w:rPr>
          <w:sz w:val="20"/>
        </w:rPr>
      </w:pPr>
      <w:r w:rsidRPr="008315B7">
        <w:rPr>
          <w:rStyle w:val="Rimandonotaapidipagina"/>
          <w:sz w:val="20"/>
        </w:rPr>
        <w:footnoteRef/>
      </w:r>
      <w:r w:rsidRPr="008315B7">
        <w:rPr>
          <w:sz w:val="20"/>
        </w:rPr>
        <w:t xml:space="preserve"> Vedi sopra </w:t>
      </w:r>
      <w:r w:rsidRPr="000A5111">
        <w:rPr>
          <w:sz w:val="20"/>
          <w:highlight w:val="yellow"/>
        </w:rPr>
        <w:t>nota</w:t>
      </w:r>
    </w:p>
  </w:footnote>
  <w:footnote w:id="43">
    <w:p w:rsidR="00E73C2F" w:rsidRPr="00BE6C0E" w:rsidRDefault="00E73C2F">
      <w:pPr>
        <w:pStyle w:val="Testonotaapidipagina"/>
        <w:rPr>
          <w:sz w:val="20"/>
        </w:rPr>
      </w:pPr>
      <w:r w:rsidRPr="00BE6C0E">
        <w:rPr>
          <w:rStyle w:val="Rimandonotaapidipagina"/>
          <w:sz w:val="20"/>
        </w:rPr>
        <w:footnoteRef/>
      </w:r>
      <w:r w:rsidRPr="00BE6C0E">
        <w:rPr>
          <w:sz w:val="20"/>
        </w:rPr>
        <w:t xml:space="preserve"> </w:t>
      </w:r>
      <w:r>
        <w:rPr>
          <w:sz w:val="20"/>
        </w:rPr>
        <w:t>Cfr. Ceriana 1999, pp. 50- 51; Cleri 2014, pp. 87-89.</w:t>
      </w:r>
    </w:p>
  </w:footnote>
  <w:footnote w:id="44">
    <w:p w:rsidR="00E73C2F" w:rsidRPr="00A678FD" w:rsidRDefault="00E73C2F" w:rsidP="00A678FD">
      <w:pPr>
        <w:pStyle w:val="Testonotaapidipagina"/>
        <w:jc w:val="both"/>
        <w:rPr>
          <w:sz w:val="20"/>
        </w:rPr>
      </w:pPr>
      <w:r w:rsidRPr="00A678FD">
        <w:rPr>
          <w:rStyle w:val="Rimandonotaapidipagina"/>
          <w:sz w:val="20"/>
        </w:rPr>
        <w:footnoteRef/>
      </w:r>
      <w:r w:rsidRPr="00A678FD">
        <w:rPr>
          <w:sz w:val="20"/>
        </w:rPr>
        <w:t xml:space="preserve"> </w:t>
      </w:r>
      <w:r>
        <w:rPr>
          <w:sz w:val="20"/>
        </w:rPr>
        <w:t>Il dato della disponibilità sul territorio dava un indubbio vantaggio all'artista, rispetto, ad esempio a Lotto, in quel momento lontano dalla piazza marchigiana, sebbene, come noto, capace di mantenere rapporti con i committenti della Marca anche negli anni 1525-1533 (cfr. Cortesi Bosco 1996).</w:t>
      </w:r>
    </w:p>
  </w:footnote>
  <w:footnote w:id="45">
    <w:p w:rsidR="00E73C2F" w:rsidRPr="00817BBF" w:rsidRDefault="00E73C2F" w:rsidP="00817BBF">
      <w:pPr>
        <w:pStyle w:val="Testonotaapidipagina"/>
        <w:jc w:val="both"/>
        <w:rPr>
          <w:sz w:val="20"/>
        </w:rPr>
      </w:pPr>
      <w:r w:rsidRPr="00817BBF">
        <w:rPr>
          <w:rStyle w:val="Rimandonotaapidipagina"/>
          <w:sz w:val="20"/>
        </w:rPr>
        <w:footnoteRef/>
      </w:r>
      <w:r w:rsidRPr="00817BBF">
        <w:rPr>
          <w:sz w:val="20"/>
        </w:rPr>
        <w:t xml:space="preserve"> </w:t>
      </w:r>
      <w:r>
        <w:rPr>
          <w:sz w:val="20"/>
        </w:rPr>
        <w:t xml:space="preserve">È stata giustamente notata in questo senso l'eccezionalità della soluzione adottata della </w:t>
      </w:r>
      <w:r>
        <w:rPr>
          <w:i/>
          <w:sz w:val="20"/>
        </w:rPr>
        <w:t>Madonna della cintola</w:t>
      </w:r>
      <w:r>
        <w:rPr>
          <w:sz w:val="20"/>
        </w:rPr>
        <w:t xml:space="preserve"> di Treia, unico dipinto a non avere una costruzione architettonica (cfr. Blasio 2010, p. 284).</w:t>
      </w:r>
    </w:p>
  </w:footnote>
  <w:footnote w:id="46">
    <w:p w:rsidR="00E73C2F" w:rsidRPr="00930595" w:rsidRDefault="00E73C2F" w:rsidP="00930595">
      <w:pPr>
        <w:pStyle w:val="Testonotaapidipagina"/>
        <w:jc w:val="both"/>
        <w:rPr>
          <w:sz w:val="20"/>
        </w:rPr>
      </w:pPr>
      <w:r w:rsidRPr="00930595">
        <w:rPr>
          <w:rStyle w:val="Rimandonotaapidipagina"/>
          <w:sz w:val="20"/>
        </w:rPr>
        <w:footnoteRef/>
      </w:r>
      <w:r w:rsidRPr="00930595">
        <w:rPr>
          <w:sz w:val="20"/>
        </w:rPr>
        <w:t xml:space="preserve"> </w:t>
      </w:r>
      <w:r>
        <w:rPr>
          <w:sz w:val="20"/>
        </w:rPr>
        <w:t xml:space="preserve">L'attività dei romagnoli nel nord della regione è stata studiata da Cleri 1994, pp. 33-42. L'importanza del fenomeno anche nella Marca meridionale è rilevato da Alessandro Delpriori, che ha richiamato l'attenzione su questa </w:t>
      </w:r>
      <w:r>
        <w:rPr>
          <w:rFonts w:ascii="Calibri (Titoli temi)" w:hAnsi="Calibri (Titoli temi)"/>
          <w:sz w:val="20"/>
        </w:rPr>
        <w:t xml:space="preserve">«apertura verso le romagne» ravvisabile in Vincenzo Pagani e in altri pittori marchigiani coevi come Giuliano Presutti, i Nardini, fra Fabiano da Urbino o nel nursino Francesco Fantone (Delpriori 2006, pp. 62-63). </w:t>
      </w:r>
    </w:p>
  </w:footnote>
  <w:footnote w:id="47">
    <w:p w:rsidR="00E73C2F" w:rsidRPr="005672BB" w:rsidRDefault="00E73C2F" w:rsidP="00B5004E">
      <w:pPr>
        <w:pStyle w:val="Testonotaapidipagina"/>
        <w:jc w:val="both"/>
        <w:rPr>
          <w:sz w:val="20"/>
        </w:rPr>
      </w:pPr>
      <w:r w:rsidRPr="005672BB">
        <w:rPr>
          <w:rStyle w:val="Rimandonotaapidipagina"/>
          <w:sz w:val="20"/>
        </w:rPr>
        <w:footnoteRef/>
      </w:r>
      <w:r w:rsidRPr="005672BB">
        <w:rPr>
          <w:sz w:val="20"/>
        </w:rPr>
        <w:t xml:space="preserve"> </w:t>
      </w:r>
      <w:r>
        <w:rPr>
          <w:sz w:val="20"/>
        </w:rPr>
        <w:t>Su Melozzo a Loreto cfr. Tumidei 1994, pp. 40, 62-64; Benati 2011. Sulla pala matelicese di Palmezzano cfr. Tumidei 2005, pp. 48-49.</w:t>
      </w:r>
    </w:p>
  </w:footnote>
  <w:footnote w:id="48">
    <w:p w:rsidR="00E73C2F" w:rsidRPr="00817BBF" w:rsidRDefault="00E73C2F" w:rsidP="00817BBF">
      <w:pPr>
        <w:pStyle w:val="Testonotaapidipagina"/>
        <w:jc w:val="both"/>
        <w:rPr>
          <w:sz w:val="20"/>
        </w:rPr>
      </w:pPr>
      <w:r w:rsidRPr="00817BBF">
        <w:rPr>
          <w:rStyle w:val="Rimandonotaapidipagina"/>
          <w:sz w:val="20"/>
        </w:rPr>
        <w:footnoteRef/>
      </w:r>
      <w:r w:rsidRPr="00817BBF">
        <w:rPr>
          <w:sz w:val="20"/>
        </w:rPr>
        <w:t xml:space="preserve"> </w:t>
      </w:r>
      <w:r>
        <w:rPr>
          <w:sz w:val="20"/>
        </w:rPr>
        <w:t>Cfr. Trubbiani in corso di stampa. Sono grata all'amico Andrea per avermi fatto leggere il suo articolo, in cui viene ricostruita in maniera esemplare la vicenda di questo dipinto, eseguito fra 1533 e 1537 per l'altare maggiore della chiesa di San Francesco a Cingoli e approdato nell'800 nelle raccolte pontificie (</w:t>
      </w:r>
      <w:r>
        <w:rPr>
          <w:i/>
          <w:sz w:val="20"/>
        </w:rPr>
        <w:t>ibidem</w:t>
      </w:r>
      <w:r>
        <w:rPr>
          <w:sz w:val="20"/>
        </w:rPr>
        <w:t xml:space="preserve">). Potrebbe essere forse più di una coincidenza la comparsa a Cingoli di Francesco da Imola in quello stesso 1533 che vede Antonio da Faenza rientrare nella città natale. Liberi aveva già lavorato a Cingoli, come attesta la tavola del 1526 oggi in Santa Sperandia; inoltre il rapporto con i francescani poteva favorirlo nell'assegnazione di un incarico tanto prestigioso, che vedeva coinvolta la stessa comunità cingolana (su questo aspetto cfr. R. Coltrinari 2009).  Di sicuro Francesco da Imola propose un dipinto più moderno, che superava lo schema della pala architettonica  a favore di un'immagine immersa nel paesaggio, mantenendo al contempo caratteri simili, nella resa delle figure, alla pittura di Antonio da Faenza. </w:t>
      </w:r>
    </w:p>
  </w:footnote>
  <w:footnote w:id="49">
    <w:p w:rsidR="00E73C2F" w:rsidRPr="00D51AAB" w:rsidRDefault="00E73C2F" w:rsidP="00D51AAB">
      <w:pPr>
        <w:pStyle w:val="Testonotaapidipagina"/>
        <w:jc w:val="both"/>
        <w:rPr>
          <w:sz w:val="20"/>
        </w:rPr>
      </w:pPr>
      <w:r w:rsidRPr="004C4F71">
        <w:rPr>
          <w:rStyle w:val="Rimandonotaapidipagina"/>
          <w:sz w:val="20"/>
        </w:rPr>
        <w:footnoteRef/>
      </w:r>
      <w:r w:rsidRPr="004C4F71">
        <w:rPr>
          <w:sz w:val="20"/>
        </w:rPr>
        <w:t xml:space="preserve"> </w:t>
      </w:r>
      <w:r>
        <w:rPr>
          <w:sz w:val="20"/>
        </w:rPr>
        <w:t xml:space="preserve">Per l'attività di Benedetto Coda e dei figli nel pesarese cfr. Cleri 2004, pp. 39-40; Scaglietti Kelescian 1982; il figlio Bartolomeo lavora a San Severino Marche nel 1563 (ivi), dopo una parentesi a Loreto, sfuggita fino ad oggi agli studiosi, dove, ricordato come </w:t>
      </w:r>
      <w:r>
        <w:rPr>
          <w:rFonts w:ascii="Calibri (Titoli temi)" w:hAnsi="Calibri (Titoli temi)"/>
          <w:sz w:val="20"/>
        </w:rPr>
        <w:t>«</w:t>
      </w:r>
      <w:r>
        <w:rPr>
          <w:sz w:val="20"/>
        </w:rPr>
        <w:t>doratore</w:t>
      </w:r>
      <w:r>
        <w:rPr>
          <w:rFonts w:ascii="Calibri (Titoli temi)" w:hAnsi="Calibri (Titoli temi)"/>
          <w:sz w:val="20"/>
        </w:rPr>
        <w:t>»</w:t>
      </w:r>
      <w:r>
        <w:rPr>
          <w:sz w:val="20"/>
        </w:rPr>
        <w:t xml:space="preserve"> troviamo Bartolomeo attivo con almeno due </w:t>
      </w:r>
      <w:r>
        <w:rPr>
          <w:rFonts w:ascii="Calibri (Titoli temi)" w:hAnsi="Calibri (Titoli temi)"/>
          <w:sz w:val="20"/>
        </w:rPr>
        <w:t>«</w:t>
      </w:r>
      <w:r>
        <w:rPr>
          <w:sz w:val="20"/>
        </w:rPr>
        <w:t>compagni</w:t>
      </w:r>
      <w:r>
        <w:rPr>
          <w:rFonts w:ascii="Calibri (Titoli temi)" w:hAnsi="Calibri (Titoli temi)"/>
          <w:sz w:val="20"/>
        </w:rPr>
        <w:t>»</w:t>
      </w:r>
      <w:r>
        <w:rPr>
          <w:sz w:val="20"/>
        </w:rPr>
        <w:t xml:space="preserve"> (maestro Botolo e maestro Dionigi) e un allievo (Vincenzo) a dipingere e dorare il coro della basilica. I documenti saranno presto pubblicati in uno studio di prossima uscita. </w:t>
      </w:r>
    </w:p>
  </w:footnote>
  <w:footnote w:id="50">
    <w:p w:rsidR="00E73C2F" w:rsidRDefault="00E73C2F" w:rsidP="004C4F71">
      <w:pPr>
        <w:pStyle w:val="Testonotaapidipagina"/>
        <w:jc w:val="both"/>
        <w:rPr>
          <w:sz w:val="20"/>
        </w:rPr>
      </w:pPr>
      <w:r w:rsidRPr="004C4F71">
        <w:rPr>
          <w:rStyle w:val="Rimandonotaapidipagina"/>
          <w:sz w:val="20"/>
        </w:rPr>
        <w:footnoteRef/>
      </w:r>
      <w:r w:rsidRPr="004C4F71">
        <w:rPr>
          <w:sz w:val="20"/>
        </w:rPr>
        <w:t xml:space="preserve"> </w:t>
      </w:r>
      <w:r>
        <w:rPr>
          <w:sz w:val="20"/>
        </w:rPr>
        <w:t>Sull'attività di Menzocchi a Loreto cfr. Santarelli 2001, pp. 150-152; Colombi Ferretti 2003, pp. 52-53; per le ante d'organo, perdute, dipinte nel 1568 da Pier Paolo Menzocchi e Gaspare Gasparini cfr. Grimaldi, Sordi 1988, pp. 56-58, Coltrinari 2015, p. 317.</w:t>
      </w:r>
    </w:p>
    <w:p w:rsidR="00E73C2F" w:rsidRPr="004C4F71" w:rsidRDefault="00E73C2F" w:rsidP="004C4F71">
      <w:pPr>
        <w:pStyle w:val="Testonotaapidipagina"/>
        <w:jc w:val="both"/>
        <w:rPr>
          <w:sz w:val="20"/>
        </w:rPr>
      </w:pPr>
      <w:r>
        <w:rPr>
          <w:sz w:val="20"/>
        </w:rPr>
        <w:t xml:space="preserve">A proposito delle ante d'organo di Antonio da Faenza, sembra non essere stato mai posto il problema della possibile esistenza di un retro dipinto o di altre due tele che appunto fungessero da retro, come di norma per le accadeva per le ante d'organo. </w:t>
      </w:r>
    </w:p>
  </w:footnote>
  <w:footnote w:id="51">
    <w:p w:rsidR="00E73C2F" w:rsidRPr="004C4F71" w:rsidRDefault="00E73C2F">
      <w:pPr>
        <w:pStyle w:val="Testonotaapidipagina"/>
        <w:rPr>
          <w:sz w:val="20"/>
        </w:rPr>
      </w:pPr>
      <w:r w:rsidRPr="004C4F71">
        <w:rPr>
          <w:rStyle w:val="Rimandonotaapidipagina"/>
          <w:sz w:val="20"/>
        </w:rPr>
        <w:footnoteRef/>
      </w:r>
      <w:r w:rsidRPr="004C4F71">
        <w:rPr>
          <w:sz w:val="20"/>
        </w:rPr>
        <w:t xml:space="preserve"> </w:t>
      </w:r>
      <w:r>
        <w:rPr>
          <w:sz w:val="20"/>
        </w:rPr>
        <w:t>Sui Ragazzini a Pesaro e Fano cfr. Valazzi 1992; Cleri 1994, pp. 40-42.</w:t>
      </w:r>
    </w:p>
  </w:footnote>
  <w:footnote w:id="52">
    <w:p w:rsidR="00E73C2F" w:rsidRPr="00BB0BF7" w:rsidRDefault="00E73C2F" w:rsidP="00BB0BF7">
      <w:pPr>
        <w:pStyle w:val="Testonotaapidipagina"/>
        <w:jc w:val="both"/>
        <w:rPr>
          <w:sz w:val="20"/>
        </w:rPr>
      </w:pPr>
      <w:r w:rsidRPr="00BB0BF7">
        <w:rPr>
          <w:rStyle w:val="Rimandonotaapidipagina"/>
          <w:sz w:val="20"/>
        </w:rPr>
        <w:footnoteRef/>
      </w:r>
      <w:r w:rsidRPr="00BB0BF7">
        <w:rPr>
          <w:sz w:val="20"/>
        </w:rPr>
        <w:t xml:space="preserve"> </w:t>
      </w:r>
      <w:r>
        <w:rPr>
          <w:sz w:val="20"/>
        </w:rPr>
        <w:t>Cfr. Coltrinari 2015, p. 917; Girolamo da Fenza viene incaricato di dipingere gli stemmi del cardinale Farnese sule porte dei castelli del fermano nel 1541 (cfr.  Archivio di Stato di Fermo, A.</w:t>
      </w:r>
      <w:r w:rsidRPr="003370D1">
        <w:rPr>
          <w:sz w:val="20"/>
        </w:rPr>
        <w:t>M. Marini,</w:t>
      </w:r>
      <w:r w:rsidRPr="003370D1">
        <w:rPr>
          <w:i/>
          <w:sz w:val="20"/>
        </w:rPr>
        <w:t xml:space="preserve"> Rubrica eorum omnium quae continetur in libris conciliorum et cernitarum illustrissimae Communitatis civitatis Firmane</w:t>
      </w:r>
      <w:r w:rsidRPr="003370D1">
        <w:rPr>
          <w:sz w:val="20"/>
        </w:rPr>
        <w:t xml:space="preserve">, </w:t>
      </w:r>
      <w:r w:rsidRPr="00FB2F02">
        <w:rPr>
          <w:sz w:val="20"/>
        </w:rPr>
        <w:t>vol. III (1528-1599)</w:t>
      </w:r>
      <w:r>
        <w:rPr>
          <w:sz w:val="20"/>
        </w:rPr>
        <w:t>, c. 118r, ante 21 febbraio 1541: «</w:t>
      </w:r>
      <w:r w:rsidRPr="00FB2F02">
        <w:rPr>
          <w:sz w:val="20"/>
        </w:rPr>
        <w:t>Concilium tenetur in sala palatii Moliani. Pinguntur in omni terra status insignia d A</w:t>
      </w:r>
      <w:r>
        <w:rPr>
          <w:sz w:val="20"/>
        </w:rPr>
        <w:t>.</w:t>
      </w:r>
      <w:r w:rsidRPr="00FB2F02">
        <w:rPr>
          <w:sz w:val="20"/>
        </w:rPr>
        <w:t xml:space="preserve"> Cardinalis de Farnesio per magistrum Hieronimum Faventinum</w:t>
      </w:r>
      <w:r>
        <w:rPr>
          <w:sz w:val="20"/>
        </w:rPr>
        <w:t xml:space="preserve">»); questo Girolamo faentino è forse il pittore, di cultura veneto- romagnola e dalle caratteristiche ben riconoscibili, a cui si possono attribuire almeno quattro pale d'altare a Fermo e Ascoli Piceno: la </w:t>
      </w:r>
      <w:r>
        <w:rPr>
          <w:i/>
          <w:sz w:val="20"/>
        </w:rPr>
        <w:t>Madonna col Bambino in gloria con i santi Giovanni Battista, Antonio da Padova, Francesco e Rocco</w:t>
      </w:r>
      <w:r>
        <w:rPr>
          <w:sz w:val="20"/>
        </w:rPr>
        <w:t xml:space="preserve">, oggi nella sacrestia della chiesa di San Francesco a Fermo; un'altra </w:t>
      </w:r>
      <w:r>
        <w:rPr>
          <w:i/>
          <w:sz w:val="20"/>
        </w:rPr>
        <w:t>Madonna col Bambino in gloria e i santi Giacomo maggiore, Giacomo della Marca, Andrea e Pietro</w:t>
      </w:r>
      <w:r>
        <w:rPr>
          <w:sz w:val="20"/>
        </w:rPr>
        <w:t xml:space="preserve">, sulla parete sinistra della medesima chiesa; una </w:t>
      </w:r>
      <w:r>
        <w:rPr>
          <w:i/>
          <w:sz w:val="20"/>
        </w:rPr>
        <w:t>Madonna col Bambino in trono con i santi Marco, Giovanni Battista e Domenico</w:t>
      </w:r>
      <w:r>
        <w:rPr>
          <w:sz w:val="20"/>
        </w:rPr>
        <w:t xml:space="preserve"> nel Museo diocesano di Ascoli, proveniente dalla cattedrale; infine lo </w:t>
      </w:r>
      <w:r>
        <w:rPr>
          <w:i/>
          <w:sz w:val="20"/>
        </w:rPr>
        <w:t>Sposalizio mistico di Santa Caterina con i santi Marco, Giuseppe e Ludovico da Tolosa</w:t>
      </w:r>
      <w:r>
        <w:rPr>
          <w:sz w:val="20"/>
        </w:rPr>
        <w:t xml:space="preserve">, oggi nel Museo diocesano di Recanati, proveniente però da San Francesco a Fermo, da cui, negli anni '50 del '900 furono trasferiti, per canali ancora ignoti, al museo recanatase almeno tre dipinti (oltre alla pala citata anche la </w:t>
      </w:r>
      <w:r>
        <w:rPr>
          <w:i/>
          <w:sz w:val="20"/>
        </w:rPr>
        <w:t>Visitazione</w:t>
      </w:r>
      <w:r>
        <w:rPr>
          <w:sz w:val="20"/>
        </w:rPr>
        <w:t xml:space="preserve"> di Girolamo Morale da Fermo e l'</w:t>
      </w:r>
      <w:r>
        <w:rPr>
          <w:i/>
          <w:sz w:val="20"/>
        </w:rPr>
        <w:t>Immacolata Concezione</w:t>
      </w:r>
      <w:r>
        <w:rPr>
          <w:sz w:val="20"/>
        </w:rPr>
        <w:t xml:space="preserve"> del pittore romano Benigno Vangelini; cfr. Coltrinari 2012b, pp. 32, 37 e p. 51, nota 197); quest'ultima opera è pubblicata da Coltrinari 2015, p. 917 e fig. 13, p. 939.</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08"/>
  <w:hyphenationZone w:val="283"/>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E519C"/>
    <w:rsid w:val="00010C2E"/>
    <w:rsid w:val="0001197F"/>
    <w:rsid w:val="00027AC5"/>
    <w:rsid w:val="000620C8"/>
    <w:rsid w:val="00073030"/>
    <w:rsid w:val="00097614"/>
    <w:rsid w:val="000A4082"/>
    <w:rsid w:val="000A5111"/>
    <w:rsid w:val="000B567C"/>
    <w:rsid w:val="000C036B"/>
    <w:rsid w:val="000C7FB5"/>
    <w:rsid w:val="000D49B5"/>
    <w:rsid w:val="000F12B0"/>
    <w:rsid w:val="000F7826"/>
    <w:rsid w:val="0010151E"/>
    <w:rsid w:val="00106935"/>
    <w:rsid w:val="00111B59"/>
    <w:rsid w:val="00131FE2"/>
    <w:rsid w:val="0013511C"/>
    <w:rsid w:val="00151228"/>
    <w:rsid w:val="00155CA1"/>
    <w:rsid w:val="001565F8"/>
    <w:rsid w:val="0016029B"/>
    <w:rsid w:val="0017782A"/>
    <w:rsid w:val="00181868"/>
    <w:rsid w:val="0018670E"/>
    <w:rsid w:val="00191F65"/>
    <w:rsid w:val="00195A8F"/>
    <w:rsid w:val="001B6555"/>
    <w:rsid w:val="001B6F98"/>
    <w:rsid w:val="001D7CC5"/>
    <w:rsid w:val="001F432C"/>
    <w:rsid w:val="0020789A"/>
    <w:rsid w:val="002233C4"/>
    <w:rsid w:val="00224F0E"/>
    <w:rsid w:val="00235BD4"/>
    <w:rsid w:val="00245942"/>
    <w:rsid w:val="00274F9B"/>
    <w:rsid w:val="002760A9"/>
    <w:rsid w:val="00280BFB"/>
    <w:rsid w:val="00282010"/>
    <w:rsid w:val="00282893"/>
    <w:rsid w:val="00295FEB"/>
    <w:rsid w:val="002A7A07"/>
    <w:rsid w:val="002B1488"/>
    <w:rsid w:val="002B576F"/>
    <w:rsid w:val="002D6B2B"/>
    <w:rsid w:val="002E519C"/>
    <w:rsid w:val="002E54B7"/>
    <w:rsid w:val="00320E40"/>
    <w:rsid w:val="00332C6D"/>
    <w:rsid w:val="00340879"/>
    <w:rsid w:val="00356309"/>
    <w:rsid w:val="00383A98"/>
    <w:rsid w:val="003B7DB7"/>
    <w:rsid w:val="003C3FCA"/>
    <w:rsid w:val="003C53E2"/>
    <w:rsid w:val="003E5E61"/>
    <w:rsid w:val="003E7B96"/>
    <w:rsid w:val="003F574B"/>
    <w:rsid w:val="00441528"/>
    <w:rsid w:val="00477379"/>
    <w:rsid w:val="004B1F8C"/>
    <w:rsid w:val="004B6BF7"/>
    <w:rsid w:val="004C4F71"/>
    <w:rsid w:val="004D658E"/>
    <w:rsid w:val="004F301E"/>
    <w:rsid w:val="005132C0"/>
    <w:rsid w:val="0051359C"/>
    <w:rsid w:val="0052771F"/>
    <w:rsid w:val="0055000A"/>
    <w:rsid w:val="005543DF"/>
    <w:rsid w:val="0056532B"/>
    <w:rsid w:val="005672BB"/>
    <w:rsid w:val="00574991"/>
    <w:rsid w:val="00590B99"/>
    <w:rsid w:val="0059211C"/>
    <w:rsid w:val="005B40CF"/>
    <w:rsid w:val="005C180C"/>
    <w:rsid w:val="005C1E9A"/>
    <w:rsid w:val="006164C0"/>
    <w:rsid w:val="00621EBC"/>
    <w:rsid w:val="00625FBF"/>
    <w:rsid w:val="00636A11"/>
    <w:rsid w:val="00640F7E"/>
    <w:rsid w:val="006518FE"/>
    <w:rsid w:val="00655345"/>
    <w:rsid w:val="00660284"/>
    <w:rsid w:val="00661737"/>
    <w:rsid w:val="00687C0E"/>
    <w:rsid w:val="00695565"/>
    <w:rsid w:val="00697091"/>
    <w:rsid w:val="006A1C1F"/>
    <w:rsid w:val="006B552F"/>
    <w:rsid w:val="006D61FA"/>
    <w:rsid w:val="00721835"/>
    <w:rsid w:val="00724D50"/>
    <w:rsid w:val="00727FE7"/>
    <w:rsid w:val="00743A0E"/>
    <w:rsid w:val="00754583"/>
    <w:rsid w:val="00785057"/>
    <w:rsid w:val="00792824"/>
    <w:rsid w:val="00792CEB"/>
    <w:rsid w:val="007A2CCB"/>
    <w:rsid w:val="007B00C8"/>
    <w:rsid w:val="007B7C5A"/>
    <w:rsid w:val="007D26A4"/>
    <w:rsid w:val="007E0FA9"/>
    <w:rsid w:val="007E128A"/>
    <w:rsid w:val="007F110C"/>
    <w:rsid w:val="007F13A2"/>
    <w:rsid w:val="007F71BD"/>
    <w:rsid w:val="00817BBF"/>
    <w:rsid w:val="00830AFC"/>
    <w:rsid w:val="008315B7"/>
    <w:rsid w:val="008330F0"/>
    <w:rsid w:val="00841785"/>
    <w:rsid w:val="00870C84"/>
    <w:rsid w:val="0087320B"/>
    <w:rsid w:val="0088103C"/>
    <w:rsid w:val="008A0165"/>
    <w:rsid w:val="008D2CAB"/>
    <w:rsid w:val="008E112D"/>
    <w:rsid w:val="00901AD8"/>
    <w:rsid w:val="009146A7"/>
    <w:rsid w:val="00923131"/>
    <w:rsid w:val="00924CDD"/>
    <w:rsid w:val="00930595"/>
    <w:rsid w:val="009346A4"/>
    <w:rsid w:val="009427B1"/>
    <w:rsid w:val="009531F9"/>
    <w:rsid w:val="009547CC"/>
    <w:rsid w:val="009673B8"/>
    <w:rsid w:val="00971833"/>
    <w:rsid w:val="00977184"/>
    <w:rsid w:val="0097727D"/>
    <w:rsid w:val="00981518"/>
    <w:rsid w:val="00996097"/>
    <w:rsid w:val="009A2AEF"/>
    <w:rsid w:val="009A5ACC"/>
    <w:rsid w:val="009B0820"/>
    <w:rsid w:val="009D4484"/>
    <w:rsid w:val="009E2DC1"/>
    <w:rsid w:val="009E3115"/>
    <w:rsid w:val="009F0072"/>
    <w:rsid w:val="00A073C0"/>
    <w:rsid w:val="00A12FCE"/>
    <w:rsid w:val="00A17C7D"/>
    <w:rsid w:val="00A22FFD"/>
    <w:rsid w:val="00A334EA"/>
    <w:rsid w:val="00A40273"/>
    <w:rsid w:val="00A41583"/>
    <w:rsid w:val="00A53542"/>
    <w:rsid w:val="00A678FD"/>
    <w:rsid w:val="00A70725"/>
    <w:rsid w:val="00AA5459"/>
    <w:rsid w:val="00AB57DF"/>
    <w:rsid w:val="00AC6407"/>
    <w:rsid w:val="00AD3008"/>
    <w:rsid w:val="00AD770E"/>
    <w:rsid w:val="00B16103"/>
    <w:rsid w:val="00B16DBC"/>
    <w:rsid w:val="00B2165A"/>
    <w:rsid w:val="00B24593"/>
    <w:rsid w:val="00B270BF"/>
    <w:rsid w:val="00B33055"/>
    <w:rsid w:val="00B5004E"/>
    <w:rsid w:val="00B64780"/>
    <w:rsid w:val="00B7466B"/>
    <w:rsid w:val="00BA3708"/>
    <w:rsid w:val="00BA5272"/>
    <w:rsid w:val="00BA70A0"/>
    <w:rsid w:val="00BB0BF7"/>
    <w:rsid w:val="00BB14F9"/>
    <w:rsid w:val="00BC3821"/>
    <w:rsid w:val="00BD1DE4"/>
    <w:rsid w:val="00BD705B"/>
    <w:rsid w:val="00BE6C0E"/>
    <w:rsid w:val="00BF53B2"/>
    <w:rsid w:val="00BF79BB"/>
    <w:rsid w:val="00C16B4A"/>
    <w:rsid w:val="00C377AE"/>
    <w:rsid w:val="00C40A8C"/>
    <w:rsid w:val="00C41065"/>
    <w:rsid w:val="00CD489D"/>
    <w:rsid w:val="00CD5038"/>
    <w:rsid w:val="00D133D5"/>
    <w:rsid w:val="00D16BD2"/>
    <w:rsid w:val="00D24DF3"/>
    <w:rsid w:val="00D33D2B"/>
    <w:rsid w:val="00D340A6"/>
    <w:rsid w:val="00D42DD6"/>
    <w:rsid w:val="00D51AAB"/>
    <w:rsid w:val="00D57E72"/>
    <w:rsid w:val="00D6654E"/>
    <w:rsid w:val="00D668CF"/>
    <w:rsid w:val="00D7446F"/>
    <w:rsid w:val="00D93E8B"/>
    <w:rsid w:val="00D9417F"/>
    <w:rsid w:val="00D97839"/>
    <w:rsid w:val="00D97D1A"/>
    <w:rsid w:val="00DA5BEB"/>
    <w:rsid w:val="00DB4BDB"/>
    <w:rsid w:val="00DC0BA5"/>
    <w:rsid w:val="00DD5615"/>
    <w:rsid w:val="00DD5CC6"/>
    <w:rsid w:val="00DE02DF"/>
    <w:rsid w:val="00DF15E1"/>
    <w:rsid w:val="00DF1C6E"/>
    <w:rsid w:val="00E018B1"/>
    <w:rsid w:val="00E160CC"/>
    <w:rsid w:val="00E230D5"/>
    <w:rsid w:val="00E435EB"/>
    <w:rsid w:val="00E46B28"/>
    <w:rsid w:val="00E541AF"/>
    <w:rsid w:val="00E67AA7"/>
    <w:rsid w:val="00E73C2F"/>
    <w:rsid w:val="00E760E0"/>
    <w:rsid w:val="00E872C5"/>
    <w:rsid w:val="00EB4E35"/>
    <w:rsid w:val="00ED2B8A"/>
    <w:rsid w:val="00EF362C"/>
    <w:rsid w:val="00F40367"/>
    <w:rsid w:val="00F4110E"/>
    <w:rsid w:val="00F425A8"/>
    <w:rsid w:val="00F640F7"/>
    <w:rsid w:val="00F73873"/>
    <w:rsid w:val="00F81BA7"/>
    <w:rsid w:val="00F8435F"/>
    <w:rsid w:val="00F9351C"/>
    <w:rsid w:val="00FA366C"/>
    <w:rsid w:val="00FB0FE3"/>
    <w:rsid w:val="00FC0DC3"/>
    <w:rsid w:val="00FD7EF5"/>
    <w:rsid w:val="00FE74D0"/>
  </w:rsids>
  <m:mathPr>
    <m:mathFont m:val="Wingdings 2"/>
    <m:brkBin m:val="before"/>
    <m:brkBinSub m:val="--"/>
    <m:smallFrac m:val="off"/>
    <m:dispDef m:val="off"/>
    <m:lMargin m:val="0"/>
    <m:rMargin m:val="0"/>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it-IT" w:eastAsia="en-US" w:bidi="ar-SA"/>
      </w:rPr>
    </w:rPrDefault>
    <w:pPrDefault/>
  </w:docDefaults>
  <w:latentStyles w:defLockedState="0" w:defUIPriority="0" w:defSemiHidden="0" w:defUnhideWhenUsed="0" w:defQFormat="0" w:count="276"/>
  <w:style w:type="paragraph" w:default="1" w:styleId="Normale">
    <w:name w:val="Normal"/>
    <w:qFormat/>
    <w:rsid w:val="007A2279"/>
  </w:style>
  <w:style w:type="character" w:default="1" w:styleId="Caratterepredefinitoparagrafo">
    <w:name w:val="Default Paragraph Font"/>
    <w:semiHidden/>
    <w:unhideWhenUsed/>
  </w:style>
  <w:style w:type="table" w:default="1" w:styleId="Tabellanormale">
    <w:name w:val="Normal Table"/>
    <w:semiHidden/>
    <w:unhideWhenUsed/>
    <w:qFormat/>
    <w:tblPr>
      <w:tblInd w:w="0" w:type="dxa"/>
      <w:tblCellMar>
        <w:top w:w="0" w:type="dxa"/>
        <w:left w:w="108" w:type="dxa"/>
        <w:bottom w:w="0" w:type="dxa"/>
        <w:right w:w="108" w:type="dxa"/>
      </w:tblCellMar>
    </w:tblPr>
  </w:style>
  <w:style w:type="numbering" w:default="1" w:styleId="Nessunelenco">
    <w:name w:val="No List"/>
    <w:semiHidden/>
    <w:unhideWhenUsed/>
  </w:style>
  <w:style w:type="paragraph" w:styleId="Testonotaapidipagina">
    <w:name w:val="footnote text"/>
    <w:basedOn w:val="Normale"/>
    <w:link w:val="TestonotaapidipaginaCarattere"/>
    <w:uiPriority w:val="99"/>
    <w:unhideWhenUsed/>
    <w:rsid w:val="001B6F98"/>
  </w:style>
  <w:style w:type="character" w:customStyle="1" w:styleId="TestonotaapidipaginaCarattere">
    <w:name w:val="Testo nota a piè di pagina Carattere"/>
    <w:basedOn w:val="Caratterepredefinitoparagrafo"/>
    <w:link w:val="Testonotaapidipagina"/>
    <w:uiPriority w:val="99"/>
    <w:rsid w:val="001B6F98"/>
  </w:style>
  <w:style w:type="character" w:styleId="Rimandonotaapidipagina">
    <w:name w:val="footnote reference"/>
    <w:basedOn w:val="Caratterepredefinitoparagrafo"/>
    <w:uiPriority w:val="99"/>
    <w:semiHidden/>
    <w:unhideWhenUsed/>
    <w:rsid w:val="001B6F98"/>
    <w:rPr>
      <w:vertAlign w:val="superscript"/>
    </w:rPr>
  </w:style>
  <w:style w:type="paragraph" w:styleId="Pidipagina">
    <w:name w:val="footer"/>
    <w:basedOn w:val="Normale"/>
    <w:link w:val="PidipaginaCarattere"/>
    <w:rsid w:val="002233C4"/>
    <w:pPr>
      <w:tabs>
        <w:tab w:val="center" w:pos="4819"/>
        <w:tab w:val="right" w:pos="9638"/>
      </w:tabs>
    </w:pPr>
  </w:style>
  <w:style w:type="character" w:customStyle="1" w:styleId="PidipaginaCarattere">
    <w:name w:val="Piè di pagina Carattere"/>
    <w:basedOn w:val="Caratterepredefinitoparagrafo"/>
    <w:link w:val="Pidipagina"/>
    <w:rsid w:val="002233C4"/>
  </w:style>
  <w:style w:type="character" w:styleId="Numeropagina">
    <w:name w:val="page number"/>
    <w:basedOn w:val="Caratterepredefinitoparagrafo"/>
    <w:rsid w:val="002233C4"/>
  </w:style>
  <w:style w:type="paragraph" w:styleId="NormaleWeb">
    <w:name w:val="Normal (Web)"/>
    <w:basedOn w:val="Normale"/>
    <w:uiPriority w:val="99"/>
    <w:rsid w:val="00340879"/>
    <w:pPr>
      <w:spacing w:beforeLines="1" w:afterLines="1"/>
    </w:pPr>
    <w:rPr>
      <w:rFonts w:ascii="Times" w:hAnsi="Times" w:cs="Times New Roman"/>
      <w:sz w:val="20"/>
      <w:szCs w:val="20"/>
      <w:lang w:eastAsia="it-IT"/>
    </w:rPr>
  </w:style>
  <w:style w:type="paragraph" w:styleId="Nessunaspaziatura">
    <w:name w:val="No Spacing"/>
    <w:uiPriority w:val="1"/>
    <w:qFormat/>
    <w:rsid w:val="000F12B0"/>
    <w:rPr>
      <w:sz w:val="22"/>
      <w:szCs w:val="22"/>
    </w:rPr>
  </w:style>
</w:styles>
</file>

<file path=word/webSettings.xml><?xml version="1.0" encoding="utf-8"?>
<w:webSettings xmlns:r="http://schemas.openxmlformats.org/officeDocument/2006/relationships" xmlns:w="http://schemas.openxmlformats.org/wordprocessingml/2006/main">
  <w:divs>
    <w:div w:id="119887880">
      <w:bodyDiv w:val="1"/>
      <w:marLeft w:val="0"/>
      <w:marRight w:val="0"/>
      <w:marTop w:val="0"/>
      <w:marBottom w:val="0"/>
      <w:divBdr>
        <w:top w:val="none" w:sz="0" w:space="0" w:color="auto"/>
        <w:left w:val="none" w:sz="0" w:space="0" w:color="auto"/>
        <w:bottom w:val="none" w:sz="0" w:space="0" w:color="auto"/>
        <w:right w:val="none" w:sz="0" w:space="0" w:color="auto"/>
      </w:divBdr>
    </w:div>
    <w:div w:id="155919954">
      <w:bodyDiv w:val="1"/>
      <w:marLeft w:val="0"/>
      <w:marRight w:val="0"/>
      <w:marTop w:val="0"/>
      <w:marBottom w:val="0"/>
      <w:divBdr>
        <w:top w:val="none" w:sz="0" w:space="0" w:color="auto"/>
        <w:left w:val="none" w:sz="0" w:space="0" w:color="auto"/>
        <w:bottom w:val="none" w:sz="0" w:space="0" w:color="auto"/>
        <w:right w:val="none" w:sz="0" w:space="0" w:color="auto"/>
      </w:divBdr>
      <w:divsChild>
        <w:div w:id="1253589434">
          <w:marLeft w:val="0"/>
          <w:marRight w:val="0"/>
          <w:marTop w:val="0"/>
          <w:marBottom w:val="0"/>
          <w:divBdr>
            <w:top w:val="none" w:sz="0" w:space="0" w:color="auto"/>
            <w:left w:val="none" w:sz="0" w:space="0" w:color="auto"/>
            <w:bottom w:val="none" w:sz="0" w:space="0" w:color="auto"/>
            <w:right w:val="none" w:sz="0" w:space="0" w:color="auto"/>
          </w:divBdr>
          <w:divsChild>
            <w:div w:id="2079160674">
              <w:marLeft w:val="0"/>
              <w:marRight w:val="0"/>
              <w:marTop w:val="0"/>
              <w:marBottom w:val="0"/>
              <w:divBdr>
                <w:top w:val="none" w:sz="0" w:space="0" w:color="auto"/>
                <w:left w:val="none" w:sz="0" w:space="0" w:color="auto"/>
                <w:bottom w:val="none" w:sz="0" w:space="0" w:color="auto"/>
                <w:right w:val="none" w:sz="0" w:space="0" w:color="auto"/>
              </w:divBdr>
              <w:divsChild>
                <w:div w:id="5222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544497">
      <w:bodyDiv w:val="1"/>
      <w:marLeft w:val="0"/>
      <w:marRight w:val="0"/>
      <w:marTop w:val="0"/>
      <w:marBottom w:val="0"/>
      <w:divBdr>
        <w:top w:val="none" w:sz="0" w:space="0" w:color="auto"/>
        <w:left w:val="none" w:sz="0" w:space="0" w:color="auto"/>
        <w:bottom w:val="none" w:sz="0" w:space="0" w:color="auto"/>
        <w:right w:val="none" w:sz="0" w:space="0" w:color="auto"/>
      </w:divBdr>
    </w:div>
    <w:div w:id="412048288">
      <w:bodyDiv w:val="1"/>
      <w:marLeft w:val="0"/>
      <w:marRight w:val="0"/>
      <w:marTop w:val="0"/>
      <w:marBottom w:val="0"/>
      <w:divBdr>
        <w:top w:val="none" w:sz="0" w:space="0" w:color="auto"/>
        <w:left w:val="none" w:sz="0" w:space="0" w:color="auto"/>
        <w:bottom w:val="none" w:sz="0" w:space="0" w:color="auto"/>
        <w:right w:val="none" w:sz="0" w:space="0" w:color="auto"/>
      </w:divBdr>
    </w:div>
    <w:div w:id="553934431">
      <w:bodyDiv w:val="1"/>
      <w:marLeft w:val="0"/>
      <w:marRight w:val="0"/>
      <w:marTop w:val="0"/>
      <w:marBottom w:val="0"/>
      <w:divBdr>
        <w:top w:val="none" w:sz="0" w:space="0" w:color="auto"/>
        <w:left w:val="none" w:sz="0" w:space="0" w:color="auto"/>
        <w:bottom w:val="none" w:sz="0" w:space="0" w:color="auto"/>
        <w:right w:val="none" w:sz="0" w:space="0" w:color="auto"/>
      </w:divBdr>
      <w:divsChild>
        <w:div w:id="856649940">
          <w:marLeft w:val="0"/>
          <w:marRight w:val="0"/>
          <w:marTop w:val="0"/>
          <w:marBottom w:val="0"/>
          <w:divBdr>
            <w:top w:val="none" w:sz="0" w:space="0" w:color="auto"/>
            <w:left w:val="none" w:sz="0" w:space="0" w:color="auto"/>
            <w:bottom w:val="none" w:sz="0" w:space="0" w:color="auto"/>
            <w:right w:val="none" w:sz="0" w:space="0" w:color="auto"/>
          </w:divBdr>
          <w:divsChild>
            <w:div w:id="169418699">
              <w:marLeft w:val="0"/>
              <w:marRight w:val="0"/>
              <w:marTop w:val="0"/>
              <w:marBottom w:val="0"/>
              <w:divBdr>
                <w:top w:val="none" w:sz="0" w:space="0" w:color="auto"/>
                <w:left w:val="none" w:sz="0" w:space="0" w:color="auto"/>
                <w:bottom w:val="none" w:sz="0" w:space="0" w:color="auto"/>
                <w:right w:val="none" w:sz="0" w:space="0" w:color="auto"/>
              </w:divBdr>
              <w:divsChild>
                <w:div w:id="109767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509454">
      <w:bodyDiv w:val="1"/>
      <w:marLeft w:val="0"/>
      <w:marRight w:val="0"/>
      <w:marTop w:val="0"/>
      <w:marBottom w:val="0"/>
      <w:divBdr>
        <w:top w:val="none" w:sz="0" w:space="0" w:color="auto"/>
        <w:left w:val="none" w:sz="0" w:space="0" w:color="auto"/>
        <w:bottom w:val="none" w:sz="0" w:space="0" w:color="auto"/>
        <w:right w:val="none" w:sz="0" w:space="0" w:color="auto"/>
      </w:divBdr>
      <w:divsChild>
        <w:div w:id="1588809121">
          <w:marLeft w:val="0"/>
          <w:marRight w:val="0"/>
          <w:marTop w:val="0"/>
          <w:marBottom w:val="0"/>
          <w:divBdr>
            <w:top w:val="none" w:sz="0" w:space="0" w:color="auto"/>
            <w:left w:val="none" w:sz="0" w:space="0" w:color="auto"/>
            <w:bottom w:val="none" w:sz="0" w:space="0" w:color="auto"/>
            <w:right w:val="none" w:sz="0" w:space="0" w:color="auto"/>
          </w:divBdr>
          <w:divsChild>
            <w:div w:id="1180853948">
              <w:marLeft w:val="0"/>
              <w:marRight w:val="0"/>
              <w:marTop w:val="0"/>
              <w:marBottom w:val="0"/>
              <w:divBdr>
                <w:top w:val="none" w:sz="0" w:space="0" w:color="auto"/>
                <w:left w:val="none" w:sz="0" w:space="0" w:color="auto"/>
                <w:bottom w:val="none" w:sz="0" w:space="0" w:color="auto"/>
                <w:right w:val="none" w:sz="0" w:space="0" w:color="auto"/>
              </w:divBdr>
              <w:divsChild>
                <w:div w:id="178442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562066">
      <w:bodyDiv w:val="1"/>
      <w:marLeft w:val="0"/>
      <w:marRight w:val="0"/>
      <w:marTop w:val="0"/>
      <w:marBottom w:val="0"/>
      <w:divBdr>
        <w:top w:val="none" w:sz="0" w:space="0" w:color="auto"/>
        <w:left w:val="none" w:sz="0" w:space="0" w:color="auto"/>
        <w:bottom w:val="none" w:sz="0" w:space="0" w:color="auto"/>
        <w:right w:val="none" w:sz="0" w:space="0" w:color="auto"/>
      </w:divBdr>
      <w:divsChild>
        <w:div w:id="1758749394">
          <w:marLeft w:val="0"/>
          <w:marRight w:val="0"/>
          <w:marTop w:val="0"/>
          <w:marBottom w:val="0"/>
          <w:divBdr>
            <w:top w:val="none" w:sz="0" w:space="0" w:color="auto"/>
            <w:left w:val="none" w:sz="0" w:space="0" w:color="auto"/>
            <w:bottom w:val="none" w:sz="0" w:space="0" w:color="auto"/>
            <w:right w:val="none" w:sz="0" w:space="0" w:color="auto"/>
          </w:divBdr>
          <w:divsChild>
            <w:div w:id="426581103">
              <w:marLeft w:val="0"/>
              <w:marRight w:val="0"/>
              <w:marTop w:val="0"/>
              <w:marBottom w:val="0"/>
              <w:divBdr>
                <w:top w:val="none" w:sz="0" w:space="0" w:color="auto"/>
                <w:left w:val="none" w:sz="0" w:space="0" w:color="auto"/>
                <w:bottom w:val="none" w:sz="0" w:space="0" w:color="auto"/>
                <w:right w:val="none" w:sz="0" w:space="0" w:color="auto"/>
              </w:divBdr>
              <w:divsChild>
                <w:div w:id="15264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484704">
      <w:bodyDiv w:val="1"/>
      <w:marLeft w:val="0"/>
      <w:marRight w:val="0"/>
      <w:marTop w:val="0"/>
      <w:marBottom w:val="0"/>
      <w:divBdr>
        <w:top w:val="none" w:sz="0" w:space="0" w:color="auto"/>
        <w:left w:val="none" w:sz="0" w:space="0" w:color="auto"/>
        <w:bottom w:val="none" w:sz="0" w:space="0" w:color="auto"/>
        <w:right w:val="none" w:sz="0" w:space="0" w:color="auto"/>
      </w:divBdr>
      <w:divsChild>
        <w:div w:id="754863691">
          <w:marLeft w:val="0"/>
          <w:marRight w:val="0"/>
          <w:marTop w:val="0"/>
          <w:marBottom w:val="0"/>
          <w:divBdr>
            <w:top w:val="none" w:sz="0" w:space="0" w:color="auto"/>
            <w:left w:val="none" w:sz="0" w:space="0" w:color="auto"/>
            <w:bottom w:val="none" w:sz="0" w:space="0" w:color="auto"/>
            <w:right w:val="none" w:sz="0" w:space="0" w:color="auto"/>
          </w:divBdr>
          <w:divsChild>
            <w:div w:id="272052469">
              <w:marLeft w:val="0"/>
              <w:marRight w:val="0"/>
              <w:marTop w:val="0"/>
              <w:marBottom w:val="0"/>
              <w:divBdr>
                <w:top w:val="none" w:sz="0" w:space="0" w:color="auto"/>
                <w:left w:val="none" w:sz="0" w:space="0" w:color="auto"/>
                <w:bottom w:val="none" w:sz="0" w:space="0" w:color="auto"/>
                <w:right w:val="none" w:sz="0" w:space="0" w:color="auto"/>
              </w:divBdr>
              <w:divsChild>
                <w:div w:id="167113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66612">
      <w:bodyDiv w:val="1"/>
      <w:marLeft w:val="0"/>
      <w:marRight w:val="0"/>
      <w:marTop w:val="0"/>
      <w:marBottom w:val="0"/>
      <w:divBdr>
        <w:top w:val="none" w:sz="0" w:space="0" w:color="auto"/>
        <w:left w:val="none" w:sz="0" w:space="0" w:color="auto"/>
        <w:bottom w:val="none" w:sz="0" w:space="0" w:color="auto"/>
        <w:right w:val="none" w:sz="0" w:space="0" w:color="auto"/>
      </w:divBdr>
    </w:div>
    <w:div w:id="1527671069">
      <w:bodyDiv w:val="1"/>
      <w:marLeft w:val="0"/>
      <w:marRight w:val="0"/>
      <w:marTop w:val="0"/>
      <w:marBottom w:val="0"/>
      <w:divBdr>
        <w:top w:val="none" w:sz="0" w:space="0" w:color="auto"/>
        <w:left w:val="none" w:sz="0" w:space="0" w:color="auto"/>
        <w:bottom w:val="none" w:sz="0" w:space="0" w:color="auto"/>
        <w:right w:val="none" w:sz="0" w:space="0" w:color="auto"/>
      </w:divBdr>
      <w:divsChild>
        <w:div w:id="408313755">
          <w:marLeft w:val="0"/>
          <w:marRight w:val="0"/>
          <w:marTop w:val="0"/>
          <w:marBottom w:val="0"/>
          <w:divBdr>
            <w:top w:val="none" w:sz="0" w:space="0" w:color="auto"/>
            <w:left w:val="none" w:sz="0" w:space="0" w:color="auto"/>
            <w:bottom w:val="none" w:sz="0" w:space="0" w:color="auto"/>
            <w:right w:val="none" w:sz="0" w:space="0" w:color="auto"/>
          </w:divBdr>
          <w:divsChild>
            <w:div w:id="616765512">
              <w:marLeft w:val="0"/>
              <w:marRight w:val="0"/>
              <w:marTop w:val="0"/>
              <w:marBottom w:val="0"/>
              <w:divBdr>
                <w:top w:val="none" w:sz="0" w:space="0" w:color="auto"/>
                <w:left w:val="none" w:sz="0" w:space="0" w:color="auto"/>
                <w:bottom w:val="none" w:sz="0" w:space="0" w:color="auto"/>
                <w:right w:val="none" w:sz="0" w:space="0" w:color="auto"/>
              </w:divBdr>
              <w:divsChild>
                <w:div w:id="180573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055856">
      <w:bodyDiv w:val="1"/>
      <w:marLeft w:val="0"/>
      <w:marRight w:val="0"/>
      <w:marTop w:val="0"/>
      <w:marBottom w:val="0"/>
      <w:divBdr>
        <w:top w:val="none" w:sz="0" w:space="0" w:color="auto"/>
        <w:left w:val="none" w:sz="0" w:space="0" w:color="auto"/>
        <w:bottom w:val="none" w:sz="0" w:space="0" w:color="auto"/>
        <w:right w:val="none" w:sz="0" w:space="0" w:color="auto"/>
      </w:divBdr>
    </w:div>
    <w:div w:id="1825392473">
      <w:bodyDiv w:val="1"/>
      <w:marLeft w:val="0"/>
      <w:marRight w:val="0"/>
      <w:marTop w:val="0"/>
      <w:marBottom w:val="0"/>
      <w:divBdr>
        <w:top w:val="none" w:sz="0" w:space="0" w:color="auto"/>
        <w:left w:val="none" w:sz="0" w:space="0" w:color="auto"/>
        <w:bottom w:val="none" w:sz="0" w:space="0" w:color="auto"/>
        <w:right w:val="none" w:sz="0" w:space="0" w:color="auto"/>
      </w:divBdr>
    </w:div>
    <w:div w:id="1919704393">
      <w:bodyDiv w:val="1"/>
      <w:marLeft w:val="0"/>
      <w:marRight w:val="0"/>
      <w:marTop w:val="0"/>
      <w:marBottom w:val="0"/>
      <w:divBdr>
        <w:top w:val="none" w:sz="0" w:space="0" w:color="auto"/>
        <w:left w:val="none" w:sz="0" w:space="0" w:color="auto"/>
        <w:bottom w:val="none" w:sz="0" w:space="0" w:color="auto"/>
        <w:right w:val="none" w:sz="0" w:space="0" w:color="auto"/>
      </w:divBdr>
      <w:divsChild>
        <w:div w:id="2033845415">
          <w:marLeft w:val="0"/>
          <w:marRight w:val="0"/>
          <w:marTop w:val="0"/>
          <w:marBottom w:val="0"/>
          <w:divBdr>
            <w:top w:val="none" w:sz="0" w:space="0" w:color="auto"/>
            <w:left w:val="none" w:sz="0" w:space="0" w:color="auto"/>
            <w:bottom w:val="none" w:sz="0" w:space="0" w:color="auto"/>
            <w:right w:val="none" w:sz="0" w:space="0" w:color="auto"/>
          </w:divBdr>
          <w:divsChild>
            <w:div w:id="1221985206">
              <w:marLeft w:val="0"/>
              <w:marRight w:val="0"/>
              <w:marTop w:val="0"/>
              <w:marBottom w:val="0"/>
              <w:divBdr>
                <w:top w:val="none" w:sz="0" w:space="0" w:color="auto"/>
                <w:left w:val="none" w:sz="0" w:space="0" w:color="auto"/>
                <w:bottom w:val="none" w:sz="0" w:space="0" w:color="auto"/>
                <w:right w:val="none" w:sz="0" w:space="0" w:color="auto"/>
              </w:divBdr>
              <w:divsChild>
                <w:div w:id="155361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309811">
      <w:bodyDiv w:val="1"/>
      <w:marLeft w:val="0"/>
      <w:marRight w:val="0"/>
      <w:marTop w:val="0"/>
      <w:marBottom w:val="0"/>
      <w:divBdr>
        <w:top w:val="none" w:sz="0" w:space="0" w:color="auto"/>
        <w:left w:val="none" w:sz="0" w:space="0" w:color="auto"/>
        <w:bottom w:val="none" w:sz="0" w:space="0" w:color="auto"/>
        <w:right w:val="none" w:sz="0" w:space="0" w:color="auto"/>
      </w:divBdr>
      <w:divsChild>
        <w:div w:id="1252546976">
          <w:marLeft w:val="0"/>
          <w:marRight w:val="0"/>
          <w:marTop w:val="0"/>
          <w:marBottom w:val="0"/>
          <w:divBdr>
            <w:top w:val="none" w:sz="0" w:space="0" w:color="auto"/>
            <w:left w:val="none" w:sz="0" w:space="0" w:color="auto"/>
            <w:bottom w:val="none" w:sz="0" w:space="0" w:color="auto"/>
            <w:right w:val="none" w:sz="0" w:space="0" w:color="auto"/>
          </w:divBdr>
          <w:divsChild>
            <w:div w:id="130100889">
              <w:marLeft w:val="0"/>
              <w:marRight w:val="0"/>
              <w:marTop w:val="0"/>
              <w:marBottom w:val="0"/>
              <w:divBdr>
                <w:top w:val="none" w:sz="0" w:space="0" w:color="auto"/>
                <w:left w:val="none" w:sz="0" w:space="0" w:color="auto"/>
                <w:bottom w:val="none" w:sz="0" w:space="0" w:color="auto"/>
                <w:right w:val="none" w:sz="0" w:space="0" w:color="auto"/>
              </w:divBdr>
              <w:divsChild>
                <w:div w:id="55450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313938">
      <w:bodyDiv w:val="1"/>
      <w:marLeft w:val="0"/>
      <w:marRight w:val="0"/>
      <w:marTop w:val="0"/>
      <w:marBottom w:val="0"/>
      <w:divBdr>
        <w:top w:val="none" w:sz="0" w:space="0" w:color="auto"/>
        <w:left w:val="none" w:sz="0" w:space="0" w:color="auto"/>
        <w:bottom w:val="none" w:sz="0" w:space="0" w:color="auto"/>
        <w:right w:val="none" w:sz="0" w:space="0" w:color="auto"/>
      </w:divBdr>
    </w:div>
    <w:div w:id="207889642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974</TotalTime>
  <Pages>14</Pages>
  <Words>5940</Words>
  <Characters>30296</Characters>
  <Application>Microsoft Macintosh Word</Application>
  <DocSecurity>0</DocSecurity>
  <Lines>432</Lines>
  <Paragraphs>53</Paragraphs>
  <ScaleCrop>false</ScaleCrop>
  <LinksUpToDate>false</LinksUpToDate>
  <CharactersWithSpaces>41582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Coltrinari</dc:creator>
  <cp:keywords/>
  <cp:lastModifiedBy>Francesca Coltrinari</cp:lastModifiedBy>
  <cp:revision>135</cp:revision>
  <dcterms:created xsi:type="dcterms:W3CDTF">2016-01-23T10:56:00Z</dcterms:created>
  <dcterms:modified xsi:type="dcterms:W3CDTF">2016-02-13T17:20:00Z</dcterms:modified>
</cp:coreProperties>
</file>