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3F" w:rsidRDefault="00BF2F3F">
      <w:pPr>
        <w:rPr>
          <w:sz w:val="20"/>
          <w:szCs w:val="20"/>
        </w:rPr>
      </w:pPr>
    </w:p>
    <w:p w:rsidR="0030241C" w:rsidRDefault="0030241C">
      <w:pPr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709"/>
        <w:gridCol w:w="850"/>
        <w:gridCol w:w="567"/>
        <w:gridCol w:w="709"/>
        <w:gridCol w:w="5812"/>
      </w:tblGrid>
      <w:tr w:rsidR="00F021ED" w:rsidRPr="00FE0FD5" w:rsidTr="0060497E">
        <w:trPr>
          <w:trHeight w:val="166"/>
        </w:trPr>
        <w:tc>
          <w:tcPr>
            <w:tcW w:w="675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UT/QD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Forma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Altri frr.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Im</w:t>
            </w:r>
            <w:r>
              <w:rPr>
                <w:b/>
                <w:sz w:val="16"/>
                <w:szCs w:val="16"/>
              </w:rPr>
              <w:t>p.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Deco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Confronti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614/305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bacino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D21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dalla Campania su forme dipinte o incise secc. VII-IX (Gatto 2004, p.280, fig.2, nn.1, 3); da Roma, sec. VII (Ricci 1998, fig.1, n.1, fig. 5 nn. 7-9); da Monte D'Argento, secc. XII-XIII (Torre, Ciarrocchi 2007, p.251, fig.7, n.5); da Firenze, secc. XI-XIII (Cantini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2009, tav.1, 43); dall'Aquila , secc.XII-XIII (Redi </w:t>
            </w:r>
            <w:r w:rsidRPr="00FE0FD5">
              <w:rPr>
                <w:i/>
                <w:sz w:val="16"/>
                <w:szCs w:val="16"/>
              </w:rPr>
              <w:t xml:space="preserve">et al. </w:t>
            </w:r>
            <w:r w:rsidRPr="00FE0FD5">
              <w:rPr>
                <w:sz w:val="16"/>
                <w:szCs w:val="16"/>
              </w:rPr>
              <w:t xml:space="preserve">2012, tav.I n. 24); da Colombarone, tardoantico-altomedievale (Dall'Aglio </w:t>
            </w:r>
            <w:r w:rsidRPr="005147D6">
              <w:rPr>
                <w:i/>
                <w:sz w:val="16"/>
                <w:szCs w:val="16"/>
              </w:rPr>
              <w:t>et al</w:t>
            </w:r>
            <w:r w:rsidRPr="00FE0FD5">
              <w:rPr>
                <w:sz w:val="16"/>
                <w:szCs w:val="16"/>
              </w:rPr>
              <w:t>. 2014b, tav.5, nn.</w:t>
            </w:r>
            <w:r>
              <w:rPr>
                <w:sz w:val="16"/>
                <w:szCs w:val="16"/>
              </w:rPr>
              <w:t xml:space="preserve"> </w:t>
            </w:r>
            <w:r w:rsidRPr="00FE0FD5">
              <w:rPr>
                <w:sz w:val="16"/>
                <w:szCs w:val="16"/>
              </w:rPr>
              <w:t>3,5; da Trevi (PG), secc. VI-VII (Sortecci, Bordoni 2015, p. 425, tav. 2, n. 20)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614/301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D21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nn-5-10);Da Rimini, secc. VI-IX (Stoppioni 1984, fig. 6, 58, p. 368, testo pp. 354-356); da Spoleto, secc. V-VIII (Bernardi 1998, p.121, fig. 8.8, p.123)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609, 709/403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Olla, bacino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1282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E02,D15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Brescia, età altomedievale (Massa, Portulano 1999, pp. 169, 592, TAV.LXXVI, n.2);da Spoleto, secc. V-VIII secolo (Bernardi 1998, p.121, fig. 8.8, p.123); 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nn-5-10); da Roma, sec. XI (Smiraglia, Zanotti 1998, fig.5, n. 13, p.175)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624/403, 715/201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622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dal Lazio settentrionale, secc. X-XI, (Casocavallo, Patilli 2007, p.197, fig.1, nn.1-9);  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</w:t>
            </w:r>
            <w:r>
              <w:rPr>
                <w:sz w:val="16"/>
                <w:szCs w:val="16"/>
              </w:rPr>
              <w:t>; da Corinaldo (AN), secc. V-VII (Assenti 2015, p. 284, fig.3.2)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624/300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Brescia, età altomedievale (Massa, Portulano 1999, pp. 168, 589, tav.LXXV, nn. 9,10)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87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623/200,201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174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E10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 Morico</w:t>
            </w:r>
            <w:r>
              <w:rPr>
                <w:sz w:val="16"/>
                <w:szCs w:val="16"/>
              </w:rPr>
              <w:t xml:space="preserve"> (MC)</w:t>
            </w:r>
            <w:r w:rsidRPr="00FE0FD5">
              <w:rPr>
                <w:sz w:val="16"/>
                <w:szCs w:val="16"/>
              </w:rPr>
              <w:t>, età altomedievale (Moscatelli 1997, p. 81, fig.1, n.5); dall’Abruzzo, secc. VI-IX (Staffa 1990, p.445, fig.2, 6-9, fig. 3nn. 12-13)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168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661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670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</w:t>
            </w:r>
            <w:r w:rsidRPr="00FE0FD5">
              <w:rPr>
                <w:i/>
                <w:sz w:val="16"/>
                <w:szCs w:val="16"/>
              </w:rPr>
              <w:t>Urbs salvia</w:t>
            </w:r>
            <w:r w:rsidRPr="00FE0FD5">
              <w:rPr>
                <w:sz w:val="16"/>
                <w:szCs w:val="16"/>
              </w:rPr>
              <w:t>, I metà primo - IV sec.(Delplace, Paci 1981,fig. 14, 39)</w:t>
            </w:r>
            <w:r w:rsidRPr="00FE0FD5">
              <w:rPr>
                <w:noProof/>
                <w:sz w:val="16"/>
                <w:szCs w:val="16"/>
              </w:rPr>
              <w:t xml:space="preserve">; </w:t>
            </w:r>
            <w:r w:rsidRPr="00FE0FD5">
              <w:rPr>
                <w:sz w:val="16"/>
                <w:szCs w:val="16"/>
              </w:rPr>
              <w:t xml:space="preserve">  da Firenze, secc. XIII-XIV (Cantini </w:t>
            </w:r>
            <w:r w:rsidRPr="00FE0FD5">
              <w:rPr>
                <w:i/>
                <w:sz w:val="16"/>
                <w:szCs w:val="16"/>
              </w:rPr>
              <w:t xml:space="preserve">et al. </w:t>
            </w:r>
            <w:r w:rsidRPr="00FE0FD5">
              <w:rPr>
                <w:sz w:val="16"/>
                <w:szCs w:val="16"/>
              </w:rPr>
              <w:t>2009, tav.I, n. 47; Da Spoleto, sec. VII (Carbonara, Vallelonga 2015, fig. 4, n.10); da Nocera Umbra, sec. VII (Albanesi 2015, n. 10)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183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621/202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Savona, secc. IX-X (Varaldo 2004, fig.11, n.5</w:t>
            </w:r>
            <w:r>
              <w:rPr>
                <w:sz w:val="16"/>
                <w:szCs w:val="16"/>
              </w:rPr>
              <w:t>); da Cittanova, età longobarda</w:t>
            </w:r>
            <w:r w:rsidRPr="00FE0FD5">
              <w:rPr>
                <w:sz w:val="16"/>
                <w:szCs w:val="16"/>
              </w:rPr>
              <w:t xml:space="preserve"> (Brogiolo, Gelichi 1998, p.221, fig.6, nn.8,9,); da Brescia, età longobarda (Brogiolo, Gelichi 1998, fig. 3.1, p. 216)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620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744,728/2,729/109, 702/616,728/207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646,658,664,904,1170,1233,1268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D04,D10,D18,D22,B14,E02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Rimini, secc. VI-IX (Stoppioni 1984, pp. 354, 356, 368, fig 6, 56); da Roma, t.a.q. IX sec.(Rea et al. 2002, p.160)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625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735/204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dall'Abruzzo, secc. V-VI sec. (Staffa 1998, p.444, n.17); da Brescia, sec. VI (Brogiolo, Gelichi 1986, p.294, fig.1, nn.6-7;Massa, Portulano 1999, pp.271, 595, tav. LXXIX, n.3), oppure su forme invetriate (Portulano 1999, pp. 133, 571, tav. LV, nn. 4, 5, 10);  da Castelseprio, sec. VI (Lusuardi, Gelichi 1980, fig 11, 1, fig. 12, 2); dal fermano (FM), secc. V-VI (Menchelli, Picchi 2015, p. 334, tav. 3, n.26)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629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728/2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C03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t.a.q. IX secolo (Rea et al. 2002, p.160); da Nocera Umbra, sec. VII (Albanesi 2015, n. 8); dall’Aquila, secc. VI-VII (Meloni 2015, tav.I, nn. 6-7)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630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722/106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Brescia, età romana imperiale-tardoantica (Massa Portulano 1999, pp. 161, 587, tav.LXXI, n.2,); da Savignano sul Panaro, età altomedievale (Brogiolo, Gelichi 1986, p.208, tav III n.9); da Carlino, secc. IV-V (Magrini, Sbarra 2004, p.257, fig.17.3, p.258); da   Brescia, secc. VIII-IX (Lusuardi Siena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2004, p.69, n. 3); da Brescia, sec. VII (Murialdo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 p.218 n.1); da Loreto, età romana (Giuliodori 1983, p. 19); da Bologna , secc. X-XI (Sbarra 2002, p.110, tav.VII); da Brescia secc. VIII-X (Lusuardi Siena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2004, p.69, fig.1, n.5); da Brescia, età longobarda (Brogiolo, Gelichi 1998, p.218, fig.3, n.1); dall’Emilia Romagna, età tardo antica (Negrelli 2007, fig. 12, 6, p. 319); da Savona, secc. XI-XII (Bottari 2007, p.35, fig.3, n.21).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631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722/507,406,702/</w:t>
            </w:r>
            <w:r w:rsidRPr="00FE0FD5">
              <w:rPr>
                <w:sz w:val="16"/>
                <w:szCs w:val="16"/>
              </w:rPr>
              <w:lastRenderedPageBreak/>
              <w:t>310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lastRenderedPageBreak/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1114, </w:t>
            </w:r>
            <w:r w:rsidRPr="00FE0FD5">
              <w:rPr>
                <w:sz w:val="16"/>
                <w:szCs w:val="16"/>
              </w:rPr>
              <w:lastRenderedPageBreak/>
              <w:t>1144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lastRenderedPageBreak/>
              <w:t>E06,D19,</w:t>
            </w:r>
            <w:r w:rsidRPr="00FE0FD5">
              <w:rPr>
                <w:sz w:val="16"/>
                <w:szCs w:val="16"/>
              </w:rPr>
              <w:lastRenderedPageBreak/>
              <w:t>C12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dal Lazio, età repubblicana (Assenti, Roversi, 2010 , pp. 252-253, fig. 2, 13, p. 253); 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nn-5-10); da Roma, sec. </w:t>
            </w:r>
            <w:r w:rsidRPr="00FE0FD5">
              <w:rPr>
                <w:sz w:val="16"/>
                <w:szCs w:val="16"/>
              </w:rPr>
              <w:lastRenderedPageBreak/>
              <w:t>XI (Smiraglia, Zanotti 1998, fig.5, n. 13, p.175)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lastRenderedPageBreak/>
              <w:t>636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714/1010, 729/206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648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E02, E04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Cittanova, età longobarda (Spagnol 1996, p.73, tav.II, nn. 16-17); da Ibligo Invillino, età longobarda (Bierbrauer 1990, p.107, fig. 4.1); Da Brescia, secc. VIII-X (Guglielmetti 1996, p.13, tav. II, n. 17)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737/303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Rimini, secc. VI-IX, (Stoppioni 1984, pp. 354-356, 368, fig. 6, 58); da Spoleto, secc. V-VIII secolo (Bernardi 1998, p.121, fig. 8.8, p.123); da Corinaldo (AN), secc. V-VI (Assenti 2015, p. 285, fig. 2, n.3).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641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722/506, 909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649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D05, D12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Concordia, secc. VIII-X (Lusuardi Siena ei alii 2004, p.90, fig.12, n.7); da Montecopiolo (PU) (Ermeti 2006, p.151, tav. IV.3.3); da Siena, secc. IV-V (Castiglia 2015, p.205, tav. I, n. 11)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642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708/201, 607/204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brocca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C07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E02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Belmonte, età longobarda (Brogiolo, Gelichi 1998, p.222);  da Brescia, età longobarda (Brogiolo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1996,  p.27, n. 2; Massa, Portulano 1999, pp. 175, 596, tav. LXXX, nn. 13-14); da Ravenna, secc. VII-X sec. (Brogiolo, Gelichi 1986, p.298, nn.1,2); da Piana S. Marco (AQ), età tardoantica-altomedievale (Meloni 2015, tav I, n. 14); da Eggi (Spoleto), sec. VII (Carbonara, Vallelonga 2015, fig. 4, n.3; da Trevi (PG), secc. VI-VII (Scortecci, Bordoni 2015, p. 428, tav.4, n.41)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643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727/301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sec. VIII (Rea et al. 2002, p.160, n.25)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651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729/205, 702/422, 715/205, 727/301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649, 1265, 1267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D12, D6, D10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Suasa, età repubblicana (Mazzeo Saracino, 2010 , pp. 193-194, Fig. 8, 4); da Suasa, secc. II-V (Morosiani 2010 , pp. 256-257,  fig. 2, 21); da Brescia, età longobarda, (Brogiolo, Gelichi 1998, p.219, fig.4, n.9); dal Piemonte, sec. V  (Pantò 1996, p.104, fig.10.2); dal Lazio settentrionale, secc. IX-X (Casocavallo, Patilli 2007, p.197, fig.1, n.11); da Castiglione (Sabina), sec. IX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p.83, fig.5, n.24).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661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718/2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D10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V</w:t>
            </w:r>
            <w:r w:rsidRPr="00FE0FD5">
              <w:rPr>
                <w:sz w:val="16"/>
                <w:szCs w:val="16"/>
              </w:rPr>
              <w:t xml:space="preserve">entimiglia, secc. VI-VII (Murialdo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p.247, fig.8, n.3); da Roma, t.a.q IX sec. (Rea et al. 2002, p.160); dall'Abruzzo, secc. V-VI (Staffa 1998, p.448, n.c fig. 7)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1113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Forno coperchio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Dall’Abruzzo, secc. IX-X (Staffa 2004,  p.221, fig.17, n.9); dall’Abruzzo, secc. X-XI (Staffa 2004, p.225, fig.21, n.110b); da Ravenna, sec. VII (Brogiolo, Gelichi 1986, p.298, tav.III, n.5); da Belmonte, età longobarda (Pantò 1996, p. 104, fig. 10.1)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1204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702/326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anfora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 secc.VIII-IX (Rea et al. 2002, p.160,  fig.5, n.23); da Brescia, età longobarda (Vitali 1999, pp.163, 172, 596, tav. LXXX, n.3)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1241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722/206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anfora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D15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D03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Dalla Lombardia, VII sec t.p.q (Sannazzaro 2004, p.113, fig</w:t>
            </w:r>
            <w:r>
              <w:rPr>
                <w:sz w:val="16"/>
                <w:szCs w:val="16"/>
              </w:rPr>
              <w:t>.4); da Brescia , altomedievale</w:t>
            </w:r>
            <w:r w:rsidRPr="00FE0FD5">
              <w:rPr>
                <w:sz w:val="16"/>
                <w:szCs w:val="16"/>
              </w:rPr>
              <w:t xml:space="preserve"> (Portulano 1999, p. 135, tav. LVIII, n. 1)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1242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706/201, 744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Non id. chiusa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1435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E03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D05, D15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Verona, età altomedievale (Hudson 2008, pp. 472, tav.LXXVIII, n.7); da Torino,  sec. VI (Panto’ 1996, p.96, fig.3); da Poggio Imperiale, secc. VI-VII (Valenti 1996, p.160, n. 9).; da Roma, secc. Vi-VII (Ricci 1998, p.364, .372; da Brescia, altomedievale (CAVALIERI MANASSE 2008, tav.LXXVIII, n.7); da S.Giulia, età longobarda (BROGIOLO et al. 1996, p.27, tav. V n.9).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1249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708/110,722/607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ciotola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955</w:t>
            </w: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D13,E11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dall'Abruzzo, secc. VI-VII sec. (Staffa 1998, p.464, fig.7, n.61; Staffa 2004, p.209, fig.5, Xd); da Brescia, età longobarda, (Massa 1999, p. 564, tav. XLVIII, p. 122)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1428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727/508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Non id. chiusa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L03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sec. IX (Arena 2001, p. 561); da Brescia, età longobarda (Vitali 1999, p.619, tav.XCIV, nn.5,9)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1434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712/717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Non id. chiusa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B12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D01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Roma, sec. VII (Ricci 1998, p.353, n.5, p.354, n.8, p.362, n.3., p.466, n.62c); da Verona, (Hudson 2008, pp. 472, tav.LXXVIII, nn.2-4); da Ovaro, secc. VI-X (Panto’ 2004, p.229); da Roma, sec. VII (Ricci 1998, p.354); da Le Ripe (Montefeltro), XII-XIII secolo (Ermeti 2007, p.155); da Viterbo, sec.V-VIII (Riganati 2002, p.200, fig.3);dalla Valpescara, secc. VI-VII (Staffa-Odoardi 1996, p.194) da Asti, secc. X-XI (Panto’ 1996, p.117, fig.21); da  Porto Recanati,  età romana (Mercando 1979, p. 248, fig. 157e;  Mercando, 1974, p. 157, fig . 10b, fig. 11); da Montetorto, metà III-metà VI (Pignocchi, 2001a. pp. 124-125, tavv. XXXVII/278, 279, XXXVIII/289);  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1435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Non id. chiusa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D15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  <w:highlight w:val="yellow"/>
              </w:rPr>
            </w:pPr>
            <w:r w:rsidRPr="00FE0FD5">
              <w:rPr>
                <w:sz w:val="16"/>
                <w:szCs w:val="16"/>
              </w:rPr>
              <w:t>E03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Torino, sec. VI (Panto’ 1996, p.96, fig.3); da Poggio Imperiale, secc. VI-VII sec. (Valenti 1996, p.160, n. 9); da Verona, età altomedievale (Cavalieri Manasse 2008, tav.LXXVIII, n.7)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1437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Non di. </w:t>
            </w:r>
            <w:r w:rsidRPr="00FE0FD5">
              <w:rPr>
                <w:sz w:val="16"/>
                <w:szCs w:val="16"/>
              </w:rPr>
              <w:lastRenderedPageBreak/>
              <w:t>chiusa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D06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M</w:t>
            </w: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Brescia, età longobarda (Vitali 1999, p.188,  p. 604, tav, LXXXVIII, n.11); da  Verona, secc.  VI-VII (Lusuardi Siena 1994, p.60, tav. 3.3); da Invillino, secc. V-VI, (Bierbrauer </w:t>
            </w:r>
            <w:r w:rsidRPr="00FE0FD5">
              <w:rPr>
                <w:sz w:val="16"/>
                <w:szCs w:val="16"/>
              </w:rPr>
              <w:lastRenderedPageBreak/>
              <w:t>1987,  tav 94, n.17, tav 96, n. 16); da Torre Bairo, secc. IV-VI (De Marchi 2003, pp. 14-15, fig. 2f; Cerrato 1992, p. 179, tav. I, n. 1);  da Camerino (MC), residuale in contesto di XI-XIII, (Frapiccini, Virgili 2014, fig. 4, n. 195/1)</w:t>
            </w:r>
          </w:p>
        </w:tc>
      </w:tr>
      <w:tr w:rsidR="00F021ED" w:rsidRPr="00FE0FD5" w:rsidTr="00F021ED">
        <w:tc>
          <w:tcPr>
            <w:tcW w:w="675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lastRenderedPageBreak/>
              <w:t>1623</w:t>
            </w:r>
          </w:p>
        </w:tc>
        <w:tc>
          <w:tcPr>
            <w:tcW w:w="851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814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850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E17</w:t>
            </w:r>
          </w:p>
        </w:tc>
        <w:tc>
          <w:tcPr>
            <w:tcW w:w="709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:rsidR="00F021ED" w:rsidRPr="00FE0FD5" w:rsidRDefault="00F021ED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Brescia, età longobarda (Massa, Portulano 1999, pp. 171, 594, tav.LXXVIII, n.8)</w:t>
            </w:r>
          </w:p>
        </w:tc>
      </w:tr>
    </w:tbl>
    <w:p w:rsidR="0030241C" w:rsidRDefault="0030241C">
      <w:pPr>
        <w:rPr>
          <w:sz w:val="20"/>
          <w:szCs w:val="20"/>
        </w:rPr>
      </w:pPr>
    </w:p>
    <w:p w:rsidR="009D1D19" w:rsidRPr="005D70ED" w:rsidRDefault="009D1D19" w:rsidP="009D1D19">
      <w:pPr>
        <w:rPr>
          <w:sz w:val="20"/>
          <w:szCs w:val="20"/>
        </w:rPr>
      </w:pPr>
    </w:p>
    <w:p w:rsidR="009D1D19" w:rsidRPr="005D70ED" w:rsidRDefault="009D1D19">
      <w:pPr>
        <w:rPr>
          <w:sz w:val="20"/>
          <w:szCs w:val="20"/>
        </w:rPr>
      </w:pPr>
    </w:p>
    <w:sectPr w:rsidR="009D1D19" w:rsidRPr="005D70ED" w:rsidSect="009D1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D59D3"/>
    <w:rsid w:val="000009B9"/>
    <w:rsid w:val="00054D45"/>
    <w:rsid w:val="000768ED"/>
    <w:rsid w:val="000E2D07"/>
    <w:rsid w:val="001752E1"/>
    <w:rsid w:val="001A09FC"/>
    <w:rsid w:val="001B4F61"/>
    <w:rsid w:val="001C6027"/>
    <w:rsid w:val="001E2A10"/>
    <w:rsid w:val="002065D9"/>
    <w:rsid w:val="002837EB"/>
    <w:rsid w:val="00292002"/>
    <w:rsid w:val="002D3AC0"/>
    <w:rsid w:val="0030241C"/>
    <w:rsid w:val="003222E3"/>
    <w:rsid w:val="003606EB"/>
    <w:rsid w:val="00364A5A"/>
    <w:rsid w:val="003F7D87"/>
    <w:rsid w:val="00403946"/>
    <w:rsid w:val="004C1B65"/>
    <w:rsid w:val="00533DD4"/>
    <w:rsid w:val="005D70ED"/>
    <w:rsid w:val="0060480D"/>
    <w:rsid w:val="0060497E"/>
    <w:rsid w:val="0067066F"/>
    <w:rsid w:val="006C1120"/>
    <w:rsid w:val="007A1EF9"/>
    <w:rsid w:val="007D59D3"/>
    <w:rsid w:val="007D5D71"/>
    <w:rsid w:val="007F283C"/>
    <w:rsid w:val="007F7A62"/>
    <w:rsid w:val="00837DE2"/>
    <w:rsid w:val="00884428"/>
    <w:rsid w:val="00891622"/>
    <w:rsid w:val="00894F2D"/>
    <w:rsid w:val="008C7046"/>
    <w:rsid w:val="00983948"/>
    <w:rsid w:val="009B09AF"/>
    <w:rsid w:val="009D1D19"/>
    <w:rsid w:val="009D600A"/>
    <w:rsid w:val="00A43759"/>
    <w:rsid w:val="00A933B6"/>
    <w:rsid w:val="00AA652B"/>
    <w:rsid w:val="00B16A7F"/>
    <w:rsid w:val="00B613BD"/>
    <w:rsid w:val="00BF2F3F"/>
    <w:rsid w:val="00C627BB"/>
    <w:rsid w:val="00C66106"/>
    <w:rsid w:val="00C66501"/>
    <w:rsid w:val="00C85DDB"/>
    <w:rsid w:val="00CC20EA"/>
    <w:rsid w:val="00D30A05"/>
    <w:rsid w:val="00D95FC2"/>
    <w:rsid w:val="00DE2F55"/>
    <w:rsid w:val="00E06A53"/>
    <w:rsid w:val="00E366A3"/>
    <w:rsid w:val="00F021ED"/>
    <w:rsid w:val="00F25EA0"/>
    <w:rsid w:val="00FE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6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6E0F-EA42-414B-B7C3-48A47B4C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suena78</dc:creator>
  <cp:lastModifiedBy>suena78</cp:lastModifiedBy>
  <cp:revision>5</cp:revision>
  <dcterms:created xsi:type="dcterms:W3CDTF">2015-02-26T15:05:00Z</dcterms:created>
  <dcterms:modified xsi:type="dcterms:W3CDTF">2015-05-12T15:06:00Z</dcterms:modified>
</cp:coreProperties>
</file>