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F65" w:rsidRPr="00162318" w:rsidRDefault="00353F65" w:rsidP="004B2B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rPr>
          <w:rFonts w:ascii="Times New Roman" w:hAnsi="Times New Roman" w:cs="Times New Roman"/>
          <w:sz w:val="24"/>
          <w:szCs w:val="24"/>
        </w:rPr>
      </w:pPr>
      <w:r w:rsidRPr="00162318">
        <w:rPr>
          <w:rFonts w:ascii="Times New Roman" w:hAnsi="Times New Roman" w:cs="Times New Roman"/>
          <w:sz w:val="24"/>
          <w:szCs w:val="24"/>
        </w:rPr>
        <w:t>Modifiche apportate secondo quanto suggerito dai revisori</w:t>
      </w:r>
      <w:r w:rsidR="00F44EDA">
        <w:rPr>
          <w:rFonts w:ascii="Times New Roman" w:hAnsi="Times New Roman" w:cs="Times New Roman"/>
          <w:sz w:val="24"/>
          <w:szCs w:val="24"/>
        </w:rPr>
        <w:t>:</w:t>
      </w:r>
    </w:p>
    <w:p w:rsidR="00353F65" w:rsidRPr="00162318" w:rsidRDefault="00353F65" w:rsidP="004B2B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rPr>
          <w:rFonts w:ascii="Times New Roman" w:hAnsi="Times New Roman" w:cs="Times New Roman"/>
          <w:sz w:val="24"/>
          <w:szCs w:val="24"/>
        </w:rPr>
      </w:pPr>
    </w:p>
    <w:p w:rsidR="00421AA3" w:rsidRPr="00421AA3" w:rsidRDefault="00421AA3" w:rsidP="00421A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rPr>
          <w:rFonts w:ascii="Times New Roman" w:hAnsi="Times New Roman" w:cs="Times New Roman"/>
          <w:sz w:val="24"/>
          <w:szCs w:val="24"/>
        </w:rPr>
      </w:pPr>
      <w:r w:rsidRPr="00421AA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1AA3">
        <w:rPr>
          <w:rFonts w:ascii="Times New Roman" w:hAnsi="Times New Roman" w:cs="Times New Roman"/>
          <w:sz w:val="24"/>
          <w:szCs w:val="24"/>
        </w:rPr>
        <w:t xml:space="preserve">È </w:t>
      </w:r>
      <w:r>
        <w:rPr>
          <w:rFonts w:ascii="Times New Roman" w:hAnsi="Times New Roman" w:cs="Times New Roman"/>
          <w:sz w:val="24"/>
          <w:szCs w:val="24"/>
        </w:rPr>
        <w:t xml:space="preserve">stato modificato il titolo </w:t>
      </w:r>
      <w:r w:rsidR="00F44EDA">
        <w:rPr>
          <w:rFonts w:ascii="Times New Roman" w:hAnsi="Times New Roman" w:cs="Times New Roman"/>
          <w:sz w:val="24"/>
          <w:szCs w:val="24"/>
        </w:rPr>
        <w:t>nella direzione di</w:t>
      </w:r>
      <w:r>
        <w:rPr>
          <w:rFonts w:ascii="Times New Roman" w:hAnsi="Times New Roman" w:cs="Times New Roman"/>
          <w:sz w:val="24"/>
          <w:szCs w:val="24"/>
        </w:rPr>
        <w:t xml:space="preserve"> quanto suggerito.</w:t>
      </w:r>
    </w:p>
    <w:p w:rsidR="00421AA3" w:rsidRDefault="00421AA3" w:rsidP="004B2B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rPr>
          <w:rFonts w:ascii="Times New Roman" w:hAnsi="Times New Roman" w:cs="Times New Roman"/>
          <w:sz w:val="24"/>
          <w:szCs w:val="24"/>
        </w:rPr>
      </w:pPr>
    </w:p>
    <w:p w:rsidR="00353F65" w:rsidRDefault="00DC6741" w:rsidP="004B2B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rPr>
          <w:rFonts w:ascii="Times New Roman" w:hAnsi="Times New Roman" w:cs="Times New Roman"/>
          <w:sz w:val="24"/>
          <w:szCs w:val="24"/>
        </w:rPr>
      </w:pPr>
      <w:r w:rsidRPr="00162318">
        <w:rPr>
          <w:rFonts w:ascii="Times New Roman" w:hAnsi="Times New Roman" w:cs="Times New Roman"/>
          <w:sz w:val="24"/>
          <w:szCs w:val="24"/>
        </w:rPr>
        <w:t xml:space="preserve">- </w:t>
      </w:r>
      <w:r w:rsidR="00353F65" w:rsidRPr="00162318">
        <w:rPr>
          <w:rFonts w:ascii="Times New Roman" w:hAnsi="Times New Roman" w:cs="Times New Roman"/>
          <w:sz w:val="24"/>
          <w:szCs w:val="24"/>
        </w:rPr>
        <w:t>È stata ampliata la bibliografia.</w:t>
      </w:r>
    </w:p>
    <w:p w:rsidR="001B1DA2" w:rsidRPr="00162318" w:rsidRDefault="001B1DA2" w:rsidP="004B2B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rPr>
          <w:rFonts w:ascii="Times New Roman" w:hAnsi="Times New Roman" w:cs="Times New Roman"/>
          <w:sz w:val="24"/>
          <w:szCs w:val="24"/>
        </w:rPr>
      </w:pPr>
    </w:p>
    <w:p w:rsidR="00353F65" w:rsidRPr="00162318" w:rsidRDefault="00DC6741" w:rsidP="004B2B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rPr>
          <w:rFonts w:ascii="Times New Roman" w:hAnsi="Times New Roman" w:cs="Times New Roman"/>
          <w:sz w:val="24"/>
          <w:szCs w:val="24"/>
        </w:rPr>
      </w:pPr>
      <w:r w:rsidRPr="00162318">
        <w:rPr>
          <w:rFonts w:ascii="Times New Roman" w:hAnsi="Times New Roman" w:cs="Times New Roman"/>
          <w:sz w:val="24"/>
          <w:szCs w:val="24"/>
        </w:rPr>
        <w:t xml:space="preserve">- </w:t>
      </w:r>
      <w:r w:rsidR="00353F65" w:rsidRPr="00162318">
        <w:rPr>
          <w:rFonts w:ascii="Times New Roman" w:hAnsi="Times New Roman" w:cs="Times New Roman"/>
          <w:sz w:val="24"/>
          <w:szCs w:val="24"/>
        </w:rPr>
        <w:t>Una introduzione</w:t>
      </w:r>
      <w:r w:rsidR="004708D3">
        <w:rPr>
          <w:rFonts w:ascii="Times New Roman" w:hAnsi="Times New Roman" w:cs="Times New Roman"/>
          <w:sz w:val="24"/>
          <w:szCs w:val="24"/>
        </w:rPr>
        <w:t xml:space="preserve">, prima assente, </w:t>
      </w:r>
      <w:r w:rsidR="00353F65" w:rsidRPr="00162318">
        <w:rPr>
          <w:rFonts w:ascii="Times New Roman" w:hAnsi="Times New Roman" w:cs="Times New Roman"/>
          <w:sz w:val="24"/>
          <w:szCs w:val="24"/>
        </w:rPr>
        <w:t>permette</w:t>
      </w:r>
      <w:r w:rsidR="004708D3">
        <w:rPr>
          <w:rFonts w:ascii="Times New Roman" w:hAnsi="Times New Roman" w:cs="Times New Roman"/>
          <w:sz w:val="24"/>
          <w:szCs w:val="24"/>
        </w:rPr>
        <w:t xml:space="preserve"> ora</w:t>
      </w:r>
      <w:r w:rsidR="00353F65" w:rsidRPr="00162318">
        <w:rPr>
          <w:rFonts w:ascii="Times New Roman" w:hAnsi="Times New Roman" w:cs="Times New Roman"/>
          <w:sz w:val="24"/>
          <w:szCs w:val="24"/>
        </w:rPr>
        <w:t xml:space="preserve"> di avere una quadro sintetico della ricerca e delle parti che compongono il saggio.</w:t>
      </w:r>
      <w:r w:rsidRPr="00162318">
        <w:rPr>
          <w:rFonts w:ascii="Times New Roman" w:hAnsi="Times New Roman" w:cs="Times New Roman"/>
          <w:sz w:val="24"/>
          <w:szCs w:val="24"/>
        </w:rPr>
        <w:t xml:space="preserve"> </w:t>
      </w:r>
      <w:r w:rsidR="001B1DA2">
        <w:rPr>
          <w:rFonts w:ascii="Times New Roman" w:hAnsi="Times New Roman" w:cs="Times New Roman"/>
          <w:sz w:val="24"/>
          <w:szCs w:val="24"/>
        </w:rPr>
        <w:t>Essa è</w:t>
      </w:r>
      <w:r w:rsidRPr="00162318">
        <w:rPr>
          <w:rFonts w:ascii="Times New Roman" w:hAnsi="Times New Roman" w:cs="Times New Roman"/>
          <w:sz w:val="24"/>
          <w:szCs w:val="24"/>
        </w:rPr>
        <w:t xml:space="preserve"> stata realizzata spostando una parte del par. 3 che ora è diventato “Gli strumenti della ricerca”.</w:t>
      </w:r>
    </w:p>
    <w:p w:rsidR="00DC6741" w:rsidRPr="00162318" w:rsidRDefault="00DC6741" w:rsidP="004B2B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rPr>
          <w:rFonts w:ascii="Times New Roman" w:hAnsi="Times New Roman" w:cs="Times New Roman"/>
          <w:sz w:val="24"/>
          <w:szCs w:val="24"/>
        </w:rPr>
      </w:pPr>
    </w:p>
    <w:p w:rsidR="004B2BEA" w:rsidRPr="00F44EDA" w:rsidRDefault="00DC6741" w:rsidP="004B2B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rPr>
          <w:rFonts w:ascii="Times New Roman" w:hAnsi="Times New Roman" w:cs="Times New Roman"/>
          <w:sz w:val="24"/>
          <w:szCs w:val="24"/>
        </w:rPr>
      </w:pPr>
      <w:r w:rsidRPr="00F44EDA">
        <w:rPr>
          <w:rFonts w:ascii="Times New Roman" w:hAnsi="Times New Roman" w:cs="Times New Roman"/>
          <w:sz w:val="24"/>
          <w:szCs w:val="24"/>
        </w:rPr>
        <w:t xml:space="preserve">- </w:t>
      </w:r>
      <w:r w:rsidR="00353F65" w:rsidRPr="00F44EDA">
        <w:rPr>
          <w:rFonts w:ascii="Times New Roman" w:hAnsi="Times New Roman" w:cs="Times New Roman"/>
          <w:sz w:val="24"/>
          <w:szCs w:val="24"/>
        </w:rPr>
        <w:t xml:space="preserve">Sono state eliminati i </w:t>
      </w:r>
      <w:r w:rsidR="004B2BEA" w:rsidRPr="004B2BEA">
        <w:rPr>
          <w:rFonts w:ascii="Times New Roman" w:hAnsi="Times New Roman" w:cs="Times New Roman"/>
          <w:sz w:val="24"/>
          <w:szCs w:val="24"/>
        </w:rPr>
        <w:t xml:space="preserve">riferimenti o citazioni </w:t>
      </w:r>
      <w:r w:rsidR="001B1DA2" w:rsidRPr="00F44EDA">
        <w:rPr>
          <w:rFonts w:ascii="Times New Roman" w:hAnsi="Times New Roman" w:cs="Times New Roman"/>
          <w:sz w:val="24"/>
          <w:szCs w:val="24"/>
        </w:rPr>
        <w:t xml:space="preserve">relativi </w:t>
      </w:r>
      <w:r w:rsidR="004B2BEA" w:rsidRPr="004B2BEA">
        <w:rPr>
          <w:rFonts w:ascii="Times New Roman" w:hAnsi="Times New Roman" w:cs="Times New Roman"/>
          <w:sz w:val="24"/>
          <w:szCs w:val="24"/>
        </w:rPr>
        <w:t>a musei senza la vocazione a</w:t>
      </w:r>
      <w:r w:rsidR="004B2BEA" w:rsidRPr="00F44EDA">
        <w:rPr>
          <w:rFonts w:ascii="Times New Roman" w:hAnsi="Times New Roman" w:cs="Times New Roman"/>
          <w:sz w:val="24"/>
          <w:szCs w:val="24"/>
        </w:rPr>
        <w:t xml:space="preserve"> </w:t>
      </w:r>
      <w:r w:rsidR="004B2BEA" w:rsidRPr="004B2BEA">
        <w:rPr>
          <w:rFonts w:ascii="Times New Roman" w:hAnsi="Times New Roman" w:cs="Times New Roman"/>
          <w:sz w:val="24"/>
          <w:szCs w:val="24"/>
        </w:rPr>
        <w:t>rappresentare paesaggi</w:t>
      </w:r>
      <w:r w:rsidR="00353F65" w:rsidRPr="00F44EDA">
        <w:rPr>
          <w:rFonts w:ascii="Times New Roman" w:hAnsi="Times New Roman" w:cs="Times New Roman"/>
          <w:sz w:val="24"/>
          <w:szCs w:val="24"/>
        </w:rPr>
        <w:t xml:space="preserve"> a meno che non fosse necessario </w:t>
      </w:r>
      <w:r w:rsidRPr="00F44EDA">
        <w:rPr>
          <w:rFonts w:ascii="Times New Roman" w:hAnsi="Times New Roman" w:cs="Times New Roman"/>
          <w:sz w:val="24"/>
          <w:szCs w:val="24"/>
        </w:rPr>
        <w:t xml:space="preserve">fare </w:t>
      </w:r>
      <w:r w:rsidR="001B1DA2" w:rsidRPr="00F44EDA">
        <w:rPr>
          <w:rFonts w:ascii="Times New Roman" w:hAnsi="Times New Roman" w:cs="Times New Roman"/>
          <w:sz w:val="24"/>
          <w:szCs w:val="24"/>
        </w:rPr>
        <w:t>riflessioni</w:t>
      </w:r>
      <w:r w:rsidRPr="00F44EDA">
        <w:rPr>
          <w:rFonts w:ascii="Times New Roman" w:hAnsi="Times New Roman" w:cs="Times New Roman"/>
          <w:sz w:val="24"/>
          <w:szCs w:val="24"/>
        </w:rPr>
        <w:t xml:space="preserve"> di carattere generale</w:t>
      </w:r>
      <w:r w:rsidR="00353F65" w:rsidRPr="00F44EDA">
        <w:rPr>
          <w:rFonts w:ascii="Times New Roman" w:hAnsi="Times New Roman" w:cs="Times New Roman"/>
          <w:sz w:val="24"/>
          <w:szCs w:val="24"/>
        </w:rPr>
        <w:t>.</w:t>
      </w:r>
      <w:r w:rsidR="004B2BEA" w:rsidRPr="004B2BEA">
        <w:rPr>
          <w:rFonts w:ascii="Times New Roman" w:hAnsi="Times New Roman" w:cs="Times New Roman"/>
          <w:sz w:val="24"/>
          <w:szCs w:val="24"/>
        </w:rPr>
        <w:br/>
      </w:r>
    </w:p>
    <w:p w:rsidR="00353F65" w:rsidRPr="00F44EDA" w:rsidRDefault="00DC6741" w:rsidP="004B2B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rPr>
          <w:rFonts w:ascii="Times New Roman" w:hAnsi="Times New Roman" w:cs="Times New Roman"/>
          <w:sz w:val="24"/>
          <w:szCs w:val="24"/>
        </w:rPr>
      </w:pPr>
      <w:r w:rsidRPr="00F44EDA">
        <w:rPr>
          <w:rFonts w:ascii="Times New Roman" w:hAnsi="Times New Roman" w:cs="Times New Roman"/>
          <w:sz w:val="24"/>
          <w:szCs w:val="24"/>
        </w:rPr>
        <w:t xml:space="preserve">- </w:t>
      </w:r>
      <w:r w:rsidR="00353F65" w:rsidRPr="00F44EDA">
        <w:rPr>
          <w:rFonts w:ascii="Times New Roman" w:hAnsi="Times New Roman" w:cs="Times New Roman"/>
          <w:sz w:val="24"/>
          <w:szCs w:val="24"/>
        </w:rPr>
        <w:t>È stat</w:t>
      </w:r>
      <w:r w:rsidRPr="00F44EDA">
        <w:rPr>
          <w:rFonts w:ascii="Times New Roman" w:hAnsi="Times New Roman" w:cs="Times New Roman"/>
          <w:sz w:val="24"/>
          <w:szCs w:val="24"/>
        </w:rPr>
        <w:t xml:space="preserve">o affrontato meglio il </w:t>
      </w:r>
      <w:r w:rsidR="00353F65" w:rsidRPr="00F44EDA">
        <w:rPr>
          <w:rFonts w:ascii="Times New Roman" w:hAnsi="Times New Roman" w:cs="Times New Roman"/>
          <w:sz w:val="24"/>
          <w:szCs w:val="24"/>
        </w:rPr>
        <w:t xml:space="preserve">concetto di paesaggio </w:t>
      </w:r>
      <w:r w:rsidRPr="00F44EDA">
        <w:rPr>
          <w:rFonts w:ascii="Times New Roman" w:hAnsi="Times New Roman" w:cs="Times New Roman"/>
          <w:sz w:val="24"/>
          <w:szCs w:val="24"/>
        </w:rPr>
        <w:t xml:space="preserve">nella sua </w:t>
      </w:r>
      <w:r w:rsidR="00353F65" w:rsidRPr="00F44EDA">
        <w:rPr>
          <w:rFonts w:ascii="Times New Roman" w:hAnsi="Times New Roman" w:cs="Times New Roman"/>
          <w:sz w:val="24"/>
          <w:szCs w:val="24"/>
        </w:rPr>
        <w:t>accezione storic</w:t>
      </w:r>
      <w:r w:rsidRPr="00F44EDA">
        <w:rPr>
          <w:rFonts w:ascii="Times New Roman" w:hAnsi="Times New Roman" w:cs="Times New Roman"/>
          <w:sz w:val="24"/>
          <w:szCs w:val="24"/>
        </w:rPr>
        <w:t>a e in quanto</w:t>
      </w:r>
      <w:r w:rsidR="00353F65" w:rsidRPr="00F44EDA">
        <w:rPr>
          <w:rFonts w:ascii="Times New Roman" w:hAnsi="Times New Roman" w:cs="Times New Roman"/>
          <w:sz w:val="24"/>
          <w:szCs w:val="24"/>
        </w:rPr>
        <w:t xml:space="preserve"> costruzione culturale (introduzione e par. 1).</w:t>
      </w:r>
    </w:p>
    <w:p w:rsidR="00353F65" w:rsidRPr="00F44EDA" w:rsidRDefault="00353F65" w:rsidP="004B2B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rPr>
          <w:rFonts w:ascii="Times New Roman" w:hAnsi="Times New Roman" w:cs="Times New Roman"/>
          <w:sz w:val="24"/>
          <w:szCs w:val="24"/>
        </w:rPr>
      </w:pPr>
    </w:p>
    <w:p w:rsidR="00353F65" w:rsidRPr="00F44EDA" w:rsidRDefault="00162318" w:rsidP="001623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rPr>
          <w:rFonts w:ascii="Times New Roman" w:hAnsi="Times New Roman" w:cs="Times New Roman"/>
          <w:sz w:val="24"/>
          <w:szCs w:val="24"/>
        </w:rPr>
      </w:pPr>
      <w:r w:rsidRPr="00F44EDA">
        <w:rPr>
          <w:rFonts w:ascii="Times New Roman" w:hAnsi="Times New Roman" w:cs="Times New Roman"/>
          <w:sz w:val="24"/>
          <w:szCs w:val="24"/>
        </w:rPr>
        <w:t xml:space="preserve">- È stata </w:t>
      </w:r>
      <w:r w:rsidR="00FE122B" w:rsidRPr="00F44EDA">
        <w:rPr>
          <w:rFonts w:ascii="Times New Roman" w:hAnsi="Times New Roman" w:cs="Times New Roman"/>
          <w:sz w:val="24"/>
          <w:szCs w:val="24"/>
        </w:rPr>
        <w:t>esplicitata</w:t>
      </w:r>
      <w:r w:rsidRPr="00F44EDA">
        <w:rPr>
          <w:rFonts w:ascii="Times New Roman" w:hAnsi="Times New Roman" w:cs="Times New Roman"/>
          <w:sz w:val="24"/>
          <w:szCs w:val="24"/>
        </w:rPr>
        <w:t xml:space="preserve"> la lettura che Maria Luisa </w:t>
      </w:r>
      <w:proofErr w:type="spellStart"/>
      <w:r w:rsidRPr="00F44EDA">
        <w:rPr>
          <w:rFonts w:ascii="Times New Roman" w:hAnsi="Times New Roman" w:cs="Times New Roman"/>
          <w:sz w:val="24"/>
          <w:szCs w:val="24"/>
        </w:rPr>
        <w:t>Sturani</w:t>
      </w:r>
      <w:proofErr w:type="spellEnd"/>
      <w:r w:rsidRPr="00F44EDA">
        <w:rPr>
          <w:rFonts w:ascii="Times New Roman" w:hAnsi="Times New Roman" w:cs="Times New Roman"/>
          <w:sz w:val="24"/>
          <w:szCs w:val="24"/>
        </w:rPr>
        <w:t xml:space="preserve"> fa del rapporto museo-paesaggio per poter evidenziare l</w:t>
      </w:r>
      <w:r w:rsidR="00FE122B" w:rsidRPr="00F44EDA">
        <w:rPr>
          <w:rFonts w:ascii="Times New Roman" w:hAnsi="Times New Roman" w:cs="Times New Roman"/>
          <w:sz w:val="24"/>
          <w:szCs w:val="24"/>
        </w:rPr>
        <w:t>e</w:t>
      </w:r>
      <w:r w:rsidRPr="00F44EDA">
        <w:rPr>
          <w:rFonts w:ascii="Times New Roman" w:hAnsi="Times New Roman" w:cs="Times New Roman"/>
          <w:sz w:val="24"/>
          <w:szCs w:val="24"/>
        </w:rPr>
        <w:t xml:space="preserve"> differen</w:t>
      </w:r>
      <w:r w:rsidR="00FE122B" w:rsidRPr="00F44EDA">
        <w:rPr>
          <w:rFonts w:ascii="Times New Roman" w:hAnsi="Times New Roman" w:cs="Times New Roman"/>
          <w:sz w:val="24"/>
          <w:szCs w:val="24"/>
        </w:rPr>
        <w:t>ze</w:t>
      </w:r>
      <w:r w:rsidRPr="00F44EDA">
        <w:rPr>
          <w:rFonts w:ascii="Times New Roman" w:hAnsi="Times New Roman" w:cs="Times New Roman"/>
          <w:sz w:val="24"/>
          <w:szCs w:val="24"/>
        </w:rPr>
        <w:t xml:space="preserve"> rispetto alla presente ricerca (</w:t>
      </w:r>
      <w:r w:rsidR="00FE122B" w:rsidRPr="00F44EDA">
        <w:rPr>
          <w:rFonts w:ascii="Times New Roman" w:hAnsi="Times New Roman" w:cs="Times New Roman"/>
          <w:sz w:val="24"/>
          <w:szCs w:val="24"/>
        </w:rPr>
        <w:t xml:space="preserve">che sottolinea le possibilità offerte dalla mediazione didattica e </w:t>
      </w:r>
      <w:r w:rsidR="004708D3" w:rsidRPr="00F44EDA">
        <w:rPr>
          <w:rFonts w:ascii="Times New Roman" w:hAnsi="Times New Roman" w:cs="Times New Roman"/>
          <w:sz w:val="24"/>
          <w:szCs w:val="24"/>
        </w:rPr>
        <w:t>dall’utilizzo di</w:t>
      </w:r>
      <w:r w:rsidR="00FE122B" w:rsidRPr="00F44EDA">
        <w:rPr>
          <w:rFonts w:ascii="Times New Roman" w:hAnsi="Times New Roman" w:cs="Times New Roman"/>
          <w:sz w:val="24"/>
          <w:szCs w:val="24"/>
        </w:rPr>
        <w:t xml:space="preserve"> articolati strumenti museografici).</w:t>
      </w:r>
    </w:p>
    <w:p w:rsidR="00686F84" w:rsidRDefault="00686F84">
      <w:pPr>
        <w:rPr>
          <w:rFonts w:ascii="Times New Roman" w:hAnsi="Times New Roman" w:cs="Times New Roman"/>
          <w:sz w:val="24"/>
          <w:szCs w:val="24"/>
        </w:rPr>
      </w:pPr>
    </w:p>
    <w:p w:rsidR="0062486F" w:rsidRDefault="00D820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2486F">
        <w:rPr>
          <w:rFonts w:ascii="Times New Roman" w:hAnsi="Times New Roman" w:cs="Times New Roman"/>
          <w:sz w:val="24"/>
          <w:szCs w:val="24"/>
        </w:rPr>
        <w:t>È</w:t>
      </w:r>
      <w:r>
        <w:rPr>
          <w:rFonts w:ascii="Times New Roman" w:hAnsi="Times New Roman" w:cs="Times New Roman"/>
          <w:sz w:val="24"/>
          <w:szCs w:val="24"/>
        </w:rPr>
        <w:t xml:space="preserve"> stata </w:t>
      </w:r>
      <w:r w:rsidR="0062486F">
        <w:rPr>
          <w:rFonts w:ascii="Times New Roman" w:hAnsi="Times New Roman" w:cs="Times New Roman"/>
          <w:sz w:val="24"/>
          <w:szCs w:val="24"/>
        </w:rPr>
        <w:t>illustrata</w:t>
      </w:r>
      <w:r>
        <w:rPr>
          <w:rFonts w:ascii="Times New Roman" w:hAnsi="Times New Roman" w:cs="Times New Roman"/>
          <w:sz w:val="24"/>
          <w:szCs w:val="24"/>
        </w:rPr>
        <w:t xml:space="preserve"> meglio la griglia di analisi degli allestimenti </w:t>
      </w:r>
      <w:r w:rsidR="0062486F">
        <w:rPr>
          <w:rFonts w:ascii="Times New Roman" w:hAnsi="Times New Roman" w:cs="Times New Roman"/>
          <w:sz w:val="24"/>
          <w:szCs w:val="24"/>
        </w:rPr>
        <w:t>(par. 3).</w:t>
      </w:r>
    </w:p>
    <w:p w:rsidR="00F44EDA" w:rsidRPr="00162318" w:rsidRDefault="00F44E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ono state accolte le modifiche proposte dal revisore n. 2.</w:t>
      </w:r>
    </w:p>
    <w:sectPr w:rsidR="00F44EDA" w:rsidRPr="001623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D4BAC"/>
    <w:multiLevelType w:val="hybridMultilevel"/>
    <w:tmpl w:val="8E8E81E2"/>
    <w:lvl w:ilvl="0" w:tplc="51BC116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C5673C"/>
    <w:multiLevelType w:val="hybridMultilevel"/>
    <w:tmpl w:val="42EEFD28"/>
    <w:lvl w:ilvl="0" w:tplc="96F0D8F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C15"/>
    <w:rsid w:val="00084C15"/>
    <w:rsid w:val="00162318"/>
    <w:rsid w:val="001B1DA2"/>
    <w:rsid w:val="00353F65"/>
    <w:rsid w:val="00421AA3"/>
    <w:rsid w:val="004708D3"/>
    <w:rsid w:val="004B2BEA"/>
    <w:rsid w:val="0062486F"/>
    <w:rsid w:val="00686F84"/>
    <w:rsid w:val="009C3D51"/>
    <w:rsid w:val="00D8205D"/>
    <w:rsid w:val="00DC6741"/>
    <w:rsid w:val="00F44EDA"/>
    <w:rsid w:val="00FE1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451E4D-DD1C-48F8-BDD5-BF268E0B9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4B2B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4B2BEA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4B2BE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2B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2BEA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DC67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6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Musci</dc:creator>
  <cp:keywords/>
  <dc:description/>
  <cp:lastModifiedBy>Elena Musci</cp:lastModifiedBy>
  <cp:revision>7</cp:revision>
  <cp:lastPrinted>2015-02-05T18:39:00Z</cp:lastPrinted>
  <dcterms:created xsi:type="dcterms:W3CDTF">2015-02-05T17:51:00Z</dcterms:created>
  <dcterms:modified xsi:type="dcterms:W3CDTF">2015-02-06T14:03:00Z</dcterms:modified>
</cp:coreProperties>
</file>